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E28" w:rsidRDefault="004A0E28" w:rsidP="004A0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A0E28" w:rsidRPr="001156C1" w:rsidRDefault="004A0E28" w:rsidP="004A0E28">
      <w:pPr>
        <w:spacing w:after="0" w:line="240" w:lineRule="auto"/>
        <w:ind w:firstLine="708"/>
        <w:rPr>
          <w:rFonts w:ascii="Times New Roman" w:hAnsi="Times New Roman" w:cs="Times New Roman"/>
          <w:b/>
        </w:rPr>
      </w:pPr>
      <w:r w:rsidRPr="001156C1">
        <w:rPr>
          <w:rFonts w:ascii="Times New Roman" w:hAnsi="Times New Roman" w:cs="Times New Roman"/>
          <w:b/>
        </w:rPr>
        <w:t xml:space="preserve">„ </w:t>
      </w:r>
      <w:r>
        <w:rPr>
          <w:rFonts w:ascii="Times New Roman" w:hAnsi="Times New Roman" w:cs="Times New Roman"/>
          <w:b/>
        </w:rPr>
        <w:t xml:space="preserve">Położenie parkietu dębowego </w:t>
      </w:r>
      <w:r w:rsidRPr="001156C1">
        <w:rPr>
          <w:rFonts w:ascii="Times New Roman" w:hAnsi="Times New Roman" w:cs="Times New Roman"/>
          <w:b/>
        </w:rPr>
        <w:t xml:space="preserve"> w</w:t>
      </w:r>
      <w:r>
        <w:rPr>
          <w:rFonts w:ascii="Times New Roman" w:hAnsi="Times New Roman" w:cs="Times New Roman"/>
          <w:b/>
        </w:rPr>
        <w:t xml:space="preserve"> sali </w:t>
      </w:r>
      <w:r w:rsidRPr="001156C1">
        <w:rPr>
          <w:rFonts w:ascii="Times New Roman" w:hAnsi="Times New Roman" w:cs="Times New Roman"/>
          <w:b/>
        </w:rPr>
        <w:t xml:space="preserve"> Muzeum Narodow</w:t>
      </w:r>
      <w:r>
        <w:rPr>
          <w:rFonts w:ascii="Times New Roman" w:hAnsi="Times New Roman" w:cs="Times New Roman"/>
          <w:b/>
        </w:rPr>
        <w:t>ego</w:t>
      </w:r>
      <w:r w:rsidRPr="001156C1">
        <w:rPr>
          <w:rFonts w:ascii="Times New Roman" w:hAnsi="Times New Roman" w:cs="Times New Roman"/>
          <w:b/>
        </w:rPr>
        <w:t xml:space="preserve"> w Poznaniu”</w:t>
      </w:r>
    </w:p>
    <w:p w:rsidR="004A0E28" w:rsidRDefault="004A0E28" w:rsidP="004A0E28">
      <w:pPr>
        <w:spacing w:after="0" w:line="240" w:lineRule="auto"/>
        <w:ind w:firstLine="70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oznaczenie sprawy AZ-53/U/2020</w:t>
      </w:r>
    </w:p>
    <w:p w:rsidR="004A0E28" w:rsidRDefault="004A0E28" w:rsidP="004A0E28">
      <w:pPr>
        <w:spacing w:after="0"/>
        <w:jc w:val="center"/>
        <w:rPr>
          <w:rFonts w:ascii="Times New Roman" w:hAnsi="Times New Roman" w:cs="Times New Roman"/>
          <w:b/>
        </w:rPr>
      </w:pPr>
    </w:p>
    <w:p w:rsidR="004A0E28" w:rsidRDefault="004A0E28" w:rsidP="004A0E28">
      <w:pPr>
        <w:spacing w:after="0"/>
        <w:jc w:val="center"/>
        <w:rPr>
          <w:rFonts w:ascii="Times New Roman" w:hAnsi="Times New Roman" w:cs="Times New Roman"/>
          <w:b/>
        </w:rPr>
      </w:pPr>
    </w:p>
    <w:p w:rsidR="004A0E28" w:rsidRPr="009A4CC2" w:rsidRDefault="004A0E28" w:rsidP="004A0E28">
      <w:pPr>
        <w:spacing w:after="0"/>
        <w:rPr>
          <w:rFonts w:ascii="Times New Roman" w:hAnsi="Times New Roman" w:cs="Times New Roman"/>
          <w:b/>
        </w:rPr>
      </w:pPr>
      <w:r w:rsidRPr="009A4CC2">
        <w:rPr>
          <w:rFonts w:ascii="Times New Roman" w:hAnsi="Times New Roman" w:cs="Times New Roman"/>
          <w:b/>
        </w:rPr>
        <w:t>PYTANIA – ODPOWIEDZI (I</w:t>
      </w:r>
      <w:r w:rsidR="008E672C">
        <w:rPr>
          <w:rFonts w:ascii="Times New Roman" w:hAnsi="Times New Roman" w:cs="Times New Roman"/>
          <w:b/>
        </w:rPr>
        <w:t>I</w:t>
      </w:r>
      <w:r w:rsidRPr="009A4CC2">
        <w:rPr>
          <w:rFonts w:ascii="Times New Roman" w:hAnsi="Times New Roman" w:cs="Times New Roman"/>
          <w:b/>
        </w:rPr>
        <w:t>)</w:t>
      </w:r>
      <w:r>
        <w:rPr>
          <w:rFonts w:ascii="Times New Roman" w:hAnsi="Times New Roman" w:cs="Times New Roman"/>
          <w:b/>
        </w:rPr>
        <w:t xml:space="preserve">                                                                                   </w:t>
      </w:r>
      <w:r w:rsidR="008E672C">
        <w:rPr>
          <w:rFonts w:ascii="Times New Roman" w:hAnsi="Times New Roman" w:cs="Times New Roman"/>
          <w:b/>
        </w:rPr>
        <w:t>7</w:t>
      </w:r>
      <w:r>
        <w:rPr>
          <w:rFonts w:ascii="Times New Roman" w:hAnsi="Times New Roman" w:cs="Times New Roman"/>
          <w:b/>
        </w:rPr>
        <w:t>.</w:t>
      </w:r>
      <w:r w:rsidR="00486F92">
        <w:rPr>
          <w:rFonts w:ascii="Times New Roman" w:hAnsi="Times New Roman" w:cs="Times New Roman"/>
          <w:b/>
        </w:rPr>
        <w:t>10</w:t>
      </w:r>
      <w:r>
        <w:rPr>
          <w:rFonts w:ascii="Times New Roman" w:hAnsi="Times New Roman" w:cs="Times New Roman"/>
          <w:b/>
        </w:rPr>
        <w:t>.2020 r.</w:t>
      </w:r>
    </w:p>
    <w:p w:rsidR="004A0E28" w:rsidRDefault="004A0E28" w:rsidP="004A0E2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postępowaniu wpłynęły następujące pytania;</w:t>
      </w:r>
    </w:p>
    <w:p w:rsidR="008E672C" w:rsidRDefault="008E672C" w:rsidP="008E672C">
      <w:pPr>
        <w:pStyle w:val="Tekstpodstawowy"/>
        <w:tabs>
          <w:tab w:val="left" w:pos="6553"/>
        </w:tabs>
        <w:spacing w:before="240"/>
      </w:pPr>
      <w:r>
        <w:rPr>
          <w:rFonts w:eastAsia="Times New Roman"/>
        </w:rPr>
        <w:t>„ Proszę o sprecyzowanie co zamawiający miał na myśli pisząc że Parkiet Dębowy ma być kl. II.           ( według jakiej normy ma być Parkiet Dąb klasa II ) ”</w:t>
      </w:r>
    </w:p>
    <w:p w:rsidR="004A0E28" w:rsidRDefault="004A0E28" w:rsidP="004A0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A0E28" w:rsidRDefault="004A0E28" w:rsidP="004A0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A0E28" w:rsidRDefault="004A0E28" w:rsidP="004A0E28">
      <w:pPr>
        <w:spacing w:after="0" w:line="240" w:lineRule="auto"/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l-PL"/>
        </w:rPr>
        <w:t>Odpowied</w:t>
      </w:r>
      <w:r w:rsidR="008E672C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l-PL"/>
        </w:rPr>
        <w:t>ź</w:t>
      </w:r>
      <w:r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l-PL"/>
        </w:rPr>
        <w:t>:</w:t>
      </w:r>
    </w:p>
    <w:p w:rsidR="008E672C" w:rsidRPr="008E672C" w:rsidRDefault="008E672C" w:rsidP="008E6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l-PL"/>
        </w:rPr>
      </w:pPr>
      <w:r w:rsidRPr="008E672C">
        <w:rPr>
          <w:color w:val="365F91" w:themeColor="accent1" w:themeShade="BF"/>
        </w:rPr>
        <w:t>W klasie II barwa drewna nie jest tak jednolita</w:t>
      </w:r>
      <w:r>
        <w:rPr>
          <w:color w:val="365F91" w:themeColor="accent1" w:themeShade="BF"/>
        </w:rPr>
        <w:t xml:space="preserve"> jak w klasie I</w:t>
      </w:r>
      <w:r w:rsidRPr="008E672C">
        <w:rPr>
          <w:color w:val="365F91" w:themeColor="accent1" w:themeShade="BF"/>
        </w:rPr>
        <w:t xml:space="preserve">, występują tu niewielkie różnice w kolorystyce (wynika to z naturalnych przebarwień drewna) oraz bardziej różnorodne usłojenie. Dopuszczalne są nieliczne, małe i zdrowe sęki. </w:t>
      </w:r>
      <w:r>
        <w:rPr>
          <w:color w:val="365F91" w:themeColor="accent1" w:themeShade="BF"/>
        </w:rPr>
        <w:t>W klasie tej niedopuszczalne są ślady bieli</w:t>
      </w:r>
      <w:r w:rsidRPr="008E672C">
        <w:rPr>
          <w:color w:val="365F91" w:themeColor="accent1" w:themeShade="BF"/>
        </w:rPr>
        <w:t>.</w:t>
      </w:r>
    </w:p>
    <w:sectPr w:rsidR="008E672C" w:rsidRPr="008E672C" w:rsidSect="00075B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044A89"/>
    <w:multiLevelType w:val="hybridMultilevel"/>
    <w:tmpl w:val="10D876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A0E28"/>
    <w:rsid w:val="00075BCB"/>
    <w:rsid w:val="003026D9"/>
    <w:rsid w:val="00486F92"/>
    <w:rsid w:val="004A0E28"/>
    <w:rsid w:val="004E0A4C"/>
    <w:rsid w:val="008E672C"/>
    <w:rsid w:val="00DA0969"/>
    <w:rsid w:val="00F80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75BC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A0E28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8E672C"/>
    <w:pPr>
      <w:widowControl w:val="0"/>
      <w:suppressAutoHyphens/>
      <w:spacing w:after="120" w:line="240" w:lineRule="auto"/>
    </w:pPr>
    <w:rPr>
      <w:rFonts w:ascii="Times New Roman" w:eastAsia="Lucida Sans Unicode" w:hAnsi="Times New Roman" w:cs="Times New Roman"/>
      <w:sz w:val="24"/>
      <w:szCs w:val="24"/>
      <w:lang/>
    </w:rPr>
  </w:style>
  <w:style w:type="character" w:customStyle="1" w:styleId="TekstpodstawowyZnak">
    <w:name w:val="Tekst podstawowy Znak"/>
    <w:basedOn w:val="Domylnaczcionkaakapitu"/>
    <w:link w:val="Tekstpodstawowy"/>
    <w:rsid w:val="008E672C"/>
    <w:rPr>
      <w:rFonts w:ascii="Times New Roman" w:eastAsia="Lucida Sans Unicode" w:hAnsi="Times New Roman" w:cs="Times New Roman"/>
      <w:sz w:val="24"/>
      <w:szCs w:val="2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23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0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86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47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221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43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62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40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45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21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103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</dc:creator>
  <cp:keywords/>
  <dc:description/>
  <cp:lastModifiedBy>Jola</cp:lastModifiedBy>
  <cp:revision>3</cp:revision>
  <dcterms:created xsi:type="dcterms:W3CDTF">2020-10-05T12:06:00Z</dcterms:created>
  <dcterms:modified xsi:type="dcterms:W3CDTF">2020-10-07T13:12:00Z</dcterms:modified>
</cp:coreProperties>
</file>