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1FD" w:rsidRDefault="009731FD" w:rsidP="009731FD">
      <w:pPr>
        <w:spacing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9731FD">
        <w:rPr>
          <w:rFonts w:ascii="Acumin Pro" w:hAnsi="Acumin Pro" w:cs="Times New Roman"/>
          <w:b/>
          <w:sz w:val="20"/>
          <w:szCs w:val="20"/>
        </w:rPr>
        <w:t>Załącznik nr 1b do SWZ nr AZ.281.2.7.2022</w:t>
      </w:r>
    </w:p>
    <w:p w:rsidR="009731FD" w:rsidRPr="009731FD" w:rsidRDefault="009731FD" w:rsidP="009731FD">
      <w:pPr>
        <w:spacing w:line="360" w:lineRule="auto"/>
        <w:jc w:val="center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>OPIS PRZEDMIOTU ZAMÓWIENIA</w:t>
      </w:r>
    </w:p>
    <w:p w:rsidR="00A96692" w:rsidRPr="009731FD" w:rsidRDefault="00A96692" w:rsidP="00A9669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 xml:space="preserve">Usługi cateringowe będą świadczone w związku z uroczystym </w:t>
      </w:r>
      <w:r w:rsidR="00833A00" w:rsidRPr="009731FD">
        <w:rPr>
          <w:rFonts w:ascii="Acumin Pro" w:hAnsi="Acumin Pro" w:cs="Times New Roman"/>
          <w:sz w:val="20"/>
          <w:szCs w:val="20"/>
        </w:rPr>
        <w:t xml:space="preserve">zamknięciem Konferencji muzealniczej. </w:t>
      </w:r>
      <w:r w:rsidRPr="009731FD">
        <w:rPr>
          <w:rFonts w:ascii="Acumin Pro" w:hAnsi="Acumin Pro" w:cs="Times New Roman"/>
          <w:sz w:val="20"/>
          <w:szCs w:val="20"/>
        </w:rPr>
        <w:t>Sposób św</w:t>
      </w:r>
      <w:r w:rsidR="00DA1D1F" w:rsidRPr="009731FD">
        <w:rPr>
          <w:rFonts w:ascii="Acumin Pro" w:hAnsi="Acumin Pro" w:cs="Times New Roman"/>
          <w:sz w:val="20"/>
          <w:szCs w:val="20"/>
        </w:rPr>
        <w:t xml:space="preserve">iadczenia usług przez Wykonawcę </w:t>
      </w:r>
      <w:r w:rsidRPr="009731FD">
        <w:rPr>
          <w:rFonts w:ascii="Acumin Pro" w:hAnsi="Acumin Pro" w:cs="Times New Roman"/>
          <w:sz w:val="20"/>
          <w:szCs w:val="20"/>
        </w:rPr>
        <w:t>winien więc licować z powagą tego wydarzenia.</w:t>
      </w:r>
    </w:p>
    <w:p w:rsidR="0029158E" w:rsidRPr="009731FD" w:rsidRDefault="00582AD2" w:rsidP="0029158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>O</w:t>
      </w:r>
      <w:r w:rsidR="00833A00" w:rsidRPr="009731FD">
        <w:rPr>
          <w:rFonts w:ascii="Acumin Pro" w:hAnsi="Acumin Pro" w:cs="Times New Roman"/>
          <w:sz w:val="20"/>
          <w:szCs w:val="20"/>
        </w:rPr>
        <w:t>biad</w:t>
      </w:r>
      <w:r w:rsidR="0029158E" w:rsidRPr="009731FD">
        <w:rPr>
          <w:rFonts w:ascii="Acumin Pro" w:hAnsi="Acumin Pro" w:cs="Times New Roman"/>
          <w:sz w:val="20"/>
          <w:szCs w:val="20"/>
        </w:rPr>
        <w:t xml:space="preserve"> będzie miał charakter plenerowy, tj. odbędzie się w parku przed Muzeum Pałacem w Rogalinie w dniu 3</w:t>
      </w:r>
      <w:r w:rsidR="00833A00" w:rsidRPr="009731FD">
        <w:rPr>
          <w:rFonts w:ascii="Acumin Pro" w:hAnsi="Acumin Pro" w:cs="Times New Roman"/>
          <w:sz w:val="20"/>
          <w:szCs w:val="20"/>
        </w:rPr>
        <w:t xml:space="preserve"> czerwca</w:t>
      </w:r>
      <w:r w:rsidR="0029158E" w:rsidRPr="009731FD">
        <w:rPr>
          <w:rFonts w:ascii="Acumin Pro" w:hAnsi="Acumin Pro" w:cs="Times New Roman"/>
          <w:sz w:val="20"/>
          <w:szCs w:val="20"/>
        </w:rPr>
        <w:t xml:space="preserve"> br. w godzinach </w:t>
      </w:r>
      <w:r w:rsidR="0029158E" w:rsidRPr="009731FD">
        <w:rPr>
          <w:rFonts w:ascii="Acumin Pro" w:hAnsi="Acumin Pro" w:cs="Times New Roman"/>
          <w:color w:val="000000" w:themeColor="text1"/>
          <w:sz w:val="20"/>
          <w:szCs w:val="20"/>
        </w:rPr>
        <w:t>1</w:t>
      </w:r>
      <w:r w:rsidR="002924D6" w:rsidRPr="009731FD">
        <w:rPr>
          <w:rFonts w:ascii="Acumin Pro" w:hAnsi="Acumin Pro" w:cs="Times New Roman"/>
          <w:color w:val="000000" w:themeColor="text1"/>
          <w:sz w:val="20"/>
          <w:szCs w:val="20"/>
        </w:rPr>
        <w:t>3</w:t>
      </w:r>
      <w:r w:rsidR="0029158E" w:rsidRPr="009731FD">
        <w:rPr>
          <w:rFonts w:ascii="Acumin Pro" w:hAnsi="Acumin Pro" w:cs="Times New Roman"/>
          <w:color w:val="000000" w:themeColor="text1"/>
          <w:sz w:val="20"/>
          <w:szCs w:val="20"/>
        </w:rPr>
        <w:t>.00</w:t>
      </w:r>
      <w:r w:rsidR="0029158E" w:rsidRPr="009731FD">
        <w:rPr>
          <w:rFonts w:ascii="Acumin Pro" w:hAnsi="Acumin Pro" w:cs="Times New Roman"/>
          <w:sz w:val="20"/>
          <w:szCs w:val="20"/>
        </w:rPr>
        <w:t xml:space="preserve"> – 15.00. </w:t>
      </w:r>
      <w:r w:rsidR="00DA1D1F" w:rsidRPr="009731FD">
        <w:rPr>
          <w:rFonts w:ascii="Acumin Pro" w:hAnsi="Acumin Pro" w:cs="Times New Roman"/>
          <w:sz w:val="20"/>
          <w:szCs w:val="20"/>
        </w:rPr>
        <w:t xml:space="preserve">W </w:t>
      </w:r>
      <w:r w:rsidR="00DA0455" w:rsidRPr="009731FD">
        <w:rPr>
          <w:rFonts w:ascii="Acumin Pro" w:hAnsi="Acumin Pro" w:cs="Times New Roman"/>
          <w:sz w:val="20"/>
          <w:szCs w:val="20"/>
        </w:rPr>
        <w:t>obiedzie</w:t>
      </w:r>
      <w:r w:rsidR="0012242E" w:rsidRPr="009731FD">
        <w:rPr>
          <w:rFonts w:ascii="Acumin Pro" w:hAnsi="Acumin Pro" w:cs="Times New Roman"/>
          <w:sz w:val="20"/>
          <w:szCs w:val="20"/>
        </w:rPr>
        <w:t xml:space="preserve"> wezmą udział zaproszeni goście</w:t>
      </w:r>
      <w:r w:rsidR="00DA1D1F" w:rsidRPr="009731FD">
        <w:rPr>
          <w:rFonts w:ascii="Acumin Pro" w:hAnsi="Acumin Pro" w:cs="Times New Roman"/>
          <w:sz w:val="20"/>
          <w:szCs w:val="20"/>
        </w:rPr>
        <w:t xml:space="preserve"> w liczbie </w:t>
      </w:r>
      <w:r w:rsidR="00833A00" w:rsidRPr="009731FD">
        <w:rPr>
          <w:rFonts w:ascii="Acumin Pro" w:hAnsi="Acumin Pro" w:cs="Times New Roman"/>
          <w:sz w:val="20"/>
          <w:szCs w:val="20"/>
        </w:rPr>
        <w:t>100</w:t>
      </w:r>
      <w:r w:rsidR="00DA1D1F" w:rsidRPr="009731FD">
        <w:rPr>
          <w:rFonts w:ascii="Acumin Pro" w:hAnsi="Acumin Pro" w:cs="Times New Roman"/>
          <w:sz w:val="20"/>
          <w:szCs w:val="20"/>
        </w:rPr>
        <w:t xml:space="preserve"> osób. </w:t>
      </w:r>
      <w:r w:rsidR="00DA0455" w:rsidRPr="009731FD">
        <w:rPr>
          <w:rFonts w:ascii="Acumin Pro" w:hAnsi="Acumin Pro" w:cs="Times New Roman"/>
          <w:sz w:val="20"/>
          <w:szCs w:val="20"/>
        </w:rPr>
        <w:t>Obiad będzie wydawany przez obsługę przy stanowiskach do wydawania.</w:t>
      </w:r>
    </w:p>
    <w:p w:rsidR="00A96692" w:rsidRPr="009731FD" w:rsidRDefault="00A96692" w:rsidP="00A9669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>W ramach</w:t>
      </w:r>
      <w:r w:rsidR="00A97F67" w:rsidRPr="009731FD">
        <w:rPr>
          <w:rFonts w:ascii="Acumin Pro" w:hAnsi="Acumin Pro" w:cs="Times New Roman"/>
          <w:sz w:val="20"/>
          <w:szCs w:val="20"/>
        </w:rPr>
        <w:t xml:space="preserve"> wykonania</w:t>
      </w:r>
      <w:r w:rsidRPr="009731FD">
        <w:rPr>
          <w:rFonts w:ascii="Acumin Pro" w:hAnsi="Acumin Pro" w:cs="Times New Roman"/>
          <w:sz w:val="20"/>
          <w:szCs w:val="20"/>
        </w:rPr>
        <w:t xml:space="preserve"> przedmiotu zamówienia</w:t>
      </w:r>
      <w:r w:rsidR="00A97F67" w:rsidRPr="009731FD">
        <w:rPr>
          <w:rFonts w:ascii="Acumin Pro" w:hAnsi="Acumin Pro" w:cs="Times New Roman"/>
          <w:sz w:val="20"/>
          <w:szCs w:val="20"/>
        </w:rPr>
        <w:t>,</w:t>
      </w:r>
      <w:r w:rsidRPr="009731FD">
        <w:rPr>
          <w:rFonts w:ascii="Acumin Pro" w:hAnsi="Acumin Pro" w:cs="Times New Roman"/>
          <w:sz w:val="20"/>
          <w:szCs w:val="20"/>
        </w:rPr>
        <w:t xml:space="preserve"> </w:t>
      </w:r>
      <w:r w:rsidR="00A97F67" w:rsidRPr="009731FD">
        <w:rPr>
          <w:rFonts w:ascii="Acumin Pro" w:hAnsi="Acumin Pro" w:cs="Times New Roman"/>
          <w:sz w:val="20"/>
          <w:szCs w:val="20"/>
        </w:rPr>
        <w:t>W</w:t>
      </w:r>
      <w:r w:rsidRPr="009731FD">
        <w:rPr>
          <w:rFonts w:ascii="Acumin Pro" w:hAnsi="Acumin Pro" w:cs="Times New Roman"/>
          <w:sz w:val="20"/>
          <w:szCs w:val="20"/>
        </w:rPr>
        <w:t>ykonawca zobligowany jest do:</w:t>
      </w:r>
    </w:p>
    <w:p w:rsidR="00A96692" w:rsidRPr="009731FD" w:rsidRDefault="003B3CC4" w:rsidP="009731FD">
      <w:pPr>
        <w:pStyle w:val="Akapitzlist"/>
        <w:numPr>
          <w:ilvl w:val="0"/>
          <w:numId w:val="7"/>
        </w:numPr>
        <w:spacing w:line="360" w:lineRule="auto"/>
        <w:ind w:left="720"/>
        <w:jc w:val="both"/>
        <w:rPr>
          <w:rFonts w:ascii="Acumin Pro" w:hAnsi="Acumin Pro" w:cs="Times New Roman"/>
          <w:i/>
          <w:color w:val="000000" w:themeColor="text1"/>
          <w:sz w:val="20"/>
          <w:szCs w:val="20"/>
        </w:rPr>
      </w:pPr>
      <w:r w:rsidRPr="009731FD">
        <w:rPr>
          <w:rFonts w:ascii="Acumin Pro" w:hAnsi="Acumin Pro" w:cs="Times New Roman"/>
          <w:color w:val="000000" w:themeColor="text1"/>
          <w:sz w:val="20"/>
          <w:szCs w:val="20"/>
        </w:rPr>
        <w:t xml:space="preserve">Zapewnienia </w:t>
      </w:r>
      <w:r w:rsidR="00A96692" w:rsidRPr="009731FD">
        <w:rPr>
          <w:rFonts w:ascii="Acumin Pro" w:hAnsi="Acumin Pro" w:cs="Times New Roman"/>
          <w:color w:val="000000" w:themeColor="text1"/>
          <w:sz w:val="20"/>
          <w:szCs w:val="20"/>
        </w:rPr>
        <w:t>stołów</w:t>
      </w:r>
      <w:r w:rsidR="00811882" w:rsidRPr="009731FD">
        <w:rPr>
          <w:rFonts w:ascii="Acumin Pro" w:hAnsi="Acumin Pro" w:cs="Times New Roman"/>
          <w:color w:val="000000" w:themeColor="text1"/>
          <w:sz w:val="20"/>
          <w:szCs w:val="20"/>
        </w:rPr>
        <w:t xml:space="preserve"> </w:t>
      </w:r>
      <w:r w:rsidRPr="009731FD">
        <w:rPr>
          <w:rFonts w:ascii="Acumin Pro" w:hAnsi="Acumin Pro" w:cs="Times New Roman"/>
          <w:color w:val="000000" w:themeColor="text1"/>
          <w:sz w:val="20"/>
          <w:szCs w:val="20"/>
        </w:rPr>
        <w:t xml:space="preserve">bufetowych </w:t>
      </w:r>
      <w:r w:rsidR="00811882" w:rsidRPr="009731FD">
        <w:rPr>
          <w:rFonts w:ascii="Acumin Pro" w:hAnsi="Acumin Pro" w:cs="Times New Roman"/>
          <w:color w:val="000000" w:themeColor="text1"/>
          <w:sz w:val="20"/>
          <w:szCs w:val="20"/>
        </w:rPr>
        <w:t xml:space="preserve">z </w:t>
      </w:r>
      <w:r w:rsidR="00A96692" w:rsidRPr="009731FD">
        <w:rPr>
          <w:rFonts w:ascii="Acumin Pro" w:hAnsi="Acumin Pro" w:cs="Times New Roman"/>
          <w:color w:val="000000" w:themeColor="text1"/>
          <w:sz w:val="20"/>
          <w:szCs w:val="20"/>
        </w:rPr>
        <w:t>obrus</w:t>
      </w:r>
      <w:r w:rsidR="00811882" w:rsidRPr="009731FD">
        <w:rPr>
          <w:rFonts w:ascii="Acumin Pro" w:hAnsi="Acumin Pro" w:cs="Times New Roman"/>
          <w:color w:val="000000" w:themeColor="text1"/>
          <w:sz w:val="20"/>
          <w:szCs w:val="20"/>
        </w:rPr>
        <w:t>ami</w:t>
      </w:r>
      <w:r w:rsidR="00A96692" w:rsidRPr="009731FD">
        <w:rPr>
          <w:rFonts w:ascii="Acumin Pro" w:hAnsi="Acumin Pro" w:cs="Times New Roman"/>
          <w:color w:val="000000" w:themeColor="text1"/>
          <w:sz w:val="20"/>
          <w:szCs w:val="20"/>
        </w:rPr>
        <w:t>,</w:t>
      </w:r>
      <w:r w:rsidRPr="009731FD">
        <w:rPr>
          <w:rFonts w:ascii="Acumin Pro" w:hAnsi="Acumin Pro" w:cs="Times New Roman"/>
          <w:color w:val="000000" w:themeColor="text1"/>
          <w:sz w:val="20"/>
          <w:szCs w:val="20"/>
        </w:rPr>
        <w:t xml:space="preserve"> </w:t>
      </w:r>
      <w:r w:rsidR="00DA0455" w:rsidRPr="009731FD">
        <w:rPr>
          <w:rFonts w:ascii="Acumin Pro" w:hAnsi="Acumin Pro" w:cs="Times New Roman"/>
          <w:color w:val="000000" w:themeColor="text1"/>
          <w:sz w:val="20"/>
          <w:szCs w:val="20"/>
        </w:rPr>
        <w:t xml:space="preserve">na których będzie serwowany bufet przystawkowy oraz deserowy, </w:t>
      </w:r>
      <w:r w:rsidRPr="009731FD">
        <w:rPr>
          <w:rFonts w:ascii="Acumin Pro" w:hAnsi="Acumin Pro" w:cs="Times New Roman"/>
          <w:color w:val="000000" w:themeColor="text1"/>
          <w:sz w:val="20"/>
          <w:szCs w:val="20"/>
        </w:rPr>
        <w:t>stolików</w:t>
      </w:r>
      <w:r w:rsidR="00DA0455" w:rsidRPr="009731FD">
        <w:rPr>
          <w:rFonts w:ascii="Acumin Pro" w:hAnsi="Acumin Pro" w:cs="Times New Roman"/>
          <w:color w:val="000000" w:themeColor="text1"/>
          <w:sz w:val="20"/>
          <w:szCs w:val="20"/>
        </w:rPr>
        <w:t xml:space="preserve"> koktajlowych do spożywania posiłków przez gości,</w:t>
      </w:r>
      <w:r w:rsidRPr="009731FD">
        <w:rPr>
          <w:rFonts w:ascii="Acumin Pro" w:hAnsi="Acumin Pro" w:cs="Times New Roman"/>
          <w:color w:val="000000" w:themeColor="text1"/>
          <w:sz w:val="20"/>
          <w:szCs w:val="20"/>
        </w:rPr>
        <w:t xml:space="preserve"> </w:t>
      </w:r>
      <w:r w:rsidR="00582AD2" w:rsidRPr="009731FD">
        <w:rPr>
          <w:rFonts w:ascii="Acumin Pro" w:hAnsi="Acumin Pro" w:cs="Times New Roman"/>
          <w:color w:val="000000" w:themeColor="text1"/>
          <w:sz w:val="20"/>
          <w:szCs w:val="20"/>
        </w:rPr>
        <w:t>przykrytych białymi obrusami</w:t>
      </w:r>
      <w:r w:rsidR="0045204C" w:rsidRPr="009731FD">
        <w:rPr>
          <w:rFonts w:ascii="Acumin Pro" w:hAnsi="Acumin Pro" w:cs="Times New Roman"/>
          <w:color w:val="000000" w:themeColor="text1"/>
          <w:sz w:val="20"/>
          <w:szCs w:val="20"/>
        </w:rPr>
        <w:t>, dekoracji</w:t>
      </w:r>
      <w:r w:rsidR="00CB3534" w:rsidRPr="009731FD">
        <w:rPr>
          <w:rFonts w:ascii="Acumin Pro" w:hAnsi="Acumin Pro" w:cs="Times New Roman"/>
          <w:color w:val="000000" w:themeColor="text1"/>
          <w:sz w:val="20"/>
          <w:szCs w:val="20"/>
        </w:rPr>
        <w:t xml:space="preserve"> kwiatowych</w:t>
      </w:r>
      <w:r w:rsidR="00A96692" w:rsidRPr="009731FD">
        <w:rPr>
          <w:rFonts w:ascii="Acumin Pro" w:hAnsi="Acumin Pro" w:cs="Times New Roman"/>
          <w:color w:val="000000" w:themeColor="text1"/>
          <w:sz w:val="20"/>
          <w:szCs w:val="20"/>
        </w:rPr>
        <w:t xml:space="preserve">, ekspozycji menu, </w:t>
      </w:r>
      <w:r w:rsidR="00DA0455" w:rsidRPr="009731FD">
        <w:rPr>
          <w:rFonts w:ascii="Acumin Pro" w:hAnsi="Acumin Pro" w:cs="Times New Roman"/>
          <w:color w:val="000000" w:themeColor="text1"/>
          <w:sz w:val="20"/>
          <w:szCs w:val="20"/>
        </w:rPr>
        <w:t>stanowisk do wydawania ciepłych posiłków.</w:t>
      </w:r>
    </w:p>
    <w:p w:rsidR="00811882" w:rsidRPr="009731FD" w:rsidRDefault="00A96692" w:rsidP="009731FD">
      <w:pPr>
        <w:pStyle w:val="Akapitzlist"/>
        <w:numPr>
          <w:ilvl w:val="0"/>
          <w:numId w:val="7"/>
        </w:numPr>
        <w:spacing w:line="360" w:lineRule="auto"/>
        <w:ind w:left="720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>Zapewnienia własnych naczyń</w:t>
      </w:r>
      <w:r w:rsidR="00811882" w:rsidRPr="009731FD">
        <w:rPr>
          <w:rFonts w:ascii="Acumin Pro" w:hAnsi="Acumin Pro" w:cs="Times New Roman"/>
          <w:sz w:val="20"/>
          <w:szCs w:val="20"/>
        </w:rPr>
        <w:t xml:space="preserve"> oraz innych niezbędnych akcesoriów,</w:t>
      </w:r>
      <w:r w:rsidR="00A97F67" w:rsidRPr="009731FD">
        <w:rPr>
          <w:rFonts w:ascii="Acumin Pro" w:hAnsi="Acumin Pro" w:cs="Times New Roman"/>
          <w:sz w:val="20"/>
          <w:szCs w:val="20"/>
        </w:rPr>
        <w:t xml:space="preserve"> (termosów/podgrzewaczy, filiżanek, spodeczków, szklanek, łyżeczek, </w:t>
      </w:r>
      <w:r w:rsidR="00811882" w:rsidRPr="009731FD">
        <w:rPr>
          <w:rFonts w:ascii="Acumin Pro" w:hAnsi="Acumin Pro" w:cs="Times New Roman"/>
          <w:sz w:val="20"/>
          <w:szCs w:val="20"/>
        </w:rPr>
        <w:t xml:space="preserve">cukiernic, </w:t>
      </w:r>
      <w:r w:rsidRPr="009731FD">
        <w:rPr>
          <w:rFonts w:ascii="Acumin Pro" w:hAnsi="Acumin Pro" w:cs="Times New Roman"/>
          <w:sz w:val="20"/>
          <w:szCs w:val="20"/>
        </w:rPr>
        <w:t>talerzy</w:t>
      </w:r>
      <w:r w:rsidR="00A97F67" w:rsidRPr="009731FD">
        <w:rPr>
          <w:rFonts w:ascii="Acumin Pro" w:hAnsi="Acumin Pro" w:cs="Times New Roman"/>
          <w:sz w:val="20"/>
          <w:szCs w:val="20"/>
        </w:rPr>
        <w:t xml:space="preserve">, sztućców, </w:t>
      </w:r>
      <w:r w:rsidR="00811882" w:rsidRPr="009731FD">
        <w:rPr>
          <w:rFonts w:ascii="Acumin Pro" w:hAnsi="Acumin Pro" w:cs="Times New Roman"/>
          <w:sz w:val="20"/>
          <w:szCs w:val="20"/>
        </w:rPr>
        <w:t>k</w:t>
      </w:r>
      <w:r w:rsidR="00A97F67" w:rsidRPr="009731FD">
        <w:rPr>
          <w:rFonts w:ascii="Acumin Pro" w:hAnsi="Acumin Pro" w:cs="Times New Roman"/>
          <w:sz w:val="20"/>
          <w:szCs w:val="20"/>
        </w:rPr>
        <w:t xml:space="preserve">ieliszków, </w:t>
      </w:r>
      <w:r w:rsidR="00811882" w:rsidRPr="009731FD">
        <w:rPr>
          <w:rFonts w:ascii="Acumin Pro" w:hAnsi="Acumin Pro" w:cs="Times New Roman"/>
          <w:sz w:val="20"/>
          <w:szCs w:val="20"/>
        </w:rPr>
        <w:t>serwetek</w:t>
      </w:r>
      <w:r w:rsidR="00882DE0" w:rsidRPr="009731FD">
        <w:rPr>
          <w:rFonts w:ascii="Acumin Pro" w:hAnsi="Acumin Pro" w:cs="Times New Roman"/>
          <w:sz w:val="20"/>
          <w:szCs w:val="20"/>
        </w:rPr>
        <w:t>,</w:t>
      </w:r>
      <w:r w:rsidR="00A97F67" w:rsidRPr="009731FD">
        <w:rPr>
          <w:rFonts w:ascii="Acumin Pro" w:hAnsi="Acumin Pro" w:cs="Times New Roman"/>
          <w:sz w:val="20"/>
          <w:szCs w:val="20"/>
        </w:rPr>
        <w:t xml:space="preserve"> </w:t>
      </w:r>
      <w:r w:rsidR="00882DE0" w:rsidRPr="009731FD">
        <w:rPr>
          <w:rFonts w:ascii="Acumin Pro" w:hAnsi="Acumin Pro" w:cs="Times New Roman"/>
          <w:sz w:val="20"/>
          <w:szCs w:val="20"/>
        </w:rPr>
        <w:t>itp.</w:t>
      </w:r>
      <w:r w:rsidR="00A97F67" w:rsidRPr="009731FD">
        <w:rPr>
          <w:rFonts w:ascii="Acumin Pro" w:hAnsi="Acumin Pro" w:cs="Times New Roman"/>
          <w:sz w:val="20"/>
          <w:szCs w:val="20"/>
        </w:rPr>
        <w:t xml:space="preserve">) </w:t>
      </w:r>
      <w:r w:rsidRPr="009731FD">
        <w:rPr>
          <w:rFonts w:ascii="Acumin Pro" w:hAnsi="Acumin Pro" w:cs="Times New Roman"/>
          <w:sz w:val="20"/>
          <w:szCs w:val="20"/>
        </w:rPr>
        <w:t>zgodnie z wymaganiami menu</w:t>
      </w:r>
      <w:r w:rsidR="0029158E" w:rsidRPr="009731FD">
        <w:rPr>
          <w:rFonts w:ascii="Acumin Pro" w:hAnsi="Acumin Pro" w:cs="Times New Roman"/>
          <w:sz w:val="20"/>
          <w:szCs w:val="20"/>
        </w:rPr>
        <w:t xml:space="preserve">. </w:t>
      </w:r>
      <w:r w:rsidRPr="009731FD">
        <w:rPr>
          <w:rFonts w:ascii="Acumin Pro" w:hAnsi="Acumin Pro" w:cs="Times New Roman"/>
          <w:sz w:val="20"/>
          <w:szCs w:val="20"/>
        </w:rPr>
        <w:t xml:space="preserve">Zamawiający nie dopuszcza możliwości używania naczyń </w:t>
      </w:r>
      <w:r w:rsidR="002924D6" w:rsidRPr="009731FD">
        <w:rPr>
          <w:rFonts w:ascii="Acumin Pro" w:hAnsi="Acumin Pro" w:cs="Times New Roman"/>
          <w:color w:val="000000" w:themeColor="text1"/>
          <w:sz w:val="20"/>
          <w:szCs w:val="20"/>
        </w:rPr>
        <w:t>jednorazowych</w:t>
      </w:r>
      <w:r w:rsidR="0029158E" w:rsidRPr="009731FD">
        <w:rPr>
          <w:rFonts w:ascii="Acumin Pro" w:hAnsi="Acumin Pro" w:cs="Times New Roman"/>
          <w:sz w:val="20"/>
          <w:szCs w:val="20"/>
        </w:rPr>
        <w:t>, jako naczyń dla gości.</w:t>
      </w:r>
      <w:r w:rsidR="00811882" w:rsidRPr="009731FD">
        <w:rPr>
          <w:rFonts w:ascii="Acumin Pro" w:hAnsi="Acumin Pro" w:cs="Times New Roman"/>
          <w:sz w:val="20"/>
          <w:szCs w:val="20"/>
        </w:rPr>
        <w:t xml:space="preserve"> Wszystkie napoje gorące muszą być podane</w:t>
      </w:r>
      <w:r w:rsidR="0045204C" w:rsidRPr="009731FD">
        <w:rPr>
          <w:rFonts w:ascii="Acumin Pro" w:hAnsi="Acumin Pro" w:cs="Times New Roman"/>
          <w:sz w:val="20"/>
          <w:szCs w:val="20"/>
        </w:rPr>
        <w:t xml:space="preserve"> w naczyniach ceramicznych (nie </w:t>
      </w:r>
      <w:r w:rsidR="00811882" w:rsidRPr="009731FD">
        <w:rPr>
          <w:rFonts w:ascii="Acumin Pro" w:hAnsi="Acumin Pro" w:cs="Times New Roman"/>
          <w:sz w:val="20"/>
          <w:szCs w:val="20"/>
        </w:rPr>
        <w:t>jednorazowego użytku), napoje zimne muszą być serwowane w szklankach,</w:t>
      </w:r>
      <w:r w:rsidR="002C2FBE" w:rsidRPr="009731FD">
        <w:rPr>
          <w:rFonts w:ascii="Acumin Pro" w:hAnsi="Acumin Pro" w:cs="Times New Roman"/>
          <w:sz w:val="20"/>
          <w:szCs w:val="20"/>
        </w:rPr>
        <w:t xml:space="preserve"> jako naczynia do </w:t>
      </w:r>
      <w:r w:rsidR="00811882" w:rsidRPr="009731FD">
        <w:rPr>
          <w:rFonts w:ascii="Acumin Pro" w:hAnsi="Acumin Pro" w:cs="Times New Roman"/>
          <w:sz w:val="20"/>
          <w:szCs w:val="20"/>
        </w:rPr>
        <w:t>konsumpcji</w:t>
      </w:r>
      <w:r w:rsidR="00833A00" w:rsidRPr="009731FD">
        <w:rPr>
          <w:rFonts w:ascii="Acumin Pro" w:hAnsi="Acumin Pro" w:cs="Times New Roman"/>
          <w:sz w:val="20"/>
          <w:szCs w:val="20"/>
        </w:rPr>
        <w:t>.</w:t>
      </w:r>
      <w:r w:rsidR="00811882" w:rsidRPr="009731FD">
        <w:rPr>
          <w:rFonts w:ascii="Acumin Pro" w:hAnsi="Acumin Pro" w:cs="Times New Roman"/>
          <w:sz w:val="20"/>
          <w:szCs w:val="20"/>
        </w:rPr>
        <w:t xml:space="preserve"> Wykonawca przygotuje porcelanowe talerze/talerzyki i metalowe sztućce. Użyta zastawa musi być czysta, nieuszkodzona i wysterylizowana.</w:t>
      </w:r>
    </w:p>
    <w:p w:rsidR="00CB3534" w:rsidRPr="009731FD" w:rsidRDefault="00CB3534" w:rsidP="009731FD">
      <w:pPr>
        <w:pStyle w:val="Akapitzlist"/>
        <w:numPr>
          <w:ilvl w:val="0"/>
          <w:numId w:val="7"/>
        </w:numPr>
        <w:spacing w:line="360" w:lineRule="auto"/>
        <w:ind w:left="720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>Świadczenia usług kelnerskich podczas</w:t>
      </w:r>
      <w:r w:rsidR="00B11260" w:rsidRPr="009731FD">
        <w:rPr>
          <w:rFonts w:ascii="Acumin Pro" w:hAnsi="Acumin Pro" w:cs="Times New Roman"/>
          <w:sz w:val="20"/>
          <w:szCs w:val="20"/>
        </w:rPr>
        <w:t xml:space="preserve"> </w:t>
      </w:r>
      <w:r w:rsidR="00DA0455" w:rsidRPr="009731FD">
        <w:rPr>
          <w:rFonts w:ascii="Acumin Pro" w:hAnsi="Acumin Pro" w:cs="Times New Roman"/>
          <w:sz w:val="20"/>
          <w:szCs w:val="20"/>
        </w:rPr>
        <w:t>wydawania posiłków z punktów wydawania obiadu</w:t>
      </w:r>
      <w:r w:rsidR="00B11260" w:rsidRPr="009731FD">
        <w:rPr>
          <w:rFonts w:ascii="Acumin Pro" w:hAnsi="Acumin Pro" w:cs="Times New Roman"/>
          <w:sz w:val="20"/>
          <w:szCs w:val="20"/>
        </w:rPr>
        <w:t>, w szczególności do podania posiłków w odpowiedniej temperaturze i formie.</w:t>
      </w:r>
      <w:r w:rsidR="00811882" w:rsidRPr="009731FD">
        <w:rPr>
          <w:rFonts w:ascii="Acumin Pro" w:hAnsi="Acumin Pro"/>
          <w:sz w:val="20"/>
          <w:szCs w:val="20"/>
        </w:rPr>
        <w:t xml:space="preserve"> </w:t>
      </w:r>
      <w:r w:rsidR="00811882" w:rsidRPr="009731FD">
        <w:rPr>
          <w:rFonts w:ascii="Acumin Pro" w:hAnsi="Acumin Pro" w:cs="Times New Roman"/>
          <w:sz w:val="20"/>
          <w:szCs w:val="20"/>
        </w:rPr>
        <w:t xml:space="preserve">Zamawiający wymaga obsługi gastronomicznej przez cały czas trwania </w:t>
      </w:r>
      <w:r w:rsidR="00582AD2" w:rsidRPr="009731FD">
        <w:rPr>
          <w:rFonts w:ascii="Acumin Pro" w:hAnsi="Acumin Pro" w:cs="Times New Roman"/>
          <w:sz w:val="20"/>
          <w:szCs w:val="20"/>
        </w:rPr>
        <w:t>obiadu</w:t>
      </w:r>
      <w:r w:rsidR="00811882" w:rsidRPr="009731FD">
        <w:rPr>
          <w:rFonts w:ascii="Acumin Pro" w:hAnsi="Acumin Pro" w:cs="Times New Roman"/>
          <w:sz w:val="20"/>
          <w:szCs w:val="20"/>
        </w:rPr>
        <w:t>.</w:t>
      </w:r>
    </w:p>
    <w:p w:rsidR="00CB3534" w:rsidRPr="009731FD" w:rsidRDefault="00CB3534" w:rsidP="009731FD">
      <w:pPr>
        <w:pStyle w:val="Akapitzlist"/>
        <w:numPr>
          <w:ilvl w:val="0"/>
          <w:numId w:val="7"/>
        </w:numPr>
        <w:spacing w:line="360" w:lineRule="auto"/>
        <w:ind w:left="720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>D</w:t>
      </w:r>
      <w:r w:rsidR="0029158E" w:rsidRPr="009731FD">
        <w:rPr>
          <w:rFonts w:ascii="Acumin Pro" w:hAnsi="Acumin Pro" w:cs="Times New Roman"/>
          <w:sz w:val="20"/>
          <w:szCs w:val="20"/>
        </w:rPr>
        <w:t>ostarcz</w:t>
      </w:r>
      <w:r w:rsidRPr="009731FD">
        <w:rPr>
          <w:rFonts w:ascii="Acumin Pro" w:hAnsi="Acumin Pro" w:cs="Times New Roman"/>
          <w:sz w:val="20"/>
          <w:szCs w:val="20"/>
        </w:rPr>
        <w:t xml:space="preserve">enia </w:t>
      </w:r>
      <w:r w:rsidR="0029158E" w:rsidRPr="009731FD">
        <w:rPr>
          <w:rFonts w:ascii="Acumin Pro" w:hAnsi="Acumin Pro" w:cs="Times New Roman"/>
          <w:sz w:val="20"/>
          <w:szCs w:val="20"/>
        </w:rPr>
        <w:t>namiot</w:t>
      </w:r>
      <w:r w:rsidRPr="009731FD">
        <w:rPr>
          <w:rFonts w:ascii="Acumin Pro" w:hAnsi="Acumin Pro" w:cs="Times New Roman"/>
          <w:sz w:val="20"/>
          <w:szCs w:val="20"/>
        </w:rPr>
        <w:t>u</w:t>
      </w:r>
      <w:r w:rsidR="0029158E" w:rsidRPr="009731FD">
        <w:rPr>
          <w:rFonts w:ascii="Acumin Pro" w:hAnsi="Acumin Pro" w:cs="Times New Roman"/>
          <w:sz w:val="20"/>
          <w:szCs w:val="20"/>
        </w:rPr>
        <w:t xml:space="preserve"> plenerow</w:t>
      </w:r>
      <w:r w:rsidRPr="009731FD">
        <w:rPr>
          <w:rFonts w:ascii="Acumin Pro" w:hAnsi="Acumin Pro" w:cs="Times New Roman"/>
          <w:sz w:val="20"/>
          <w:szCs w:val="20"/>
        </w:rPr>
        <w:t>ego</w:t>
      </w:r>
      <w:r w:rsidR="00835458" w:rsidRPr="009731FD">
        <w:rPr>
          <w:rFonts w:ascii="Acumin Pro" w:hAnsi="Acumin Pro" w:cs="Times New Roman"/>
          <w:sz w:val="20"/>
          <w:szCs w:val="20"/>
        </w:rPr>
        <w:t xml:space="preserve"> </w:t>
      </w:r>
      <w:r w:rsidR="0029158E" w:rsidRPr="009731FD">
        <w:rPr>
          <w:rFonts w:ascii="Acumin Pro" w:hAnsi="Acumin Pro" w:cs="Times New Roman"/>
          <w:sz w:val="20"/>
          <w:szCs w:val="20"/>
        </w:rPr>
        <w:t>z podł</w:t>
      </w:r>
      <w:r w:rsidR="00A97F67" w:rsidRPr="009731FD">
        <w:rPr>
          <w:rFonts w:ascii="Acumin Pro" w:hAnsi="Acumin Pro" w:cs="Times New Roman"/>
          <w:sz w:val="20"/>
          <w:szCs w:val="20"/>
        </w:rPr>
        <w:t xml:space="preserve">ogą </w:t>
      </w:r>
      <w:r w:rsidR="00835458" w:rsidRPr="009731FD">
        <w:rPr>
          <w:rFonts w:ascii="Acumin Pro" w:hAnsi="Acumin Pro" w:cs="Times New Roman"/>
          <w:sz w:val="20"/>
          <w:szCs w:val="20"/>
        </w:rPr>
        <w:t>lakierowaną</w:t>
      </w:r>
      <w:r w:rsidR="0029158E" w:rsidRPr="009731FD">
        <w:rPr>
          <w:rFonts w:ascii="Acumin Pro" w:hAnsi="Acumin Pro" w:cs="Times New Roman"/>
          <w:sz w:val="20"/>
          <w:szCs w:val="20"/>
        </w:rPr>
        <w:t>.</w:t>
      </w:r>
      <w:r w:rsidR="00833A00" w:rsidRPr="009731FD">
        <w:rPr>
          <w:rFonts w:ascii="Acumin Pro" w:hAnsi="Acumin Pro" w:cs="Times New Roman"/>
          <w:sz w:val="20"/>
          <w:szCs w:val="20"/>
        </w:rPr>
        <w:t xml:space="preserve"> </w:t>
      </w:r>
      <w:r w:rsidRPr="009731FD">
        <w:rPr>
          <w:rFonts w:ascii="Acumin Pro" w:hAnsi="Acumin Pro" w:cs="Times New Roman"/>
          <w:sz w:val="20"/>
          <w:szCs w:val="20"/>
        </w:rPr>
        <w:t xml:space="preserve">Wielkość namiotu winna oferować niezbędną przestrzeń dla zaproszonych gości w liczbie </w:t>
      </w:r>
      <w:r w:rsidR="00833A00" w:rsidRPr="009731FD">
        <w:rPr>
          <w:rFonts w:ascii="Acumin Pro" w:hAnsi="Acumin Pro" w:cs="Times New Roman"/>
          <w:sz w:val="20"/>
          <w:szCs w:val="20"/>
        </w:rPr>
        <w:t>1</w:t>
      </w:r>
      <w:r w:rsidRPr="009731FD">
        <w:rPr>
          <w:rFonts w:ascii="Acumin Pro" w:hAnsi="Acumin Pro" w:cs="Times New Roman"/>
          <w:sz w:val="20"/>
          <w:szCs w:val="20"/>
        </w:rPr>
        <w:t xml:space="preserve">00 osób, w tym przestrzeń </w:t>
      </w:r>
      <w:r w:rsidR="00C7475E" w:rsidRPr="009731FD">
        <w:rPr>
          <w:rFonts w:ascii="Acumin Pro" w:hAnsi="Acumin Pro" w:cs="Times New Roman"/>
          <w:sz w:val="20"/>
          <w:szCs w:val="20"/>
        </w:rPr>
        <w:t>na:</w:t>
      </w:r>
    </w:p>
    <w:p w:rsidR="00CB3534" w:rsidRPr="009731FD" w:rsidRDefault="00CB3534" w:rsidP="009731FD">
      <w:pPr>
        <w:pStyle w:val="Akapitzlist"/>
        <w:spacing w:line="360" w:lineRule="auto"/>
        <w:jc w:val="both"/>
        <w:rPr>
          <w:rFonts w:ascii="Acumin Pro" w:hAnsi="Acumin Pro" w:cs="Times New Roman"/>
          <w:strike/>
          <w:color w:val="FF0000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>-</w:t>
      </w:r>
      <w:r w:rsidR="00582AD2" w:rsidRPr="009731FD">
        <w:rPr>
          <w:rFonts w:ascii="Acumin Pro" w:hAnsi="Acumin Pro" w:cs="Times New Roman"/>
          <w:sz w:val="20"/>
          <w:szCs w:val="20"/>
        </w:rPr>
        <w:t xml:space="preserve"> </w:t>
      </w:r>
      <w:r w:rsidR="00DA0455" w:rsidRPr="009731FD">
        <w:rPr>
          <w:rFonts w:ascii="Acumin Pro" w:hAnsi="Acumin Pro" w:cs="Times New Roman"/>
          <w:sz w:val="20"/>
          <w:szCs w:val="20"/>
        </w:rPr>
        <w:t>stoliki koktajlowe</w:t>
      </w:r>
      <w:r w:rsidR="009731FD">
        <w:rPr>
          <w:rFonts w:ascii="Acumin Pro" w:hAnsi="Acumin Pro" w:cs="Times New Roman"/>
          <w:sz w:val="20"/>
          <w:szCs w:val="20"/>
        </w:rPr>
        <w:t>,</w:t>
      </w:r>
    </w:p>
    <w:p w:rsidR="00582AD2" w:rsidRPr="009731FD" w:rsidRDefault="00582AD2" w:rsidP="009731FD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>- stoły bufetowe z przekąskami i napojami</w:t>
      </w:r>
      <w:r w:rsidR="009731FD">
        <w:rPr>
          <w:rFonts w:ascii="Acumin Pro" w:hAnsi="Acumin Pro" w:cs="Times New Roman"/>
          <w:sz w:val="20"/>
          <w:szCs w:val="20"/>
        </w:rPr>
        <w:t>,</w:t>
      </w:r>
    </w:p>
    <w:p w:rsidR="0029158E" w:rsidRPr="009731FD" w:rsidRDefault="00CB3534" w:rsidP="009731FD">
      <w:pPr>
        <w:pStyle w:val="Akapitzlist"/>
        <w:spacing w:line="360" w:lineRule="auto"/>
        <w:jc w:val="both"/>
        <w:rPr>
          <w:rFonts w:ascii="Acumin Pro" w:hAnsi="Acumin Pro" w:cs="Times New Roman"/>
          <w:i/>
          <w:color w:val="FF0000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 xml:space="preserve">- powierzchnię </w:t>
      </w:r>
      <w:r w:rsidR="0029158E" w:rsidRPr="009731FD">
        <w:rPr>
          <w:rFonts w:ascii="Acumin Pro" w:hAnsi="Acumin Pro" w:cs="Times New Roman"/>
          <w:sz w:val="20"/>
          <w:szCs w:val="20"/>
        </w:rPr>
        <w:t>bankietow</w:t>
      </w:r>
      <w:r w:rsidRPr="009731FD">
        <w:rPr>
          <w:rFonts w:ascii="Acumin Pro" w:hAnsi="Acumin Pro" w:cs="Times New Roman"/>
          <w:sz w:val="20"/>
          <w:szCs w:val="20"/>
        </w:rPr>
        <w:t>ą</w:t>
      </w:r>
    </w:p>
    <w:p w:rsidR="005E1D8A" w:rsidRPr="009731FD" w:rsidRDefault="005E1D8A" w:rsidP="009731FD">
      <w:pPr>
        <w:pStyle w:val="Akapitzlist"/>
        <w:numPr>
          <w:ilvl w:val="0"/>
          <w:numId w:val="9"/>
        </w:numPr>
        <w:spacing w:line="360" w:lineRule="auto"/>
        <w:ind w:left="720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 xml:space="preserve">Wykonawca zobowiązany jest do montażu namiotu przed rozpoczęciem bankietu i </w:t>
      </w:r>
      <w:r w:rsidR="00C7475E" w:rsidRPr="009731FD">
        <w:rPr>
          <w:rFonts w:ascii="Acumin Pro" w:hAnsi="Acumin Pro" w:cs="Times New Roman"/>
          <w:sz w:val="20"/>
          <w:szCs w:val="20"/>
        </w:rPr>
        <w:t>do jego</w:t>
      </w:r>
      <w:r w:rsidRPr="009731FD">
        <w:rPr>
          <w:rFonts w:ascii="Acumin Pro" w:hAnsi="Acumin Pro" w:cs="Times New Roman"/>
          <w:sz w:val="20"/>
          <w:szCs w:val="20"/>
        </w:rPr>
        <w:t xml:space="preserve"> demontażu po zakończeniu wydarzenia.</w:t>
      </w:r>
    </w:p>
    <w:p w:rsidR="00A97F67" w:rsidRPr="009731FD" w:rsidRDefault="00A96692" w:rsidP="009731FD">
      <w:pPr>
        <w:pStyle w:val="Akapitzlist"/>
        <w:numPr>
          <w:ilvl w:val="0"/>
          <w:numId w:val="7"/>
        </w:numPr>
        <w:spacing w:line="360" w:lineRule="auto"/>
        <w:ind w:left="720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>Ś</w:t>
      </w:r>
      <w:r w:rsidR="00C9552F" w:rsidRPr="009731FD">
        <w:rPr>
          <w:rFonts w:ascii="Acumin Pro" w:hAnsi="Acumin Pro" w:cs="Times New Roman"/>
          <w:sz w:val="20"/>
          <w:szCs w:val="20"/>
        </w:rPr>
        <w:t>wiadczenia usług cateringowych wyłącznie przy użyciu produktów spełniających</w:t>
      </w:r>
      <w:r w:rsidR="00A97F67" w:rsidRPr="009731FD">
        <w:rPr>
          <w:rFonts w:ascii="Acumin Pro" w:hAnsi="Acumin Pro" w:cs="Times New Roman"/>
          <w:sz w:val="20"/>
          <w:szCs w:val="20"/>
        </w:rPr>
        <w:t xml:space="preserve"> stosowne </w:t>
      </w:r>
      <w:r w:rsidR="00C9552F" w:rsidRPr="009731FD">
        <w:rPr>
          <w:rFonts w:ascii="Acumin Pro" w:hAnsi="Acumin Pro" w:cs="Times New Roman"/>
          <w:sz w:val="20"/>
          <w:szCs w:val="20"/>
        </w:rPr>
        <w:t xml:space="preserve">normy jakości produktów spożywczych, przestrzegania przepisów prawnych w zakresie przechowywania i przygotowania artykułów spożywczych </w:t>
      </w:r>
      <w:r w:rsidR="00C9552F" w:rsidRPr="009731FD">
        <w:rPr>
          <w:rFonts w:ascii="Acumin Pro" w:hAnsi="Acumin Pro" w:cs="Times New Roman"/>
          <w:sz w:val="20"/>
          <w:szCs w:val="20"/>
        </w:rPr>
        <w:lastRenderedPageBreak/>
        <w:t xml:space="preserve">(m.in. ustawy z dnia 25 sierpnia 2006 r. o bezpieczeństwie żywności i </w:t>
      </w:r>
      <w:r w:rsidR="00C7475E" w:rsidRPr="009731FD">
        <w:rPr>
          <w:rFonts w:ascii="Acumin Pro" w:hAnsi="Acumin Pro" w:cs="Times New Roman"/>
          <w:sz w:val="20"/>
          <w:szCs w:val="20"/>
        </w:rPr>
        <w:t>żywienia - Dz</w:t>
      </w:r>
      <w:r w:rsidR="00C9552F" w:rsidRPr="009731FD">
        <w:rPr>
          <w:rFonts w:ascii="Acumin Pro" w:hAnsi="Acumin Pro" w:cs="Times New Roman"/>
          <w:sz w:val="20"/>
          <w:szCs w:val="20"/>
        </w:rPr>
        <w:t xml:space="preserve">.U. 2006 Nr 171 </w:t>
      </w:r>
      <w:r w:rsidR="0045204C" w:rsidRPr="009731FD">
        <w:rPr>
          <w:rFonts w:ascii="Acumin Pro" w:hAnsi="Acumin Pro" w:cs="Times New Roman"/>
          <w:sz w:val="20"/>
          <w:szCs w:val="20"/>
        </w:rPr>
        <w:t>poz. 1225). Wyżywienie</w:t>
      </w:r>
      <w:r w:rsidR="00A97F67" w:rsidRPr="009731FD">
        <w:rPr>
          <w:rFonts w:ascii="Acumin Pro" w:hAnsi="Acumin Pro" w:cs="Times New Roman"/>
          <w:sz w:val="20"/>
          <w:szCs w:val="20"/>
        </w:rPr>
        <w:t xml:space="preserve"> powinno spełniać </w:t>
      </w:r>
      <w:r w:rsidR="00C9552F" w:rsidRPr="009731FD">
        <w:rPr>
          <w:rFonts w:ascii="Acumin Pro" w:hAnsi="Acumin Pro" w:cs="Times New Roman"/>
          <w:sz w:val="20"/>
          <w:szCs w:val="20"/>
        </w:rPr>
        <w:t>aktualn</w:t>
      </w:r>
      <w:r w:rsidR="00A97F67" w:rsidRPr="009731FD">
        <w:rPr>
          <w:rFonts w:ascii="Acumin Pro" w:hAnsi="Acumin Pro" w:cs="Times New Roman"/>
          <w:sz w:val="20"/>
          <w:szCs w:val="20"/>
        </w:rPr>
        <w:t xml:space="preserve">e </w:t>
      </w:r>
      <w:r w:rsidR="00C9552F" w:rsidRPr="009731FD">
        <w:rPr>
          <w:rFonts w:ascii="Acumin Pro" w:hAnsi="Acumin Pro" w:cs="Times New Roman"/>
          <w:sz w:val="20"/>
          <w:szCs w:val="20"/>
        </w:rPr>
        <w:t>wytyczn</w:t>
      </w:r>
      <w:r w:rsidR="00A97F67" w:rsidRPr="009731FD">
        <w:rPr>
          <w:rFonts w:ascii="Acumin Pro" w:hAnsi="Acumin Pro" w:cs="Times New Roman"/>
          <w:sz w:val="20"/>
          <w:szCs w:val="20"/>
        </w:rPr>
        <w:t>e</w:t>
      </w:r>
      <w:r w:rsidR="00C9552F" w:rsidRPr="009731FD">
        <w:rPr>
          <w:rFonts w:ascii="Acumin Pro" w:hAnsi="Acumin Pro" w:cs="Times New Roman"/>
          <w:sz w:val="20"/>
          <w:szCs w:val="20"/>
        </w:rPr>
        <w:t xml:space="preserve"> Instytutu Żywności i Żywienia. </w:t>
      </w:r>
    </w:p>
    <w:p w:rsidR="0063320F" w:rsidRPr="009731FD" w:rsidRDefault="0063320F" w:rsidP="009731FD">
      <w:pPr>
        <w:pStyle w:val="Akapitzlist"/>
        <w:numPr>
          <w:ilvl w:val="0"/>
          <w:numId w:val="7"/>
        </w:numPr>
        <w:spacing w:line="360" w:lineRule="auto"/>
        <w:ind w:left="720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>Posiłki winny posiadać odpowiednie walory smakowe i zapachowe</w:t>
      </w:r>
      <w:r w:rsidR="00A97F67" w:rsidRPr="009731FD">
        <w:rPr>
          <w:rFonts w:ascii="Acumin Pro" w:hAnsi="Acumin Pro" w:cs="Times New Roman"/>
          <w:sz w:val="20"/>
          <w:szCs w:val="20"/>
        </w:rPr>
        <w:t>, a także</w:t>
      </w:r>
      <w:r w:rsidRPr="009731FD">
        <w:rPr>
          <w:rFonts w:ascii="Acumin Pro" w:hAnsi="Acumin Pro" w:cs="Times New Roman"/>
          <w:sz w:val="20"/>
          <w:szCs w:val="20"/>
        </w:rPr>
        <w:t xml:space="preserve"> estetyczny wygląd</w:t>
      </w:r>
      <w:r w:rsidR="00A97F67" w:rsidRPr="009731FD">
        <w:rPr>
          <w:rFonts w:ascii="Acumin Pro" w:hAnsi="Acumin Pro" w:cs="Times New Roman"/>
          <w:sz w:val="20"/>
          <w:szCs w:val="20"/>
        </w:rPr>
        <w:t xml:space="preserve"> i stosowny sposób podania. </w:t>
      </w:r>
      <w:r w:rsidRPr="009731FD">
        <w:rPr>
          <w:rFonts w:ascii="Acumin Pro" w:hAnsi="Acumin Pro" w:cs="Times New Roman"/>
          <w:sz w:val="20"/>
          <w:szCs w:val="20"/>
        </w:rPr>
        <w:t>Wykonawca podczas przygotowywania posiłków zobowiązany jest do używania śwież</w:t>
      </w:r>
      <w:r w:rsidR="00722F95" w:rsidRPr="009731FD">
        <w:rPr>
          <w:rFonts w:ascii="Acumin Pro" w:hAnsi="Acumin Pro" w:cs="Times New Roman"/>
          <w:sz w:val="20"/>
          <w:szCs w:val="20"/>
        </w:rPr>
        <w:t>ych i zdatnych</w:t>
      </w:r>
      <w:r w:rsidR="00B15B95" w:rsidRPr="009731FD">
        <w:rPr>
          <w:rFonts w:ascii="Acumin Pro" w:hAnsi="Acumin Pro" w:cs="Times New Roman"/>
          <w:sz w:val="20"/>
          <w:szCs w:val="20"/>
        </w:rPr>
        <w:t xml:space="preserve"> do spożycia </w:t>
      </w:r>
      <w:r w:rsidRPr="009731FD">
        <w:rPr>
          <w:rFonts w:ascii="Acumin Pro" w:hAnsi="Acumin Pro" w:cs="Times New Roman"/>
          <w:sz w:val="20"/>
          <w:szCs w:val="20"/>
        </w:rPr>
        <w:t xml:space="preserve">produktów. </w:t>
      </w:r>
    </w:p>
    <w:p w:rsidR="00B86CA2" w:rsidRPr="009731FD" w:rsidRDefault="00DF19CE" w:rsidP="009731FD">
      <w:pPr>
        <w:pStyle w:val="Akapitzlist"/>
        <w:numPr>
          <w:ilvl w:val="0"/>
          <w:numId w:val="7"/>
        </w:numPr>
        <w:spacing w:line="360" w:lineRule="auto"/>
        <w:ind w:left="720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>Cena zamówienia obejmuje wszelkie usługi niezbędne do jego prawi</w:t>
      </w:r>
      <w:r w:rsidR="0045204C" w:rsidRPr="009731FD">
        <w:rPr>
          <w:rFonts w:ascii="Acumin Pro" w:hAnsi="Acumin Pro" w:cs="Times New Roman"/>
          <w:sz w:val="20"/>
          <w:szCs w:val="20"/>
        </w:rPr>
        <w:t xml:space="preserve">dłowego wykonania, w </w:t>
      </w:r>
      <w:r w:rsidR="0087773C" w:rsidRPr="009731FD">
        <w:rPr>
          <w:rFonts w:ascii="Acumin Pro" w:hAnsi="Acumin Pro" w:cs="Times New Roman"/>
          <w:sz w:val="20"/>
          <w:szCs w:val="20"/>
        </w:rPr>
        <w:t xml:space="preserve">szczególności: koszty przygotowania posiłków, transport, udostępnienie namiotu w formie galowej wraz z jego montażem i demontażem, </w:t>
      </w:r>
      <w:r w:rsidR="00165DB3" w:rsidRPr="009731FD">
        <w:rPr>
          <w:rFonts w:ascii="Acumin Pro" w:hAnsi="Acumin Pro" w:cs="Times New Roman"/>
          <w:sz w:val="20"/>
          <w:szCs w:val="20"/>
        </w:rPr>
        <w:t>świadczenie usług kelnerskich</w:t>
      </w:r>
      <w:r w:rsidR="00722F95" w:rsidRPr="009731FD">
        <w:rPr>
          <w:rFonts w:ascii="Acumin Pro" w:hAnsi="Acumin Pro" w:cs="Times New Roman"/>
          <w:sz w:val="20"/>
          <w:szCs w:val="20"/>
        </w:rPr>
        <w:t xml:space="preserve"> i gastronomicznych</w:t>
      </w:r>
      <w:r w:rsidR="00165DB3" w:rsidRPr="009731FD">
        <w:rPr>
          <w:rFonts w:ascii="Acumin Pro" w:hAnsi="Acumin Pro" w:cs="Times New Roman"/>
          <w:sz w:val="20"/>
          <w:szCs w:val="20"/>
        </w:rPr>
        <w:t>, udostępnienie naczyń, utrzymywanie porządku i estetyki niezb</w:t>
      </w:r>
      <w:r w:rsidR="00CA33CB" w:rsidRPr="009731FD">
        <w:rPr>
          <w:rFonts w:ascii="Acumin Pro" w:hAnsi="Acumin Pro" w:cs="Times New Roman"/>
          <w:sz w:val="20"/>
          <w:szCs w:val="20"/>
        </w:rPr>
        <w:t>ędnej dla powagi wydarzenia,</w:t>
      </w:r>
      <w:r w:rsidR="009E0AB6" w:rsidRPr="009731FD">
        <w:rPr>
          <w:rFonts w:ascii="Acumin Pro" w:hAnsi="Acumin Pro" w:cs="Times New Roman"/>
          <w:sz w:val="20"/>
          <w:szCs w:val="20"/>
        </w:rPr>
        <w:t xml:space="preserve"> posprzątanie w zakresie świadczonej usługi po zakończeniu wydarzenia.</w:t>
      </w:r>
      <w:r w:rsidR="00CA33CB" w:rsidRPr="009731FD">
        <w:rPr>
          <w:rFonts w:ascii="Acumin Pro" w:hAnsi="Acumin Pro" w:cs="Times New Roman"/>
          <w:sz w:val="20"/>
          <w:szCs w:val="20"/>
        </w:rPr>
        <w:t xml:space="preserve"> </w:t>
      </w:r>
      <w:r w:rsidR="00165DB3" w:rsidRPr="009731FD">
        <w:rPr>
          <w:rFonts w:ascii="Acumin Pro" w:hAnsi="Acumin Pro" w:cs="Times New Roman"/>
          <w:sz w:val="20"/>
          <w:szCs w:val="20"/>
        </w:rPr>
        <w:t xml:space="preserve">  </w:t>
      </w:r>
      <w:r w:rsidRPr="009731FD">
        <w:rPr>
          <w:rFonts w:ascii="Acumin Pro" w:hAnsi="Acumin Pro" w:cs="Times New Roman"/>
          <w:sz w:val="20"/>
          <w:szCs w:val="20"/>
        </w:rPr>
        <w:t xml:space="preserve"> </w:t>
      </w:r>
    </w:p>
    <w:p w:rsidR="002F4CF0" w:rsidRPr="009731FD" w:rsidRDefault="002F4CF0" w:rsidP="002F4CF0">
      <w:pPr>
        <w:pStyle w:val="Akapitzlist"/>
        <w:spacing w:line="360" w:lineRule="auto"/>
        <w:ind w:left="1440"/>
        <w:jc w:val="both"/>
        <w:rPr>
          <w:rFonts w:ascii="Acumin Pro" w:hAnsi="Acumin Pro" w:cs="Times New Roman"/>
          <w:sz w:val="20"/>
          <w:szCs w:val="20"/>
        </w:rPr>
      </w:pPr>
    </w:p>
    <w:p w:rsidR="000A2C89" w:rsidRPr="009731FD" w:rsidRDefault="000A2C89" w:rsidP="009731FD">
      <w:pPr>
        <w:pStyle w:val="Akapitzlist"/>
        <w:spacing w:line="360" w:lineRule="auto"/>
        <w:ind w:left="0"/>
        <w:jc w:val="both"/>
        <w:rPr>
          <w:rFonts w:ascii="Acumin Pro" w:hAnsi="Acumin Pro" w:cs="Times New Roman"/>
          <w:b/>
          <w:sz w:val="20"/>
          <w:szCs w:val="20"/>
        </w:rPr>
      </w:pPr>
      <w:r w:rsidRPr="009731FD">
        <w:rPr>
          <w:rFonts w:ascii="Acumin Pro" w:hAnsi="Acumin Pro" w:cs="Times New Roman"/>
          <w:b/>
          <w:sz w:val="20"/>
          <w:szCs w:val="20"/>
        </w:rPr>
        <w:t>Wytyczne dotyczące menu:</w:t>
      </w:r>
    </w:p>
    <w:p w:rsidR="000A2C89" w:rsidRPr="009731FD" w:rsidRDefault="000A2C89" w:rsidP="000A2C89">
      <w:p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>Menu powinno obejmować następujące elementy:</w:t>
      </w:r>
    </w:p>
    <w:p w:rsidR="000B0012" w:rsidRPr="009731FD" w:rsidRDefault="00833A00" w:rsidP="000B0012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>1</w:t>
      </w:r>
      <w:r w:rsidR="00582AD2" w:rsidRPr="009731FD">
        <w:rPr>
          <w:rFonts w:ascii="Acumin Pro" w:hAnsi="Acumin Pro" w:cs="Times New Roman"/>
          <w:sz w:val="20"/>
          <w:szCs w:val="20"/>
        </w:rPr>
        <w:t>2</w:t>
      </w:r>
      <w:r w:rsidR="000A2C89" w:rsidRPr="009731FD">
        <w:rPr>
          <w:rFonts w:ascii="Acumin Pro" w:hAnsi="Acumin Pro" w:cs="Times New Roman"/>
          <w:sz w:val="20"/>
          <w:szCs w:val="20"/>
        </w:rPr>
        <w:t>0 x lampka białego win</w:t>
      </w:r>
      <w:r w:rsidR="00310252" w:rsidRPr="009731FD">
        <w:rPr>
          <w:rFonts w:ascii="Acumin Pro" w:hAnsi="Acumin Pro" w:cs="Times New Roman"/>
          <w:sz w:val="20"/>
          <w:szCs w:val="20"/>
        </w:rPr>
        <w:t>a</w:t>
      </w:r>
    </w:p>
    <w:p w:rsidR="000A2C89" w:rsidRPr="009731FD" w:rsidRDefault="000A2C89" w:rsidP="000A2C8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>Z</w:t>
      </w:r>
      <w:r w:rsidR="005D4A72" w:rsidRPr="009731FD">
        <w:rPr>
          <w:rFonts w:ascii="Acumin Pro" w:hAnsi="Acumin Pro" w:cs="Times New Roman"/>
          <w:sz w:val="20"/>
          <w:szCs w:val="20"/>
        </w:rPr>
        <w:t xml:space="preserve">imny </w:t>
      </w:r>
      <w:r w:rsidR="0045204C" w:rsidRPr="009731FD">
        <w:rPr>
          <w:rFonts w:ascii="Acumin Pro" w:hAnsi="Acumin Pro" w:cs="Times New Roman"/>
          <w:sz w:val="20"/>
          <w:szCs w:val="20"/>
        </w:rPr>
        <w:t xml:space="preserve">bufet </w:t>
      </w:r>
      <w:r w:rsidR="00582AD2" w:rsidRPr="009731FD">
        <w:rPr>
          <w:rFonts w:ascii="Acumin Pro" w:hAnsi="Acumin Pro" w:cs="Times New Roman"/>
          <w:sz w:val="20"/>
          <w:szCs w:val="20"/>
        </w:rPr>
        <w:t>–</w:t>
      </w:r>
      <w:r w:rsidR="0045204C" w:rsidRPr="009731FD">
        <w:rPr>
          <w:rFonts w:ascii="Acumin Pro" w:hAnsi="Acumin Pro" w:cs="Times New Roman"/>
          <w:sz w:val="20"/>
          <w:szCs w:val="20"/>
        </w:rPr>
        <w:t xml:space="preserve"> </w:t>
      </w:r>
      <w:r w:rsidR="00582AD2" w:rsidRPr="009731FD">
        <w:rPr>
          <w:rFonts w:ascii="Acumin Pro" w:hAnsi="Acumin Pro" w:cs="Times New Roman"/>
          <w:sz w:val="20"/>
          <w:szCs w:val="20"/>
        </w:rPr>
        <w:t>2 porcje na osobę</w:t>
      </w:r>
      <w:r w:rsidRPr="009731FD">
        <w:rPr>
          <w:rFonts w:ascii="Acumin Pro" w:hAnsi="Acumin Pro" w:cs="Times New Roman"/>
          <w:sz w:val="20"/>
          <w:szCs w:val="20"/>
        </w:rPr>
        <w:t xml:space="preserve"> </w:t>
      </w:r>
      <w:r w:rsidR="00582AD2" w:rsidRPr="009731FD">
        <w:rPr>
          <w:rFonts w:ascii="Acumin Pro" w:hAnsi="Acumin Pro" w:cs="Times New Roman"/>
          <w:sz w:val="20"/>
          <w:szCs w:val="20"/>
        </w:rPr>
        <w:t>finger food</w:t>
      </w:r>
    </w:p>
    <w:p w:rsidR="00697123" w:rsidRPr="009731FD" w:rsidRDefault="00582AD2" w:rsidP="00697123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 xml:space="preserve">Część w wersji bezglutenowej i wegańskiej </w:t>
      </w:r>
    </w:p>
    <w:p w:rsidR="000A2C89" w:rsidRPr="009731FD" w:rsidRDefault="00697123" w:rsidP="00697123">
      <w:p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 xml:space="preserve">       c)</w:t>
      </w:r>
      <w:r w:rsidR="00E04A4B" w:rsidRPr="009731FD">
        <w:rPr>
          <w:rFonts w:ascii="Acumin Pro" w:hAnsi="Acumin Pro" w:cs="Times New Roman"/>
          <w:sz w:val="20"/>
          <w:szCs w:val="20"/>
        </w:rPr>
        <w:t xml:space="preserve"> </w:t>
      </w:r>
      <w:r w:rsidRPr="009731FD">
        <w:rPr>
          <w:rFonts w:ascii="Acumin Pro" w:hAnsi="Acumin Pro" w:cs="Times New Roman"/>
          <w:sz w:val="20"/>
          <w:szCs w:val="20"/>
        </w:rPr>
        <w:t xml:space="preserve"> </w:t>
      </w:r>
      <w:r w:rsidR="0045204C" w:rsidRPr="009731FD">
        <w:rPr>
          <w:rFonts w:ascii="Acumin Pro" w:hAnsi="Acumin Pro" w:cs="Times New Roman"/>
          <w:sz w:val="20"/>
          <w:szCs w:val="20"/>
        </w:rPr>
        <w:t xml:space="preserve">Zupa - </w:t>
      </w:r>
      <w:r w:rsidR="00833A00" w:rsidRPr="009731FD">
        <w:rPr>
          <w:rFonts w:ascii="Acumin Pro" w:hAnsi="Acumin Pro" w:cs="Times New Roman"/>
          <w:sz w:val="20"/>
          <w:szCs w:val="20"/>
        </w:rPr>
        <w:t>1</w:t>
      </w:r>
      <w:r w:rsidR="0045204C" w:rsidRPr="009731FD">
        <w:rPr>
          <w:rFonts w:ascii="Acumin Pro" w:hAnsi="Acumin Pro" w:cs="Times New Roman"/>
          <w:sz w:val="20"/>
          <w:szCs w:val="20"/>
        </w:rPr>
        <w:t>00 porcji</w:t>
      </w:r>
      <w:r w:rsidR="000A2C89" w:rsidRPr="009731FD">
        <w:rPr>
          <w:rFonts w:ascii="Acumin Pro" w:hAnsi="Acumin Pro" w:cs="Times New Roman"/>
          <w:sz w:val="20"/>
          <w:szCs w:val="20"/>
        </w:rPr>
        <w:t xml:space="preserve"> w dwóch wariantach: </w:t>
      </w:r>
      <w:r w:rsidR="002924D6" w:rsidRPr="009731FD">
        <w:rPr>
          <w:rFonts w:ascii="Acumin Pro" w:hAnsi="Acumin Pro" w:cs="Times New Roman"/>
          <w:color w:val="000000" w:themeColor="text1"/>
          <w:sz w:val="20"/>
          <w:szCs w:val="20"/>
        </w:rPr>
        <w:t xml:space="preserve">1/3 </w:t>
      </w:r>
      <w:r w:rsidR="00310252" w:rsidRPr="009731FD">
        <w:rPr>
          <w:rFonts w:ascii="Acumin Pro" w:hAnsi="Acumin Pro" w:cs="Times New Roman"/>
          <w:color w:val="000000" w:themeColor="text1"/>
          <w:sz w:val="20"/>
          <w:szCs w:val="20"/>
        </w:rPr>
        <w:t>wegańskiej, bezglutenowej</w:t>
      </w:r>
      <w:r w:rsidR="00833A00" w:rsidRPr="009731FD">
        <w:rPr>
          <w:rFonts w:ascii="Acumin Pro" w:hAnsi="Acumin Pro" w:cs="Times New Roman"/>
          <w:color w:val="000000" w:themeColor="text1"/>
          <w:sz w:val="20"/>
          <w:szCs w:val="20"/>
        </w:rPr>
        <w:t xml:space="preserve"> i </w:t>
      </w:r>
      <w:r w:rsidR="002924D6" w:rsidRPr="009731FD">
        <w:rPr>
          <w:rFonts w:ascii="Acumin Pro" w:hAnsi="Acumin Pro" w:cs="Times New Roman"/>
          <w:color w:val="000000" w:themeColor="text1"/>
          <w:sz w:val="20"/>
          <w:szCs w:val="20"/>
        </w:rPr>
        <w:t xml:space="preserve">2/3 </w:t>
      </w:r>
      <w:r w:rsidR="00833A00" w:rsidRPr="009731FD">
        <w:rPr>
          <w:rFonts w:ascii="Acumin Pro" w:hAnsi="Acumin Pro" w:cs="Times New Roman"/>
          <w:color w:val="000000" w:themeColor="text1"/>
          <w:sz w:val="20"/>
          <w:szCs w:val="20"/>
        </w:rPr>
        <w:t>mięsnej</w:t>
      </w:r>
      <w:r w:rsidR="00833A00" w:rsidRPr="009731FD">
        <w:rPr>
          <w:rFonts w:ascii="Acumin Pro" w:hAnsi="Acumin Pro" w:cs="Times New Roman"/>
          <w:sz w:val="20"/>
          <w:szCs w:val="20"/>
        </w:rPr>
        <w:t xml:space="preserve"> </w:t>
      </w:r>
    </w:p>
    <w:p w:rsidR="00E04A4B" w:rsidRPr="009731FD" w:rsidRDefault="00E04A4B" w:rsidP="00E04A4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>DANIE GŁÓWNE: 1,5 porcje/os. (150 g/porcja)</w:t>
      </w:r>
      <w:r w:rsidR="00310252" w:rsidRPr="009731FD">
        <w:rPr>
          <w:rFonts w:ascii="Acumin Pro" w:hAnsi="Acumin Pro"/>
          <w:sz w:val="20"/>
          <w:szCs w:val="20"/>
        </w:rPr>
        <w:t xml:space="preserve"> </w:t>
      </w:r>
      <w:r w:rsidR="00310252" w:rsidRPr="009731FD">
        <w:rPr>
          <w:rFonts w:ascii="Acumin Pro" w:hAnsi="Acumin Pro" w:cs="Times New Roman"/>
          <w:sz w:val="20"/>
          <w:szCs w:val="20"/>
        </w:rPr>
        <w:t>na bazie wołowiny, cielęciny, kurczaka,  łososia, ryby białej.</w:t>
      </w:r>
      <w:r w:rsidRPr="009731FD">
        <w:rPr>
          <w:rFonts w:ascii="Acumin Pro" w:hAnsi="Acumin Pro" w:cs="Times New Roman"/>
          <w:sz w:val="20"/>
          <w:szCs w:val="20"/>
        </w:rPr>
        <w:t xml:space="preserve"> Do wyboru 2-3 rodzaje (w tym wersja wegańska i bezglutenowa)</w:t>
      </w:r>
      <w:r w:rsidR="00310252" w:rsidRPr="009731FD">
        <w:rPr>
          <w:rFonts w:ascii="Acumin Pro" w:hAnsi="Acumin Pro" w:cs="Times New Roman"/>
          <w:sz w:val="20"/>
          <w:szCs w:val="20"/>
        </w:rPr>
        <w:t>.</w:t>
      </w:r>
      <w:r w:rsidR="00DA24B6" w:rsidRPr="009731FD">
        <w:rPr>
          <w:rFonts w:ascii="Acumin Pro" w:hAnsi="Acumin Pro" w:cs="Times New Roman"/>
          <w:sz w:val="20"/>
          <w:szCs w:val="20"/>
        </w:rPr>
        <w:t xml:space="preserve"> Dodatki </w:t>
      </w:r>
    </w:p>
    <w:p w:rsidR="00DA24B6" w:rsidRDefault="00DA24B6" w:rsidP="00DA24B6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>do wyboru z ziemniaki opiekane w ziołach, ziemniaki gotowane z koperkiem, kluseczki gnocchi, ryż gotowany z warzywami, warzywa grillowane (cukinia, bakłażan, papryka, czerwona cebulka, seler, mix sałat z warzywami i sosem vinagrette</w:t>
      </w:r>
      <w:bookmarkStart w:id="0" w:name="_GoBack"/>
      <w:bookmarkEnd w:id="0"/>
    </w:p>
    <w:p w:rsidR="00F35134" w:rsidRPr="009731FD" w:rsidRDefault="00F35134" w:rsidP="00DA24B6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0A2C89" w:rsidRDefault="0045204C" w:rsidP="00796F12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>P</w:t>
      </w:r>
      <w:r w:rsidR="00796F12" w:rsidRPr="009731FD">
        <w:rPr>
          <w:rFonts w:ascii="Acumin Pro" w:hAnsi="Acumin Pro" w:cs="Times New Roman"/>
          <w:sz w:val="20"/>
          <w:szCs w:val="20"/>
        </w:rPr>
        <w:t>rzyprawy: pieprz i sól bez ograniczeń</w:t>
      </w:r>
    </w:p>
    <w:p w:rsidR="00F35134" w:rsidRPr="009731FD" w:rsidRDefault="00F35134" w:rsidP="00F35134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2F4CF0" w:rsidRDefault="000A2C89" w:rsidP="00796F12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 xml:space="preserve">Bufet deserowy </w:t>
      </w:r>
      <w:r w:rsidR="00E04A4B" w:rsidRPr="009731FD">
        <w:rPr>
          <w:rFonts w:ascii="Acumin Pro" w:hAnsi="Acumin Pro" w:cs="Times New Roman"/>
          <w:sz w:val="20"/>
          <w:szCs w:val="20"/>
        </w:rPr>
        <w:t xml:space="preserve">2 porcje na osobę, m.in. </w:t>
      </w:r>
      <w:r w:rsidRPr="009731FD">
        <w:rPr>
          <w:rFonts w:ascii="Acumin Pro" w:hAnsi="Acumin Pro" w:cs="Times New Roman"/>
          <w:sz w:val="20"/>
          <w:szCs w:val="20"/>
        </w:rPr>
        <w:t>do wyboru z: mini sałatki owocowej, musu czekoladowego, deseru na bazie bez</w:t>
      </w:r>
      <w:r w:rsidR="00310252" w:rsidRPr="009731FD">
        <w:rPr>
          <w:rFonts w:ascii="Acumin Pro" w:hAnsi="Acumin Pro" w:cs="Times New Roman"/>
          <w:sz w:val="20"/>
          <w:szCs w:val="20"/>
        </w:rPr>
        <w:t xml:space="preserve">y </w:t>
      </w:r>
      <w:r w:rsidR="006B2B7C" w:rsidRPr="009731FD">
        <w:rPr>
          <w:rFonts w:ascii="Acumin Pro" w:hAnsi="Acumin Pro" w:cs="Times New Roman"/>
          <w:sz w:val="20"/>
          <w:szCs w:val="20"/>
        </w:rPr>
        <w:t>lub ciasteczek typu</w:t>
      </w:r>
      <w:r w:rsidR="00722F95" w:rsidRPr="009731FD">
        <w:rPr>
          <w:rFonts w:ascii="Acumin Pro" w:hAnsi="Acumin Pro" w:cs="Times New Roman"/>
          <w:sz w:val="20"/>
          <w:szCs w:val="20"/>
        </w:rPr>
        <w:t xml:space="preserve"> </w:t>
      </w:r>
      <w:r w:rsidR="006B2B7C" w:rsidRPr="009731FD">
        <w:rPr>
          <w:rFonts w:ascii="Acumin Pro" w:hAnsi="Acumin Pro" w:cs="Times New Roman"/>
          <w:sz w:val="20"/>
          <w:szCs w:val="20"/>
        </w:rPr>
        <w:t xml:space="preserve">petit – </w:t>
      </w:r>
      <w:r w:rsidRPr="009731FD">
        <w:rPr>
          <w:rFonts w:ascii="Acumin Pro" w:hAnsi="Acumin Pro" w:cs="Times New Roman"/>
          <w:sz w:val="20"/>
          <w:szCs w:val="20"/>
        </w:rPr>
        <w:t>four</w:t>
      </w:r>
      <w:r w:rsidR="004C51C7" w:rsidRPr="009731FD">
        <w:rPr>
          <w:rFonts w:ascii="Acumin Pro" w:hAnsi="Acumin Pro" w:cs="Times New Roman"/>
          <w:sz w:val="20"/>
          <w:szCs w:val="20"/>
        </w:rPr>
        <w:t>s</w:t>
      </w:r>
      <w:r w:rsidR="004B42EE" w:rsidRPr="009731FD">
        <w:rPr>
          <w:rFonts w:ascii="Acumin Pro" w:hAnsi="Acumin Pro" w:cs="Times New Roman"/>
          <w:sz w:val="20"/>
          <w:szCs w:val="20"/>
        </w:rPr>
        <w:t xml:space="preserve"> </w:t>
      </w:r>
    </w:p>
    <w:p w:rsidR="00F35134" w:rsidRPr="00F35134" w:rsidRDefault="00F35134" w:rsidP="00F35134">
      <w:pPr>
        <w:pStyle w:val="Akapitzlist"/>
        <w:rPr>
          <w:rFonts w:ascii="Acumin Pro" w:hAnsi="Acumin Pro" w:cs="Times New Roman"/>
          <w:sz w:val="20"/>
          <w:szCs w:val="20"/>
        </w:rPr>
      </w:pPr>
    </w:p>
    <w:p w:rsidR="002F4CF0" w:rsidRPr="009731FD" w:rsidRDefault="002F4CF0" w:rsidP="002F4CF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>Napoje:</w:t>
      </w:r>
    </w:p>
    <w:p w:rsidR="002F4CF0" w:rsidRPr="009731FD" w:rsidRDefault="002F4CF0" w:rsidP="002F4CF0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>- ciepłe: kawa i herbata</w:t>
      </w:r>
    </w:p>
    <w:p w:rsidR="002F4CF0" w:rsidRPr="009731FD" w:rsidRDefault="002F4CF0" w:rsidP="002F4CF0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 xml:space="preserve">- </w:t>
      </w:r>
      <w:r w:rsidR="004B42EE" w:rsidRPr="009731FD">
        <w:rPr>
          <w:rFonts w:ascii="Acumin Pro" w:hAnsi="Acumin Pro" w:cs="Times New Roman"/>
          <w:sz w:val="20"/>
          <w:szCs w:val="20"/>
        </w:rPr>
        <w:t>1</w:t>
      </w:r>
      <w:r w:rsidRPr="009731FD">
        <w:rPr>
          <w:rFonts w:ascii="Acumin Pro" w:hAnsi="Acumin Pro" w:cs="Times New Roman"/>
          <w:sz w:val="20"/>
          <w:szCs w:val="20"/>
        </w:rPr>
        <w:t xml:space="preserve">0 l soku owocowego </w:t>
      </w:r>
    </w:p>
    <w:p w:rsidR="009F4123" w:rsidRPr="009731FD" w:rsidRDefault="009F4123" w:rsidP="009F4123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 xml:space="preserve">-  woda niegazowana bez ograniczeń </w:t>
      </w:r>
    </w:p>
    <w:p w:rsidR="00811882" w:rsidRDefault="009F4123" w:rsidP="00796F12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>- doda</w:t>
      </w:r>
      <w:r w:rsidR="00C502FB" w:rsidRPr="009731FD">
        <w:rPr>
          <w:rFonts w:ascii="Acumin Pro" w:hAnsi="Acumin Pro" w:cs="Times New Roman"/>
          <w:sz w:val="20"/>
          <w:szCs w:val="20"/>
        </w:rPr>
        <w:t xml:space="preserve">tki; cukier śmietanka, cytryna </w:t>
      </w:r>
      <w:r w:rsidRPr="009731FD">
        <w:rPr>
          <w:rFonts w:ascii="Acumin Pro" w:hAnsi="Acumin Pro" w:cs="Times New Roman"/>
          <w:sz w:val="20"/>
          <w:szCs w:val="20"/>
        </w:rPr>
        <w:t>bez ograniczeń</w:t>
      </w:r>
    </w:p>
    <w:p w:rsidR="00F35134" w:rsidRDefault="00F35134" w:rsidP="00796F12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E04A4B" w:rsidRPr="009731FD" w:rsidRDefault="00E04A4B" w:rsidP="00C502F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9731FD">
        <w:rPr>
          <w:rFonts w:ascii="Acumin Pro" w:hAnsi="Acumin Pro" w:cs="Times New Roman"/>
          <w:sz w:val="20"/>
          <w:szCs w:val="20"/>
        </w:rPr>
        <w:t>Dokładn</w:t>
      </w:r>
      <w:r w:rsidR="005F15EA">
        <w:rPr>
          <w:rFonts w:ascii="Acumin Pro" w:hAnsi="Acumin Pro" w:cs="Times New Roman"/>
          <w:sz w:val="20"/>
          <w:szCs w:val="20"/>
        </w:rPr>
        <w:t>ą</w:t>
      </w:r>
      <w:r w:rsidRPr="009731FD">
        <w:rPr>
          <w:rFonts w:ascii="Acumin Pro" w:hAnsi="Acumin Pro" w:cs="Times New Roman"/>
          <w:sz w:val="20"/>
          <w:szCs w:val="20"/>
        </w:rPr>
        <w:t xml:space="preserve"> ilości dań wegańskich i bezglutenowych Zamawiający poda do</w:t>
      </w:r>
      <w:r w:rsidR="00310252" w:rsidRPr="009731FD">
        <w:rPr>
          <w:rFonts w:ascii="Acumin Pro" w:hAnsi="Acumin Pro" w:cs="Times New Roman"/>
          <w:sz w:val="20"/>
          <w:szCs w:val="20"/>
        </w:rPr>
        <w:t xml:space="preserve"> 2</w:t>
      </w:r>
      <w:r w:rsidR="005F15EA">
        <w:rPr>
          <w:rFonts w:ascii="Acumin Pro" w:hAnsi="Acumin Pro" w:cs="Times New Roman"/>
          <w:sz w:val="20"/>
          <w:szCs w:val="20"/>
        </w:rPr>
        <w:t>5</w:t>
      </w:r>
      <w:r w:rsidRPr="009731FD">
        <w:rPr>
          <w:rFonts w:ascii="Acumin Pro" w:hAnsi="Acumin Pro" w:cs="Times New Roman"/>
          <w:sz w:val="20"/>
          <w:szCs w:val="20"/>
        </w:rPr>
        <w:t xml:space="preserve"> maja</w:t>
      </w:r>
      <w:r w:rsidR="005F15EA">
        <w:rPr>
          <w:rFonts w:ascii="Acumin Pro" w:hAnsi="Acumin Pro" w:cs="Times New Roman"/>
          <w:sz w:val="20"/>
          <w:szCs w:val="20"/>
        </w:rPr>
        <w:t xml:space="preserve"> br.</w:t>
      </w:r>
    </w:p>
    <w:sectPr w:rsidR="00E04A4B" w:rsidRPr="009731FD" w:rsidSect="000A75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2AD" w:rsidRDefault="000B42AD" w:rsidP="00165DB3">
      <w:pPr>
        <w:spacing w:after="0" w:line="240" w:lineRule="auto"/>
      </w:pPr>
      <w:r>
        <w:separator/>
      </w:r>
    </w:p>
  </w:endnote>
  <w:endnote w:type="continuationSeparator" w:id="0">
    <w:p w:rsidR="000B42AD" w:rsidRDefault="000B42AD" w:rsidP="00165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2AD" w:rsidRDefault="000B42AD" w:rsidP="00165DB3">
      <w:pPr>
        <w:spacing w:after="0" w:line="240" w:lineRule="auto"/>
      </w:pPr>
      <w:r>
        <w:separator/>
      </w:r>
    </w:p>
  </w:footnote>
  <w:footnote w:type="continuationSeparator" w:id="0">
    <w:p w:rsidR="000B42AD" w:rsidRDefault="000B42AD" w:rsidP="00165D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6397E"/>
    <w:multiLevelType w:val="hybridMultilevel"/>
    <w:tmpl w:val="D0B2CAA8"/>
    <w:lvl w:ilvl="0" w:tplc="223A5C42">
      <w:start w:val="1"/>
      <w:numFmt w:val="lowerLetter"/>
      <w:lvlText w:val="%1)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FFF7A1D"/>
    <w:multiLevelType w:val="hybridMultilevel"/>
    <w:tmpl w:val="7D8285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E70A01A2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DF6EA0"/>
    <w:multiLevelType w:val="hybridMultilevel"/>
    <w:tmpl w:val="EEBE8BDC"/>
    <w:lvl w:ilvl="0" w:tplc="223A5C42">
      <w:start w:val="1"/>
      <w:numFmt w:val="lowerLetter"/>
      <w:lvlText w:val="%1)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D2E3B7B"/>
    <w:multiLevelType w:val="hybridMultilevel"/>
    <w:tmpl w:val="290AD5A8"/>
    <w:lvl w:ilvl="0" w:tplc="223A5C42">
      <w:start w:val="1"/>
      <w:numFmt w:val="lowerLetter"/>
      <w:lvlText w:val="%1)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D1C4DD48">
      <w:start w:val="1"/>
      <w:numFmt w:val="bullet"/>
      <w:lvlText w:val="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C53489"/>
    <w:multiLevelType w:val="hybridMultilevel"/>
    <w:tmpl w:val="3D28A5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B53506"/>
    <w:multiLevelType w:val="hybridMultilevel"/>
    <w:tmpl w:val="DBFC01DC"/>
    <w:lvl w:ilvl="0" w:tplc="707A94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14208C"/>
    <w:multiLevelType w:val="hybridMultilevel"/>
    <w:tmpl w:val="280CCA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C56A648">
      <w:start w:val="1"/>
      <w:numFmt w:val="upperLetter"/>
      <w:lvlText w:val="%2)"/>
      <w:lvlJc w:val="left"/>
      <w:pPr>
        <w:ind w:left="1440" w:hanging="360"/>
      </w:pPr>
      <w:rPr>
        <w:rFonts w:ascii="Acumin Pro" w:eastAsiaTheme="minorEastAsia" w:hAnsi="Acumin Pro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C0A05"/>
    <w:multiLevelType w:val="hybridMultilevel"/>
    <w:tmpl w:val="6858801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706EC1C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25D05C3"/>
    <w:multiLevelType w:val="hybridMultilevel"/>
    <w:tmpl w:val="3A6800C2"/>
    <w:lvl w:ilvl="0" w:tplc="1BA87BC2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8"/>
  </w:num>
  <w:num w:numId="5">
    <w:abstractNumId w:val="5"/>
  </w:num>
  <w:num w:numId="6">
    <w:abstractNumId w:val="6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04765"/>
    <w:rsid w:val="0000093B"/>
    <w:rsid w:val="0000583A"/>
    <w:rsid w:val="00023544"/>
    <w:rsid w:val="000A224D"/>
    <w:rsid w:val="000A2C89"/>
    <w:rsid w:val="000A75D4"/>
    <w:rsid w:val="000B0012"/>
    <w:rsid w:val="000B42AD"/>
    <w:rsid w:val="0012242E"/>
    <w:rsid w:val="00165DB3"/>
    <w:rsid w:val="001663D7"/>
    <w:rsid w:val="00176E7E"/>
    <w:rsid w:val="00245B5C"/>
    <w:rsid w:val="0029158E"/>
    <w:rsid w:val="002924D6"/>
    <w:rsid w:val="002C2FBE"/>
    <w:rsid w:val="002F4CF0"/>
    <w:rsid w:val="00310252"/>
    <w:rsid w:val="003B3CC4"/>
    <w:rsid w:val="003C7CBC"/>
    <w:rsid w:val="003E17E5"/>
    <w:rsid w:val="00412326"/>
    <w:rsid w:val="0045204C"/>
    <w:rsid w:val="004B42EE"/>
    <w:rsid w:val="004C13BA"/>
    <w:rsid w:val="004C51C7"/>
    <w:rsid w:val="00544864"/>
    <w:rsid w:val="00582AD2"/>
    <w:rsid w:val="005A1080"/>
    <w:rsid w:val="005D4A72"/>
    <w:rsid w:val="005E1D8A"/>
    <w:rsid w:val="005F0194"/>
    <w:rsid w:val="005F15EA"/>
    <w:rsid w:val="00604765"/>
    <w:rsid w:val="0063320F"/>
    <w:rsid w:val="00697123"/>
    <w:rsid w:val="006B2B7C"/>
    <w:rsid w:val="00722F95"/>
    <w:rsid w:val="00796F12"/>
    <w:rsid w:val="007F55E1"/>
    <w:rsid w:val="00811882"/>
    <w:rsid w:val="00833A00"/>
    <w:rsid w:val="00835458"/>
    <w:rsid w:val="0087773C"/>
    <w:rsid w:val="00882DE0"/>
    <w:rsid w:val="0089732D"/>
    <w:rsid w:val="008C7DBE"/>
    <w:rsid w:val="009053D9"/>
    <w:rsid w:val="00971189"/>
    <w:rsid w:val="009731FD"/>
    <w:rsid w:val="009B261F"/>
    <w:rsid w:val="009E0AB6"/>
    <w:rsid w:val="009F4123"/>
    <w:rsid w:val="009F7588"/>
    <w:rsid w:val="00A11721"/>
    <w:rsid w:val="00A3308B"/>
    <w:rsid w:val="00A81098"/>
    <w:rsid w:val="00A96692"/>
    <w:rsid w:val="00A97F67"/>
    <w:rsid w:val="00B11260"/>
    <w:rsid w:val="00B15B95"/>
    <w:rsid w:val="00B53758"/>
    <w:rsid w:val="00B86CA2"/>
    <w:rsid w:val="00BA2EE1"/>
    <w:rsid w:val="00BB75A5"/>
    <w:rsid w:val="00BF656C"/>
    <w:rsid w:val="00C0250C"/>
    <w:rsid w:val="00C05B44"/>
    <w:rsid w:val="00C502FB"/>
    <w:rsid w:val="00C7475E"/>
    <w:rsid w:val="00C9552F"/>
    <w:rsid w:val="00CA33CB"/>
    <w:rsid w:val="00CB3534"/>
    <w:rsid w:val="00D14736"/>
    <w:rsid w:val="00D93FCD"/>
    <w:rsid w:val="00DA0455"/>
    <w:rsid w:val="00DA1D1F"/>
    <w:rsid w:val="00DA24B6"/>
    <w:rsid w:val="00DB30DF"/>
    <w:rsid w:val="00DF19CE"/>
    <w:rsid w:val="00E04A4B"/>
    <w:rsid w:val="00E36293"/>
    <w:rsid w:val="00EF64EB"/>
    <w:rsid w:val="00F35134"/>
    <w:rsid w:val="00F61646"/>
    <w:rsid w:val="00F8156C"/>
    <w:rsid w:val="00F81FCA"/>
    <w:rsid w:val="00FA0688"/>
    <w:rsid w:val="00FA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40197"/>
  <w15:docId w15:val="{DC8D18E1-C3E4-40C1-982A-9B37B321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37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669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5DB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5DB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5DB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12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126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126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12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126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1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12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EF8785-264C-468D-B5C3-A1E7E09A3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612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Jasiukiewicz</dc:creator>
  <cp:lastModifiedBy>Agnieszka</cp:lastModifiedBy>
  <cp:revision>24</cp:revision>
  <cp:lastPrinted>2015-04-23T10:25:00Z</cp:lastPrinted>
  <dcterms:created xsi:type="dcterms:W3CDTF">2015-03-17T10:01:00Z</dcterms:created>
  <dcterms:modified xsi:type="dcterms:W3CDTF">2022-04-28T11:38:00Z</dcterms:modified>
</cp:coreProperties>
</file>