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845FF4">
        <w:rPr>
          <w:rFonts w:ascii="Acumin Pro" w:hAnsi="Acumin Pro" w:cs="Arial"/>
          <w:sz w:val="20"/>
          <w:szCs w:val="20"/>
          <w:lang w:val="pl-PL"/>
        </w:rPr>
        <w:t>10</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F542D3" w:rsidRPr="000A061A" w:rsidRDefault="00F542D3" w:rsidP="00CB2AE2">
      <w:pPr>
        <w:spacing w:line="360" w:lineRule="auto"/>
        <w:jc w:val="center"/>
        <w:rPr>
          <w:rFonts w:ascii="Acumin Pro" w:hAnsi="Acumin Pro"/>
          <w:b/>
          <w:sz w:val="28"/>
          <w:szCs w:val="28"/>
          <w:lang w:val="pl-PL"/>
        </w:rPr>
      </w:pPr>
      <w:r w:rsidRPr="000A061A">
        <w:rPr>
          <w:rFonts w:ascii="Acumin Pro" w:hAnsi="Acumin Pro"/>
          <w:b/>
          <w:sz w:val="28"/>
          <w:szCs w:val="28"/>
          <w:lang w:val="pl-PL"/>
        </w:rPr>
        <w:t>SPECYFIKACJA  WARUNKÓW ZAMÓWIENIA</w:t>
      </w: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5E1D7C" w:rsidRDefault="00664F14" w:rsidP="00CB2AE2">
      <w:pPr>
        <w:spacing w:line="360" w:lineRule="auto"/>
        <w:jc w:val="center"/>
        <w:rPr>
          <w:rFonts w:ascii="Acumin Pro" w:hAnsi="Acumin Pro"/>
          <w:sz w:val="28"/>
          <w:szCs w:val="28"/>
          <w:lang w:val="pl-PL"/>
        </w:rPr>
      </w:pPr>
      <w:r>
        <w:rPr>
          <w:rFonts w:ascii="Acumin Pro" w:hAnsi="Acumin Pro"/>
          <w:b/>
          <w:sz w:val="28"/>
          <w:szCs w:val="28"/>
          <w:lang w:val="pl-PL"/>
        </w:rPr>
        <w:t>Wykonanie usługi sprzątania pomieszczeń Muzeum Narodowego w Poznaniu</w:t>
      </w:r>
    </w:p>
    <w:p w:rsidR="00F542D3" w:rsidRPr="004B70F0" w:rsidRDefault="00F542D3"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F542D3" w:rsidRPr="004B70F0" w:rsidRDefault="00F542D3" w:rsidP="00CB2AE2">
      <w:pPr>
        <w:pStyle w:val="Teksttreci0"/>
        <w:shd w:val="clear" w:color="auto" w:fill="auto"/>
        <w:spacing w:line="360" w:lineRule="auto"/>
        <w:jc w:val="right"/>
        <w:rPr>
          <w:rFonts w:ascii="Acumin Pro" w:hAnsi="Acumin Pro" w:cs="Times New Roman"/>
        </w:rPr>
      </w:pPr>
    </w:p>
    <w:p w:rsidR="004603A4" w:rsidRDefault="004603A4" w:rsidP="00CB2AE2">
      <w:pPr>
        <w:pStyle w:val="Teksttreci0"/>
        <w:shd w:val="clear" w:color="auto" w:fill="auto"/>
        <w:spacing w:line="360" w:lineRule="auto"/>
        <w:jc w:val="center"/>
        <w:rPr>
          <w:rFonts w:ascii="Acumin Pro" w:hAnsi="Acumin Pro" w:cs="Times New Roman"/>
        </w:rPr>
      </w:pPr>
    </w:p>
    <w:p w:rsidR="00C059E5" w:rsidRDefault="00C059E5"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636A9A" w:rsidRDefault="00636A9A" w:rsidP="00CB2AE2">
      <w:pPr>
        <w:pStyle w:val="Teksttreci0"/>
        <w:shd w:val="clear" w:color="auto" w:fill="auto"/>
        <w:spacing w:line="360" w:lineRule="auto"/>
        <w:jc w:val="center"/>
        <w:rPr>
          <w:rFonts w:ascii="Acumin Pro" w:hAnsi="Acumin Pro" w:cs="Times New Roman"/>
        </w:rPr>
      </w:pPr>
    </w:p>
    <w:p w:rsidR="00564FA8" w:rsidRDefault="00564FA8" w:rsidP="00CB2AE2">
      <w:pPr>
        <w:pStyle w:val="Teksttreci0"/>
        <w:shd w:val="clear" w:color="auto" w:fill="auto"/>
        <w:spacing w:line="360" w:lineRule="auto"/>
        <w:jc w:val="center"/>
        <w:rPr>
          <w:rFonts w:ascii="Acumin Pro" w:hAnsi="Acumin Pro" w:cs="Times New Roman"/>
        </w:rPr>
      </w:pPr>
    </w:p>
    <w:p w:rsidR="00861B14" w:rsidRDefault="00F542D3" w:rsidP="00CB2AE2">
      <w:pPr>
        <w:pStyle w:val="Teksttreci0"/>
        <w:shd w:val="clear" w:color="auto" w:fill="auto"/>
        <w:spacing w:line="360" w:lineRule="auto"/>
        <w:jc w:val="center"/>
        <w:rPr>
          <w:rFonts w:ascii="Acumin Pro" w:hAnsi="Acumin Pro" w:cs="Times New Roman"/>
        </w:rPr>
      </w:pPr>
      <w:r w:rsidRPr="004B70F0">
        <w:rPr>
          <w:rFonts w:ascii="Acumin Pro" w:hAnsi="Acumin Pro" w:cs="Times New Roman"/>
        </w:rPr>
        <w:t>Poznań,</w:t>
      </w:r>
      <w:r w:rsidR="00697F2D">
        <w:rPr>
          <w:rFonts w:ascii="Acumin Pro" w:hAnsi="Acumin Pro" w:cs="Times New Roman"/>
        </w:rPr>
        <w:t xml:space="preserve"> </w:t>
      </w:r>
      <w:r w:rsidR="00B66E6C">
        <w:rPr>
          <w:rFonts w:ascii="Acumin Pro" w:hAnsi="Acumin Pro" w:cs="Times New Roman"/>
        </w:rPr>
        <w:t>09</w:t>
      </w:r>
      <w:r w:rsidR="00C53EC2">
        <w:rPr>
          <w:rFonts w:ascii="Acumin Pro" w:hAnsi="Acumin Pro" w:cs="Times New Roman"/>
        </w:rPr>
        <w:t xml:space="preserve">.06.2022 r. </w:t>
      </w:r>
    </w:p>
    <w:p w:rsidR="00697F2D" w:rsidRDefault="00697F2D" w:rsidP="00CB2AE2">
      <w:pPr>
        <w:pStyle w:val="Teksttreci0"/>
        <w:shd w:val="clear" w:color="auto" w:fill="auto"/>
        <w:spacing w:line="360" w:lineRule="auto"/>
        <w:jc w:val="center"/>
        <w:rPr>
          <w:rFonts w:ascii="Acumin Pro" w:hAnsi="Acumin Pro" w:cs="Times New Roman"/>
        </w:rPr>
      </w:pPr>
    </w:p>
    <w:p w:rsidR="00564FA8" w:rsidRDefault="00564FA8" w:rsidP="00CB2AE2">
      <w:pPr>
        <w:pStyle w:val="Teksttreci0"/>
        <w:shd w:val="clear" w:color="auto" w:fill="auto"/>
        <w:spacing w:line="360" w:lineRule="auto"/>
        <w:jc w:val="center"/>
        <w:rPr>
          <w:rFonts w:ascii="Acumin Pro" w:hAnsi="Acumin Pro" w:cs="Times New Roman"/>
        </w:rPr>
      </w:pPr>
    </w:p>
    <w:p w:rsidR="002C2B52" w:rsidRPr="00CC718F" w:rsidRDefault="002C2B52" w:rsidP="00971A79">
      <w:pPr>
        <w:pStyle w:val="Teksttreci0"/>
        <w:numPr>
          <w:ilvl w:val="0"/>
          <w:numId w:val="28"/>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71A79">
      <w:pPr>
        <w:pStyle w:val="Akapitzlist"/>
        <w:numPr>
          <w:ilvl w:val="0"/>
          <w:numId w:val="28"/>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636A9A" w:rsidRPr="00B76F2D" w:rsidRDefault="00636A9A" w:rsidP="00B76F2D">
      <w:pPr>
        <w:pStyle w:val="Tekstpodstawowy2"/>
        <w:numPr>
          <w:ilvl w:val="0"/>
          <w:numId w:val="36"/>
        </w:numPr>
        <w:spacing w:after="0" w:line="360" w:lineRule="auto"/>
        <w:jc w:val="both"/>
        <w:rPr>
          <w:rFonts w:ascii="Acumin Pro" w:eastAsia="Arial Unicode MS" w:hAnsi="Acumin Pro"/>
          <w:sz w:val="20"/>
          <w:szCs w:val="20"/>
        </w:rPr>
      </w:pPr>
      <w:r w:rsidRPr="00B76F2D">
        <w:rPr>
          <w:rFonts w:ascii="Acumin Pro" w:eastAsia="Arial Unicode MS" w:hAnsi="Acumin Pro"/>
          <w:sz w:val="20"/>
          <w:szCs w:val="20"/>
        </w:rPr>
        <w:t xml:space="preserve">Przedmiotem zamówienia jest usługa sprzątania </w:t>
      </w:r>
      <w:r w:rsidR="00664F14" w:rsidRPr="00B76F2D">
        <w:rPr>
          <w:rFonts w:ascii="Acumin Pro" w:eastAsia="Arial Unicode MS" w:hAnsi="Acumin Pro"/>
          <w:sz w:val="20"/>
          <w:szCs w:val="20"/>
        </w:rPr>
        <w:t>pomieszczeń muzealnych w</w:t>
      </w:r>
      <w:r w:rsidR="00B76F2D" w:rsidRPr="00B76F2D">
        <w:rPr>
          <w:rFonts w:ascii="Acumin Pro" w:eastAsia="Arial Unicode MS" w:hAnsi="Acumin Pro"/>
          <w:sz w:val="20"/>
          <w:szCs w:val="20"/>
        </w:rPr>
        <w:t xml:space="preserve"> </w:t>
      </w:r>
      <w:r w:rsidRPr="00B76F2D">
        <w:rPr>
          <w:rFonts w:ascii="Acumin Pro" w:eastAsia="Arial Unicode MS" w:hAnsi="Acumin Pro"/>
          <w:sz w:val="20"/>
          <w:szCs w:val="20"/>
        </w:rPr>
        <w:t>Muzeum Sztuk Użytkowych w Zamku Królewskim w Poznaniu, Oddziale Muzeum Narodowego w Poznaniu, Góra Przemysła 1, 61 – 768 Poznań,</w:t>
      </w:r>
      <w:r w:rsidR="00B76F2D" w:rsidRPr="00B76F2D">
        <w:rPr>
          <w:rFonts w:ascii="Acumin Pro" w:eastAsia="Arial Unicode MS" w:hAnsi="Acumin Pro"/>
          <w:sz w:val="20"/>
          <w:szCs w:val="20"/>
        </w:rPr>
        <w:t xml:space="preserve"> </w:t>
      </w:r>
      <w:r w:rsidRPr="00B76F2D">
        <w:rPr>
          <w:rFonts w:ascii="Acumin Pro" w:eastAsia="Arial Unicode MS" w:hAnsi="Acumin Pro"/>
          <w:sz w:val="20"/>
          <w:szCs w:val="20"/>
        </w:rPr>
        <w:t>Gmachu Główn</w:t>
      </w:r>
      <w:r w:rsidR="00E41216" w:rsidRPr="00B76F2D">
        <w:rPr>
          <w:rFonts w:ascii="Acumin Pro" w:eastAsia="Arial Unicode MS" w:hAnsi="Acumin Pro"/>
          <w:sz w:val="20"/>
          <w:szCs w:val="20"/>
        </w:rPr>
        <w:t>ym</w:t>
      </w:r>
      <w:r w:rsidRPr="00B76F2D">
        <w:rPr>
          <w:rFonts w:ascii="Acumin Pro" w:eastAsia="Arial Unicode MS" w:hAnsi="Acumin Pro"/>
          <w:sz w:val="20"/>
          <w:szCs w:val="20"/>
        </w:rPr>
        <w:t xml:space="preserve"> przy Al. Mar</w:t>
      </w:r>
      <w:r w:rsidR="00B76F2D">
        <w:rPr>
          <w:rFonts w:ascii="Acumin Pro" w:eastAsia="Arial Unicode MS" w:hAnsi="Acumin Pro"/>
          <w:sz w:val="20"/>
          <w:szCs w:val="20"/>
        </w:rPr>
        <w:t>cinkowskiego 9, 61 – 745 Poznań oraz w Muzeum Pałacu w Rogalinie, Oddziale Muzeum Narodowego w Poznaniu, ul. Arciszewskiego 2, 62 – 022 Rogalin.</w:t>
      </w:r>
    </w:p>
    <w:p w:rsidR="00B76F2D" w:rsidRDefault="00B76F2D"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B76F2D" w:rsidRPr="00B76F2D" w:rsidRDefault="00B76F2D" w:rsidP="00B76F2D">
      <w:pPr>
        <w:pStyle w:val="Tekstpodstawowy2"/>
        <w:spacing w:after="0" w:line="360" w:lineRule="auto"/>
        <w:ind w:left="1146"/>
        <w:jc w:val="both"/>
        <w:rPr>
          <w:rFonts w:ascii="Acumin Pro" w:eastAsia="Arial Unicode MS" w:hAnsi="Acumin Pro"/>
          <w:b/>
          <w:sz w:val="20"/>
          <w:szCs w:val="20"/>
        </w:rPr>
      </w:pPr>
      <w:r w:rsidRPr="00B76F2D">
        <w:rPr>
          <w:rFonts w:ascii="Acumin Pro" w:eastAsia="Arial Unicode MS" w:hAnsi="Acumin Pro"/>
          <w:b/>
          <w:sz w:val="20"/>
          <w:szCs w:val="20"/>
        </w:rPr>
        <w:t>Zadanie częściowe nr 1:</w:t>
      </w:r>
    </w:p>
    <w:p w:rsidR="00B76F2D" w:rsidRDefault="00B76F2D" w:rsidP="00B76F2D">
      <w:pPr>
        <w:pStyle w:val="Tekstpodstawowy2"/>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                       Wykonanie usługi sprzątania pomieszczeń muzealnych w:</w:t>
      </w:r>
    </w:p>
    <w:p w:rsidR="00B76F2D" w:rsidRDefault="00B76F2D" w:rsidP="00B76F2D">
      <w:pPr>
        <w:pStyle w:val="Tekstpodstawowy2"/>
        <w:numPr>
          <w:ilvl w:val="0"/>
          <w:numId w:val="42"/>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Muzeum Sztuk Użytkowych w Zamku Królewskim w Poznaniu, Oddziale Muzeum Narodowego w Poznaniu, Góra Przemysła 1, 61 – 768 Poznań zgodnie z szczegółowym opisem określonym w </w:t>
      </w:r>
      <w:r w:rsidRPr="00B76F2D">
        <w:rPr>
          <w:rFonts w:ascii="Acumin Pro" w:eastAsia="Arial Unicode MS" w:hAnsi="Acumin Pro"/>
          <w:b/>
          <w:sz w:val="20"/>
          <w:szCs w:val="20"/>
        </w:rPr>
        <w:t xml:space="preserve">załączniku nr 1a </w:t>
      </w:r>
      <w:r w:rsidRPr="00B76F2D">
        <w:rPr>
          <w:rFonts w:ascii="Acumin Pro" w:eastAsia="Arial Unicode MS" w:hAnsi="Acumin Pro"/>
          <w:sz w:val="20"/>
          <w:szCs w:val="20"/>
        </w:rPr>
        <w:t>do SWZ</w:t>
      </w:r>
      <w:r>
        <w:rPr>
          <w:rFonts w:ascii="Acumin Pro" w:eastAsia="Arial Unicode MS" w:hAnsi="Acumin Pro"/>
          <w:sz w:val="20"/>
          <w:szCs w:val="20"/>
        </w:rPr>
        <w:t>,</w:t>
      </w:r>
    </w:p>
    <w:p w:rsidR="00B76F2D" w:rsidRDefault="00B76F2D" w:rsidP="00B76F2D">
      <w:pPr>
        <w:pStyle w:val="Tekstpodstawowy2"/>
        <w:numPr>
          <w:ilvl w:val="0"/>
          <w:numId w:val="42"/>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Gmachu Głównym, Al. Marcinkowskiego 9, 61 – 745 Poznań zgodnie ze szczegółowym opisem określonym w </w:t>
      </w:r>
      <w:r w:rsidRPr="00B76F2D">
        <w:rPr>
          <w:rFonts w:ascii="Acumin Pro" w:eastAsia="Arial Unicode MS" w:hAnsi="Acumin Pro"/>
          <w:b/>
          <w:sz w:val="20"/>
          <w:szCs w:val="20"/>
        </w:rPr>
        <w:t>załączniku nr 1b</w:t>
      </w:r>
      <w:r w:rsidR="003B50A9">
        <w:rPr>
          <w:rFonts w:ascii="Acumin Pro" w:eastAsia="Arial Unicode MS" w:hAnsi="Acumin Pro"/>
          <w:sz w:val="20"/>
          <w:szCs w:val="20"/>
        </w:rPr>
        <w:t xml:space="preserve"> do SWZ.</w:t>
      </w:r>
    </w:p>
    <w:p w:rsidR="00B76F2D" w:rsidRPr="00B76F2D" w:rsidRDefault="00B76F2D" w:rsidP="00B76F2D">
      <w:pPr>
        <w:pStyle w:val="Tekstpodstawowy2"/>
        <w:spacing w:after="0" w:line="360" w:lineRule="auto"/>
        <w:ind w:left="1170"/>
        <w:jc w:val="both"/>
        <w:rPr>
          <w:rFonts w:ascii="Acumin Pro" w:eastAsia="Arial Unicode MS" w:hAnsi="Acumin Pro"/>
          <w:b/>
          <w:sz w:val="20"/>
          <w:szCs w:val="20"/>
        </w:rPr>
      </w:pPr>
      <w:r w:rsidRPr="00B76F2D">
        <w:rPr>
          <w:rFonts w:ascii="Acumin Pro" w:eastAsia="Arial Unicode MS" w:hAnsi="Acumin Pro"/>
          <w:b/>
          <w:sz w:val="20"/>
          <w:szCs w:val="20"/>
        </w:rPr>
        <w:t>Zadanie częściowe nr 2:</w:t>
      </w:r>
    </w:p>
    <w:p w:rsidR="00B76F2D" w:rsidRDefault="00B76F2D" w:rsidP="00B76F2D">
      <w:pPr>
        <w:pStyle w:val="Tekstpodstawowy2"/>
        <w:spacing w:after="0" w:line="360" w:lineRule="auto"/>
        <w:ind w:left="1134" w:hanging="1134"/>
        <w:jc w:val="both"/>
        <w:rPr>
          <w:rFonts w:ascii="Acumin Pro" w:eastAsia="Arial Unicode MS" w:hAnsi="Acumin Pro"/>
          <w:sz w:val="20"/>
          <w:szCs w:val="20"/>
        </w:rPr>
      </w:pPr>
      <w:r>
        <w:rPr>
          <w:rFonts w:ascii="Acumin Pro" w:eastAsia="Arial Unicode MS" w:hAnsi="Acumin Pro"/>
          <w:sz w:val="20"/>
          <w:szCs w:val="20"/>
        </w:rPr>
        <w:lastRenderedPageBreak/>
        <w:t xml:space="preserve">                       Wykonanie usługi sprzątania pomieszczeń muzealnych w Muzeum Pałacu w Rogalinie, Oddziale Muzeum Narodowego w Poznaniu, ul. Arciszewskiego 2, 62 – 022 Rogalin, zgodnie z szczegółowym opisem określonym w </w:t>
      </w:r>
      <w:r w:rsidRPr="00B76F2D">
        <w:rPr>
          <w:rFonts w:ascii="Acumin Pro" w:eastAsia="Arial Unicode MS" w:hAnsi="Acumin Pro"/>
          <w:b/>
          <w:sz w:val="20"/>
          <w:szCs w:val="20"/>
        </w:rPr>
        <w:t>załączniku nr 1c</w:t>
      </w:r>
      <w:r>
        <w:rPr>
          <w:rFonts w:ascii="Acumin Pro" w:eastAsia="Arial Unicode MS" w:hAnsi="Acumin Pro"/>
          <w:sz w:val="20"/>
          <w:szCs w:val="20"/>
        </w:rPr>
        <w:t xml:space="preserve"> do SWZ. </w:t>
      </w:r>
    </w:p>
    <w:p w:rsidR="009868F1" w:rsidRDefault="009868F1"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 xml:space="preserve">Wykonawca może złożyć ofertę na wszystkie części zamówienia bądź na </w:t>
      </w:r>
      <w:r w:rsidR="00FF712B">
        <w:rPr>
          <w:rFonts w:ascii="Acumin Pro" w:eastAsia="Arial Unicode MS" w:hAnsi="Acumin Pro"/>
          <w:sz w:val="20"/>
          <w:szCs w:val="20"/>
        </w:rPr>
        <w:t xml:space="preserve">jedną </w:t>
      </w:r>
      <w:r>
        <w:rPr>
          <w:rFonts w:ascii="Acumin Pro" w:eastAsia="Arial Unicode MS" w:hAnsi="Acumin Pro"/>
          <w:sz w:val="20"/>
          <w:szCs w:val="20"/>
        </w:rPr>
        <w:t>wybraną część.</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Wykonawca w terminie 7 dni kalendarzowych od dnia zawarcia umowy  dostarczy Zamawiającemu wykaz osób, które będą uczestniczyć w wykonywaniu przedmiotowego zamówienia. Wykonawca pisemnie poinformuje Zamawiającego  o wszelkich zmianach w ww. wykazie, najpóźniej w dniu dokonania zamiany.</w:t>
      </w:r>
    </w:p>
    <w:p w:rsidR="00775370" w:rsidRPr="00D40D73" w:rsidRDefault="00775370" w:rsidP="00775370">
      <w:pPr>
        <w:pStyle w:val="Tekstpodstawowy2"/>
        <w:numPr>
          <w:ilvl w:val="0"/>
          <w:numId w:val="36"/>
        </w:numPr>
        <w:spacing w:after="0" w:line="360" w:lineRule="auto"/>
        <w:jc w:val="both"/>
        <w:rPr>
          <w:rFonts w:ascii="Acumin Pro" w:eastAsia="Arial Unicode MS" w:hAnsi="Acumin Pro"/>
          <w:sz w:val="20"/>
          <w:szCs w:val="20"/>
        </w:rPr>
      </w:pPr>
      <w:r w:rsidRPr="00D40D73">
        <w:rPr>
          <w:rFonts w:ascii="Acumin Pro" w:eastAsia="Arial Unicode MS" w:hAnsi="Acumin Pro"/>
          <w:sz w:val="20"/>
          <w:szCs w:val="20"/>
        </w:rPr>
        <w:t>Wykonawca zobowiązany jest do prowadzenia Dziennika sprzątania i wykonywania na bieżąco wpisów do Dziennika sprzątania.</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sidRPr="004B70F0">
        <w:rPr>
          <w:rFonts w:ascii="Acumin Pro" w:eastAsia="Arial Unicode MS" w:hAnsi="Acumin Pro"/>
          <w:sz w:val="20"/>
          <w:szCs w:val="20"/>
        </w:rPr>
        <w:t>W przypadku wykonywania umowy w niepełnym okresie (krótszym niż jeden miesiąc kalendarzowy), wynagrodzenie przysługujące Wykonawcy zostanie proporcjonalnie obniżone, zgodnie ze wzorem: wynagrodzenie za niepełny miesiąc = (wynagrodzenie za pełny miesiąc/liczba dni kalendarzowych)*liczba dni miesiąca, przez które strony były związane umową o realizację usług</w:t>
      </w:r>
      <w:r>
        <w:rPr>
          <w:rFonts w:ascii="Acumin Pro" w:eastAsia="Arial Unicode MS" w:hAnsi="Acumin Pro"/>
          <w:sz w:val="20"/>
          <w:szCs w:val="20"/>
        </w:rPr>
        <w:t>)</w:t>
      </w:r>
      <w:r w:rsidRPr="004B70F0">
        <w:rPr>
          <w:rFonts w:ascii="Acumin Pro" w:eastAsia="Arial Unicode MS" w:hAnsi="Acumin Pro"/>
          <w:sz w:val="20"/>
          <w:szCs w:val="20"/>
        </w:rPr>
        <w:t xml:space="preserve">. </w:t>
      </w:r>
    </w:p>
    <w:p w:rsidR="00636A9A" w:rsidRDefault="00636A9A" w:rsidP="00971A79">
      <w:pPr>
        <w:pStyle w:val="Tekstpodstawowy2"/>
        <w:numPr>
          <w:ilvl w:val="0"/>
          <w:numId w:val="36"/>
        </w:numPr>
        <w:spacing w:after="0" w:line="360" w:lineRule="auto"/>
        <w:ind w:left="1146" w:hanging="426"/>
        <w:jc w:val="both"/>
        <w:rPr>
          <w:rFonts w:ascii="Acumin Pro" w:eastAsia="Arial Unicode MS" w:hAnsi="Acumin Pro"/>
          <w:sz w:val="20"/>
          <w:szCs w:val="20"/>
        </w:rPr>
      </w:pPr>
      <w:r>
        <w:rPr>
          <w:rFonts w:ascii="Acumin Pro" w:eastAsia="Arial Unicode MS" w:hAnsi="Acumin Pro"/>
          <w:sz w:val="20"/>
          <w:szCs w:val="20"/>
        </w:rPr>
        <w:t>Kod wg Wspólnego Słownika Zamówień Publicznych (PCV):</w:t>
      </w:r>
    </w:p>
    <w:p w:rsidR="00636A9A" w:rsidRPr="006C5B98" w:rsidRDefault="00564FA8" w:rsidP="00636A9A">
      <w:pPr>
        <w:pStyle w:val="Tekstpodstawowy2"/>
        <w:tabs>
          <w:tab w:val="left" w:pos="1276"/>
        </w:tabs>
        <w:spacing w:after="0" w:line="360" w:lineRule="auto"/>
        <w:ind w:left="1146"/>
        <w:jc w:val="both"/>
        <w:rPr>
          <w:rFonts w:ascii="Acumin Pro" w:eastAsia="Arial Unicode MS" w:hAnsi="Acumin Pro"/>
          <w:sz w:val="20"/>
          <w:szCs w:val="20"/>
        </w:rPr>
      </w:pPr>
      <w:r>
        <w:rPr>
          <w:rFonts w:ascii="Acumin Pro" w:eastAsia="Arial Unicode MS" w:hAnsi="Acumin Pro"/>
          <w:sz w:val="20"/>
          <w:szCs w:val="20"/>
        </w:rPr>
        <w:t>90911200 – 8 usługi sprzątania budynków</w:t>
      </w:r>
      <w:r w:rsidR="00636A9A">
        <w:rPr>
          <w:rFonts w:ascii="Acumin Pro" w:eastAsia="Arial Unicode MS" w:hAnsi="Acumin Pro"/>
          <w:sz w:val="20"/>
          <w:szCs w:val="20"/>
        </w:rPr>
        <w:t>.</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971A7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Zamawiający </w:t>
      </w:r>
      <w:r w:rsidRPr="003E4E58">
        <w:rPr>
          <w:rFonts w:ascii="Acumin Pro" w:hAnsi="Acumin Pro"/>
          <w:sz w:val="20"/>
          <w:szCs w:val="20"/>
        </w:rPr>
        <w:t>wymaga</w:t>
      </w:r>
      <w:r w:rsidRPr="004B70F0">
        <w:rPr>
          <w:rFonts w:ascii="Acumin Pro" w:hAnsi="Acumin Pro"/>
          <w:sz w:val="20"/>
          <w:szCs w:val="20"/>
        </w:rPr>
        <w:t xml:space="preserve"> zatrudnienia przez Wykonawcę lub Podwykonawcę na podstawie stosunku pracy osób wykonujących </w:t>
      </w:r>
      <w:r>
        <w:rPr>
          <w:rFonts w:ascii="Acumin Pro" w:hAnsi="Acumin Pro"/>
          <w:sz w:val="20"/>
          <w:szCs w:val="20"/>
        </w:rPr>
        <w:t>czynności sprzątania</w:t>
      </w:r>
      <w:r w:rsidRPr="004B70F0">
        <w:rPr>
          <w:rFonts w:ascii="Acumin Pro" w:hAnsi="Acumin Pro"/>
          <w:sz w:val="20"/>
          <w:szCs w:val="20"/>
        </w:rPr>
        <w:t xml:space="preserve"> przy realizacji niniejszego zamówienia. </w:t>
      </w:r>
    </w:p>
    <w:p w:rsidR="00971A79" w:rsidRPr="00DA3049" w:rsidRDefault="00971A79" w:rsidP="00971A79">
      <w:pPr>
        <w:pStyle w:val="Tekstpodstawowy2"/>
        <w:numPr>
          <w:ilvl w:val="0"/>
          <w:numId w:val="40"/>
        </w:numPr>
        <w:spacing w:after="0" w:line="360" w:lineRule="auto"/>
        <w:jc w:val="both"/>
        <w:rPr>
          <w:rFonts w:ascii="Acumin Pro" w:hAnsi="Acumin Pro"/>
          <w:sz w:val="20"/>
          <w:szCs w:val="20"/>
        </w:rPr>
      </w:pPr>
      <w:r w:rsidRPr="004B70F0">
        <w:rPr>
          <w:rFonts w:ascii="Acumin Pro" w:hAnsi="Acumin Pro"/>
          <w:sz w:val="20"/>
          <w:szCs w:val="20"/>
        </w:rPr>
        <w:t xml:space="preserve">Sposób weryfikacji zatrudnienia tych osób, uprawnienia Zamawiającego w zakresie kontroli spełniania przez Wykonawcę wymagań związanych z zatrudnieniem tych osób oraz sankcje z tytułu niespełnienia tych wymagań zawarte są we wzorze umowy </w:t>
      </w:r>
      <w:r w:rsidRPr="00DA3049">
        <w:rPr>
          <w:rFonts w:ascii="Acumin Pro" w:hAnsi="Acumin Pro"/>
          <w:sz w:val="20"/>
          <w:szCs w:val="20"/>
        </w:rPr>
        <w:t>(</w:t>
      </w:r>
      <w:r w:rsidRPr="00DA3049">
        <w:rPr>
          <w:rFonts w:ascii="Acumin Pro" w:hAnsi="Acumin Pro"/>
          <w:b/>
          <w:sz w:val="20"/>
          <w:szCs w:val="20"/>
        </w:rPr>
        <w:t xml:space="preserve">załącznik nr 7 </w:t>
      </w:r>
      <w:r w:rsidRPr="00DA3049">
        <w:rPr>
          <w:rFonts w:ascii="Acumin Pro" w:hAnsi="Acumin Pro"/>
          <w:sz w:val="20"/>
          <w:szCs w:val="20"/>
        </w:rPr>
        <w:t xml:space="preserve">do SWZ). </w:t>
      </w:r>
    </w:p>
    <w:p w:rsidR="00E774ED" w:rsidRDefault="00E774ED" w:rsidP="00145A90">
      <w:pPr>
        <w:pStyle w:val="Tekstpodstawowy2"/>
        <w:spacing w:after="0" w:line="360" w:lineRule="auto"/>
        <w:ind w:left="720"/>
        <w:jc w:val="both"/>
        <w:rPr>
          <w:rFonts w:ascii="Acumin Pro" w:hAnsi="Acumin Pro"/>
          <w:sz w:val="20"/>
          <w:szCs w:val="20"/>
        </w:rPr>
      </w:pPr>
    </w:p>
    <w:p w:rsidR="00AA4EDC" w:rsidRPr="00CC718F" w:rsidRDefault="00AA4EDC"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636A9A" w:rsidRDefault="00636A9A" w:rsidP="00636A9A">
      <w:pPr>
        <w:pStyle w:val="Tekstpodstawowy2"/>
        <w:spacing w:after="0" w:line="360" w:lineRule="auto"/>
        <w:ind w:left="720"/>
        <w:jc w:val="both"/>
        <w:rPr>
          <w:rFonts w:ascii="Acumin Pro" w:eastAsia="Arial Unicode MS" w:hAnsi="Acumin Pro"/>
          <w:sz w:val="20"/>
          <w:szCs w:val="20"/>
        </w:rPr>
      </w:pPr>
      <w:r w:rsidRPr="004B70F0">
        <w:rPr>
          <w:rFonts w:ascii="Acumin Pro" w:eastAsia="Arial Unicode MS" w:hAnsi="Acumin Pro"/>
          <w:sz w:val="20"/>
          <w:szCs w:val="20"/>
        </w:rPr>
        <w:t xml:space="preserve">W celu </w:t>
      </w:r>
      <w:r>
        <w:rPr>
          <w:rFonts w:ascii="Acumin Pro" w:eastAsia="Arial Unicode MS" w:hAnsi="Acumin Pro"/>
          <w:sz w:val="20"/>
          <w:szCs w:val="20"/>
        </w:rPr>
        <w:t>rzetelnego przygotowania</w:t>
      </w:r>
      <w:r w:rsidRPr="004B70F0">
        <w:rPr>
          <w:rFonts w:ascii="Acumin Pro" w:eastAsia="Arial Unicode MS" w:hAnsi="Acumin Pro"/>
          <w:sz w:val="20"/>
          <w:szCs w:val="20"/>
        </w:rPr>
        <w:t xml:space="preserve"> oferty możliwa jest wizja lokalna, po wcześniejszym telefonicznym uzgodnieniu terminu z Kierownikiem Działu Administracji p. Wojciechem </w:t>
      </w:r>
      <w:proofErr w:type="spellStart"/>
      <w:r w:rsidRPr="004B70F0">
        <w:rPr>
          <w:rFonts w:ascii="Acumin Pro" w:eastAsia="Arial Unicode MS" w:hAnsi="Acumin Pro"/>
          <w:sz w:val="20"/>
          <w:szCs w:val="20"/>
        </w:rPr>
        <w:t>Synakiem</w:t>
      </w:r>
      <w:proofErr w:type="spellEnd"/>
      <w:r w:rsidRPr="004B70F0">
        <w:rPr>
          <w:rFonts w:ascii="Acumin Pro" w:eastAsia="Arial Unicode MS" w:hAnsi="Acumin Pro"/>
          <w:sz w:val="20"/>
          <w:szCs w:val="20"/>
        </w:rPr>
        <w:t>, tel. 605 – 212 – 573.</w:t>
      </w:r>
      <w:r>
        <w:rPr>
          <w:rFonts w:ascii="Acumin Pro" w:eastAsia="Arial Unicode MS" w:hAnsi="Acumin Pro"/>
          <w:sz w:val="20"/>
          <w:szCs w:val="20"/>
        </w:rPr>
        <w:t xml:space="preserve"> Brak odbycia przez Wykonawcę wizji lokalnej nie będzie skutkował odrzuceniem oferty. </w:t>
      </w:r>
    </w:p>
    <w:p w:rsidR="001B33E2" w:rsidRDefault="001B33E2" w:rsidP="00636A9A">
      <w:pPr>
        <w:pStyle w:val="Tekstpodstawowy2"/>
        <w:spacing w:after="0" w:line="360" w:lineRule="auto"/>
        <w:ind w:left="720"/>
        <w:jc w:val="both"/>
        <w:rPr>
          <w:rFonts w:ascii="Acumin Pro" w:eastAsia="Arial Unicode MS" w:hAnsi="Acumin Pro"/>
          <w:sz w:val="20"/>
          <w:szCs w:val="20"/>
        </w:rPr>
      </w:pPr>
    </w:p>
    <w:p w:rsidR="0035118F" w:rsidRDefault="0035118F"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0657AE" w:rsidRDefault="000657AE" w:rsidP="000657AE">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aby Wykonawca realizował przedmiot niniejszej umowy w terminie</w:t>
      </w:r>
      <w:r w:rsidR="00074023">
        <w:rPr>
          <w:rFonts w:ascii="Acumin Pro" w:eastAsia="Arial Unicode MS" w:hAnsi="Acumin Pro"/>
          <w:sz w:val="20"/>
          <w:szCs w:val="20"/>
        </w:rPr>
        <w:t>: od daty zawarcia umowy do 31.</w:t>
      </w:r>
      <w:r w:rsidR="00C53EC2">
        <w:rPr>
          <w:rFonts w:ascii="Acumin Pro" w:eastAsia="Arial Unicode MS" w:hAnsi="Acumin Pro"/>
          <w:sz w:val="20"/>
          <w:szCs w:val="20"/>
        </w:rPr>
        <w:t>12</w:t>
      </w:r>
      <w:r w:rsidR="00074023">
        <w:rPr>
          <w:rFonts w:ascii="Acumin Pro" w:eastAsia="Arial Unicode MS" w:hAnsi="Acumin Pro"/>
          <w:sz w:val="20"/>
          <w:szCs w:val="20"/>
        </w:rPr>
        <w:t>.202</w:t>
      </w:r>
      <w:r w:rsidR="00C53EC2">
        <w:rPr>
          <w:rFonts w:ascii="Acumin Pro" w:eastAsia="Arial Unicode MS" w:hAnsi="Acumin Pro"/>
          <w:sz w:val="20"/>
          <w:szCs w:val="20"/>
        </w:rPr>
        <w:t>2</w:t>
      </w:r>
      <w:r w:rsidR="00074023">
        <w:rPr>
          <w:rFonts w:ascii="Acumin Pro" w:eastAsia="Arial Unicode MS" w:hAnsi="Acumin Pro"/>
          <w:sz w:val="20"/>
          <w:szCs w:val="20"/>
        </w:rPr>
        <w:t xml:space="preserve"> r. </w:t>
      </w:r>
    </w:p>
    <w:p w:rsidR="0035118F" w:rsidRDefault="0035118F" w:rsidP="000657AE">
      <w:pPr>
        <w:pStyle w:val="Tekstpodstawowy2"/>
        <w:spacing w:after="0" w:line="360" w:lineRule="auto"/>
        <w:ind w:left="720"/>
        <w:jc w:val="both"/>
        <w:rPr>
          <w:rFonts w:ascii="Acumin Pro" w:eastAsia="Arial Unicode MS" w:hAnsi="Acumin Pro"/>
          <w:b/>
          <w:sz w:val="20"/>
          <w:szCs w:val="20"/>
        </w:rPr>
      </w:pPr>
    </w:p>
    <w:p w:rsidR="00BE775B" w:rsidRPr="00CC718F" w:rsidRDefault="00BE775B"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lastRenderedPageBreak/>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71A79">
      <w:pPr>
        <w:pStyle w:val="Tekstpodstawowy2"/>
        <w:numPr>
          <w:ilvl w:val="0"/>
          <w:numId w:val="28"/>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F81E8C" w:rsidRPr="003D4917" w:rsidRDefault="00F81E8C"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71A79">
      <w:pPr>
        <w:pStyle w:val="Tekstpodstawowy2"/>
        <w:numPr>
          <w:ilvl w:val="0"/>
          <w:numId w:val="28"/>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Default="00AB2C23"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0657AE" w:rsidRPr="002B268F" w:rsidRDefault="000657AE" w:rsidP="000657AE">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r w:rsidRPr="002B268F">
        <w:rPr>
          <w:rFonts w:ascii="Acumin Pro" w:hAnsi="Acumin Pro"/>
          <w:sz w:val="20"/>
          <w:szCs w:val="20"/>
          <w:lang w:val="pl-PL"/>
        </w:rPr>
        <w:t>Z postępowania o udzielenie zamówienia wyklucza się wykonawcę:</w:t>
      </w:r>
    </w:p>
    <w:p w:rsidR="000657AE" w:rsidRPr="002B268F" w:rsidRDefault="000657AE" w:rsidP="000657AE">
      <w:pPr>
        <w:pStyle w:val="Akapitzlist"/>
        <w:numPr>
          <w:ilvl w:val="0"/>
          <w:numId w:val="5"/>
        </w:numPr>
        <w:spacing w:line="360" w:lineRule="auto"/>
        <w:ind w:left="1080"/>
        <w:rPr>
          <w:rFonts w:ascii="Acumin Pro" w:hAnsi="Acumin Pro"/>
          <w:sz w:val="20"/>
          <w:szCs w:val="20"/>
          <w:lang w:val="pl-PL"/>
        </w:rPr>
      </w:pPr>
      <w:r w:rsidRPr="002B268F">
        <w:rPr>
          <w:rFonts w:ascii="Acumin Pro" w:hAnsi="Acumin Pro"/>
          <w:sz w:val="20"/>
          <w:szCs w:val="20"/>
          <w:lang w:val="pl-PL"/>
        </w:rPr>
        <w:t xml:space="preserve">będącego osobą fizyczną, którego prawomocnie skazano za przestępstwo: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pochodzenia pieniędzy lub ukrywania ich pochodzenia,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0657AE" w:rsidRPr="00C03702" w:rsidRDefault="000657AE" w:rsidP="000657AE">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0657AE" w:rsidRPr="00C03702" w:rsidRDefault="000657AE" w:rsidP="000657AE">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prawomocnie orzeczono zakaz ubiegania się o zamówienia publiczne; </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0657AE" w:rsidRPr="00C03702" w:rsidRDefault="000657AE" w:rsidP="000657AE">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w przypadkach, o których mowa w </w:t>
      </w:r>
      <w:hyperlink r:id="rId33" w:history="1">
        <w:r w:rsidRPr="00C03702">
          <w:rPr>
            <w:rStyle w:val="Hipercze"/>
            <w:rFonts w:ascii="Acumin Pro" w:hAnsi="Acumin Pro"/>
            <w:sz w:val="20"/>
            <w:szCs w:val="20"/>
            <w:u w:val="none"/>
            <w:lang w:val="pl-PL"/>
          </w:rPr>
          <w:t>art. 85 ust. 1</w:t>
        </w:r>
      </w:hyperlink>
      <w:r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0657AE" w:rsidRPr="00F41735" w:rsidRDefault="000657AE" w:rsidP="000657AE">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0657AE" w:rsidRDefault="000657AE" w:rsidP="00971A79">
      <w:pPr>
        <w:pStyle w:val="Akapitzlist"/>
        <w:numPr>
          <w:ilvl w:val="0"/>
          <w:numId w:val="30"/>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Pr>
          <w:rFonts w:ascii="Acumin Pro" w:hAnsi="Acumin Pro"/>
          <w:sz w:val="20"/>
          <w:szCs w:val="20"/>
          <w:lang w:val="pl-PL"/>
        </w:rPr>
        <w:t xml:space="preserve">, zgodnie z </w:t>
      </w:r>
      <w:r w:rsidRPr="00070F15">
        <w:rPr>
          <w:rFonts w:ascii="Acumin Pro" w:hAnsi="Acumin Pro"/>
          <w:b/>
          <w:sz w:val="20"/>
          <w:szCs w:val="20"/>
          <w:lang w:val="pl-PL"/>
        </w:rPr>
        <w:t>załącznikiem nr 3</w:t>
      </w:r>
      <w:r w:rsidR="00504098">
        <w:rPr>
          <w:rFonts w:ascii="Acumin Pro" w:hAnsi="Acumin Pro"/>
          <w:b/>
          <w:sz w:val="20"/>
          <w:szCs w:val="20"/>
          <w:lang w:val="pl-PL"/>
        </w:rPr>
        <w:t>a</w:t>
      </w:r>
      <w:r>
        <w:rPr>
          <w:rFonts w:ascii="Acumin Pro" w:hAnsi="Acumin Pro"/>
          <w:sz w:val="20"/>
          <w:szCs w:val="20"/>
          <w:lang w:val="pl-PL"/>
        </w:rPr>
        <w:t xml:space="preserve"> do SWZ dla zadania</w:t>
      </w:r>
      <w:r w:rsidR="00960C83">
        <w:rPr>
          <w:rFonts w:ascii="Acumin Pro" w:hAnsi="Acumin Pro"/>
          <w:sz w:val="20"/>
          <w:szCs w:val="20"/>
          <w:lang w:val="pl-PL"/>
        </w:rPr>
        <w:t xml:space="preserve">/oświadczenia podmiotu udostępniającego zasoby z art. 125 ust. 5 ustawy PZP, zgodnie z </w:t>
      </w:r>
      <w:r w:rsidR="00960C83" w:rsidRPr="00960C83">
        <w:rPr>
          <w:rFonts w:ascii="Acumin Pro" w:hAnsi="Acumin Pro"/>
          <w:b/>
          <w:sz w:val="20"/>
          <w:szCs w:val="20"/>
          <w:lang w:val="pl-PL"/>
        </w:rPr>
        <w:t>załącznikiem nr 3</w:t>
      </w:r>
      <w:r w:rsidR="00960C83">
        <w:rPr>
          <w:rFonts w:ascii="Acumin Pro" w:hAnsi="Acumin Pro"/>
          <w:b/>
          <w:sz w:val="20"/>
          <w:szCs w:val="20"/>
          <w:lang w:val="pl-PL"/>
        </w:rPr>
        <w:t>b</w:t>
      </w:r>
      <w:r w:rsidR="00960C83">
        <w:rPr>
          <w:rFonts w:ascii="Acumin Pro" w:hAnsi="Acumin Pro"/>
          <w:sz w:val="20"/>
          <w:szCs w:val="20"/>
          <w:lang w:val="pl-PL"/>
        </w:rPr>
        <w:t xml:space="preserve"> do SWZ</w:t>
      </w:r>
      <w:r>
        <w:rPr>
          <w:rFonts w:ascii="Acumin Pro" w:hAnsi="Acumin Pro"/>
          <w:sz w:val="20"/>
          <w:szCs w:val="20"/>
          <w:lang w:val="pl-PL"/>
        </w:rPr>
        <w:t>,</w:t>
      </w:r>
    </w:p>
    <w:p w:rsidR="000657AE" w:rsidRPr="0097488F" w:rsidRDefault="000657AE" w:rsidP="00971A79">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Pr>
          <w:rFonts w:ascii="Acumin Pro" w:hAnsi="Acumin Pro"/>
          <w:sz w:val="20"/>
          <w:szCs w:val="20"/>
          <w:bdr w:val="nil"/>
          <w:lang w:val="pl-PL"/>
        </w:rPr>
        <w:t xml:space="preserve">, zgodnie z </w:t>
      </w:r>
      <w:r w:rsidRPr="00070F15">
        <w:rPr>
          <w:rFonts w:ascii="Acumin Pro" w:hAnsi="Acumin Pro"/>
          <w:b/>
          <w:sz w:val="20"/>
          <w:szCs w:val="20"/>
          <w:bdr w:val="nil"/>
          <w:lang w:val="pl-PL"/>
        </w:rPr>
        <w:t xml:space="preserve">załącznikiem nr 6 </w:t>
      </w:r>
      <w:r>
        <w:rPr>
          <w:rFonts w:ascii="Acumin Pro" w:hAnsi="Acumin Pro"/>
          <w:sz w:val="20"/>
          <w:szCs w:val="20"/>
          <w:bdr w:val="nil"/>
          <w:lang w:val="pl-PL"/>
        </w:rPr>
        <w:t xml:space="preserve">do SWZ. </w:t>
      </w:r>
    </w:p>
    <w:p w:rsidR="000657AE" w:rsidRDefault="000657AE" w:rsidP="000657AE">
      <w:pPr>
        <w:pStyle w:val="Tekstpodstawowy2"/>
        <w:spacing w:after="0" w:line="360" w:lineRule="auto"/>
        <w:ind w:left="720"/>
        <w:jc w:val="both"/>
        <w:rPr>
          <w:rFonts w:ascii="Acumin Pro" w:eastAsia="Arial Unicode MS" w:hAnsi="Acumin Pro"/>
          <w:b/>
          <w:sz w:val="20"/>
          <w:szCs w:val="20"/>
        </w:rPr>
      </w:pPr>
    </w:p>
    <w:p w:rsidR="008334A5" w:rsidRPr="00F73DB5" w:rsidRDefault="008334A5" w:rsidP="00971A79">
      <w:pPr>
        <w:pStyle w:val="Tekstpodstawowy2"/>
        <w:numPr>
          <w:ilvl w:val="0"/>
          <w:numId w:val="28"/>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71A79">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71A79">
      <w:pPr>
        <w:pStyle w:val="Tekstpodstawowy2"/>
        <w:numPr>
          <w:ilvl w:val="0"/>
          <w:numId w:val="28"/>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504098">
        <w:rPr>
          <w:rFonts w:ascii="Acumin Pro" w:hAnsi="Acumin Pro"/>
          <w:sz w:val="20"/>
          <w:szCs w:val="20"/>
        </w:rPr>
        <w:t>XIV</w:t>
      </w:r>
      <w:r w:rsidR="00F665AF">
        <w:rPr>
          <w:rFonts w:ascii="Acumin Pro" w:hAnsi="Acumin Pro"/>
          <w:sz w:val="20"/>
          <w:szCs w:val="20"/>
        </w:rPr>
        <w:t xml:space="preserve"> i </w:t>
      </w:r>
      <w:r w:rsidR="00DF22FB" w:rsidRPr="00DF22FB">
        <w:rPr>
          <w:rFonts w:ascii="Acumin Pro" w:hAnsi="Acumin Pro"/>
          <w:sz w:val="20"/>
          <w:szCs w:val="20"/>
        </w:rPr>
        <w:t xml:space="preserve">XV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504098" w:rsidRDefault="00504098"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001E15DA">
        <w:rPr>
          <w:rFonts w:ascii="Acumin Pro" w:eastAsia="Arial Unicode MS" w:hAnsi="Acumin Pro"/>
          <w:b/>
          <w:sz w:val="20"/>
          <w:szCs w:val="20"/>
        </w:rPr>
        <w:t xml:space="preserve"> (art. 118 ustawy PZP)</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t>
      </w:r>
      <w:r w:rsidR="00AC1975">
        <w:rPr>
          <w:rFonts w:ascii="Acumin Pro" w:hAnsi="Acumin Pro"/>
          <w:sz w:val="20"/>
          <w:szCs w:val="20"/>
          <w:lang w:val="pl-PL"/>
        </w:rPr>
        <w:t xml:space="preserve">może </w:t>
      </w:r>
      <w:r w:rsidRPr="00183C59">
        <w:rPr>
          <w:rFonts w:ascii="Acumin Pro" w:hAnsi="Acumin Pro"/>
          <w:sz w:val="20"/>
          <w:szCs w:val="20"/>
          <w:lang w:val="pl-PL"/>
        </w:rPr>
        <w:t xml:space="preserve">w celu potwierdzenia spełniania warunków udziału w postępowaniu, w stosowych sytuacjach </w:t>
      </w:r>
      <w:r w:rsidR="00AC1975">
        <w:rPr>
          <w:rFonts w:ascii="Acumin Pro" w:hAnsi="Acumin Pro"/>
          <w:sz w:val="20"/>
          <w:szCs w:val="20"/>
          <w:lang w:val="pl-PL"/>
        </w:rPr>
        <w:t xml:space="preserve">oraz w odniesieniu do konkretnego zamówienia, lub jego części, </w:t>
      </w:r>
      <w:r w:rsidRPr="00183C59">
        <w:rPr>
          <w:rFonts w:ascii="Acumin Pro" w:hAnsi="Acumin Pro"/>
          <w:sz w:val="20"/>
          <w:szCs w:val="20"/>
          <w:lang w:val="pl-PL"/>
        </w:rPr>
        <w:t xml:space="preserve">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504098">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w:t>
      </w:r>
      <w:r w:rsidR="003E117D">
        <w:rPr>
          <w:rFonts w:ascii="Acumin Pro" w:hAnsi="Acumin Pro"/>
          <w:sz w:val="20"/>
          <w:szCs w:val="20"/>
          <w:lang w:val="pl-PL"/>
        </w:rPr>
        <w:t xml:space="preserve"> lub ich sytuacja finansowa lub ekonomiczna</w:t>
      </w:r>
      <w:r w:rsidRPr="002374C8">
        <w:rPr>
          <w:rFonts w:ascii="Acumin Pro" w:hAnsi="Acumin Pro"/>
          <w:sz w:val="20"/>
          <w:szCs w:val="20"/>
          <w:lang w:val="pl-PL"/>
        </w:rPr>
        <w:t>,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w:t>
      </w:r>
      <w:r w:rsidR="003E117D">
        <w:rPr>
          <w:rFonts w:ascii="Acumin Pro" w:hAnsi="Acumin Pro"/>
          <w:sz w:val="20"/>
          <w:szCs w:val="20"/>
          <w:lang w:val="pl-PL"/>
        </w:rPr>
        <w:t>, sytuacja ekonomiczna lub finansowa</w:t>
      </w:r>
      <w:r w:rsidRPr="002374C8">
        <w:rPr>
          <w:rFonts w:ascii="Acumin Pro" w:hAnsi="Acumin Pro"/>
          <w:sz w:val="20"/>
          <w:szCs w:val="20"/>
          <w:lang w:val="pl-PL"/>
        </w:rPr>
        <w:t xml:space="preserv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w:t>
      </w:r>
      <w:r w:rsidR="006E468B">
        <w:rPr>
          <w:rFonts w:ascii="Acumin Pro" w:hAnsi="Acumin Pro"/>
          <w:sz w:val="20"/>
          <w:szCs w:val="20"/>
          <w:lang w:val="pl-PL"/>
        </w:rPr>
        <w:t>/spełnienie warunków udziału w postępowaniu</w:t>
      </w:r>
      <w:r w:rsidRPr="002374C8">
        <w:rPr>
          <w:rFonts w:ascii="Acumin Pro" w:hAnsi="Acumin Pro"/>
          <w:sz w:val="20"/>
          <w:szCs w:val="20"/>
          <w:lang w:val="pl-PL"/>
        </w:rPr>
        <w:t xml:space="preserve">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504098">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956D05" w:rsidRDefault="00045B78"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956D05">
        <w:rPr>
          <w:rFonts w:ascii="Acumin Pro" w:eastAsia="Arial Unicode MS" w:hAnsi="Acumin Pro"/>
          <w:b/>
          <w:sz w:val="20"/>
          <w:szCs w:val="20"/>
        </w:rPr>
        <w:t>NFORMACJA DLA WYKONAWCÓW WSPÓLNIE UBIEGAJACYCH SIĘ O UDZIELENIE ZAMÓWIENIA:</w:t>
      </w:r>
    </w:p>
    <w:p w:rsidR="00956D05" w:rsidRPr="00BF2930" w:rsidRDefault="00956D05" w:rsidP="00971A79">
      <w:pPr>
        <w:pStyle w:val="Teksttreci0"/>
        <w:numPr>
          <w:ilvl w:val="0"/>
          <w:numId w:val="33"/>
        </w:numPr>
        <w:shd w:val="clear" w:color="auto" w:fill="auto"/>
        <w:spacing w:line="360" w:lineRule="auto"/>
        <w:jc w:val="both"/>
        <w:rPr>
          <w:rFonts w:ascii="Acumin Pro" w:hAnsi="Acumin Pro" w:cs="Times New Roman"/>
        </w:rPr>
      </w:pPr>
      <w:r w:rsidRPr="00BF2930">
        <w:rPr>
          <w:rFonts w:ascii="Acumin Pro" w:hAnsi="Acumin Pro" w:cs="Times New Roman"/>
        </w:rPr>
        <w:t>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w:t>
      </w:r>
      <w:r w:rsidR="00074023">
        <w:rPr>
          <w:rFonts w:ascii="Acumin Pro" w:hAnsi="Acumin Pro" w:cs="Times New Roman"/>
        </w:rPr>
        <w:t>.</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34751C" w:rsidRPr="00504098">
        <w:rPr>
          <w:rFonts w:ascii="Acumin Pro" w:hAnsi="Acumin Pro"/>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504098">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71A79">
      <w:pPr>
        <w:pStyle w:val="Tekstpodstawowy2"/>
        <w:numPr>
          <w:ilvl w:val="0"/>
          <w:numId w:val="28"/>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w:t>
      </w:r>
      <w:r w:rsidR="00DD7258">
        <w:rPr>
          <w:rFonts w:ascii="Acumin Pro" w:eastAsia="Arial Unicode MS" w:hAnsi="Acumin Pro"/>
          <w:b/>
          <w:sz w:val="20"/>
          <w:szCs w:val="20"/>
        </w:rPr>
        <w:t>ustawy</w:t>
      </w:r>
      <w:r>
        <w:rPr>
          <w:rFonts w:ascii="Acumin Pro" w:eastAsia="Arial Unicode MS" w:hAnsi="Acumin Pro"/>
          <w:b/>
          <w:sz w:val="20"/>
          <w:szCs w:val="20"/>
        </w:rPr>
        <w:t xml:space="preserve">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504098" w:rsidRDefault="00504098" w:rsidP="0050409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00074023">
        <w:rPr>
          <w:rFonts w:ascii="Acumin Pro" w:hAnsi="Acumin Pro"/>
          <w:color w:val="000000" w:themeColor="text1"/>
          <w:sz w:val="20"/>
          <w:szCs w:val="20"/>
          <w:lang w:val="pl-PL"/>
        </w:rPr>
        <w:t>/spełnieni</w:t>
      </w:r>
      <w:r w:rsidR="00ED1BA1">
        <w:rPr>
          <w:rFonts w:ascii="Acumin Pro" w:hAnsi="Acumin Pro"/>
          <w:color w:val="000000" w:themeColor="text1"/>
          <w:sz w:val="20"/>
          <w:szCs w:val="20"/>
          <w:lang w:val="pl-PL"/>
        </w:rPr>
        <w:t>e</w:t>
      </w:r>
      <w:r w:rsidR="00074023">
        <w:rPr>
          <w:rFonts w:ascii="Acumin Pro" w:hAnsi="Acumin Pro"/>
          <w:color w:val="000000" w:themeColor="text1"/>
          <w:sz w:val="20"/>
          <w:szCs w:val="20"/>
          <w:lang w:val="pl-PL"/>
        </w:rPr>
        <w:t xml:space="preserve"> warunków udziału w postępowaniu</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0A0183"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w:t>
            </w:r>
            <w:r w:rsidRPr="00DE0E7D">
              <w:rPr>
                <w:rFonts w:ascii="Acumin Pro" w:hAnsi="Acumin Pro"/>
                <w:b/>
                <w:sz w:val="20"/>
                <w:szCs w:val="20"/>
                <w:bdr w:val="nil"/>
                <w:lang w:val="pl-PL"/>
              </w:rPr>
              <w:t>)</w:t>
            </w:r>
          </w:p>
        </w:tc>
      </w:tr>
      <w:tr w:rsidR="008F6142" w:rsidRPr="000A0183"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074023">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074023">
              <w:rPr>
                <w:rFonts w:ascii="Acumin Pro" w:hAnsi="Acumin Pro"/>
                <w:sz w:val="20"/>
                <w:szCs w:val="20"/>
                <w:lang w:val="pl-PL" w:eastAsia="pl-PL"/>
              </w:rPr>
              <w:t xml:space="preserve"> poniżej.</w:t>
            </w:r>
          </w:p>
        </w:tc>
      </w:tr>
    </w:tbl>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w:t>
      </w:r>
      <w:r w:rsidR="00074023">
        <w:rPr>
          <w:rStyle w:val="Hipercze"/>
          <w:rFonts w:ascii="Acumin Pro" w:hAnsi="Acumin Pro"/>
          <w:sz w:val="20"/>
          <w:szCs w:val="20"/>
          <w:u w:val="none"/>
          <w:lang w:val="pl-PL"/>
        </w:rPr>
        <w:t xml:space="preserve">o którym mowa w art. 125 ust. 1/125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71A79">
      <w:pPr>
        <w:pStyle w:val="Akapitzlist"/>
        <w:numPr>
          <w:ilvl w:val="0"/>
          <w:numId w:val="31"/>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71A79">
      <w:pPr>
        <w:pStyle w:val="Akapitzlist"/>
        <w:numPr>
          <w:ilvl w:val="0"/>
          <w:numId w:val="31"/>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w:t>
      </w:r>
      <w:proofErr w:type="spellStart"/>
      <w:r w:rsidRPr="00E964BA">
        <w:rPr>
          <w:rFonts w:ascii="Acumin Pro" w:hAnsi="Acumin Pro"/>
          <w:sz w:val="20"/>
          <w:szCs w:val="20"/>
          <w:lang w:val="pl-PL"/>
        </w:rPr>
        <w:t>miniPortalu</w:t>
      </w:r>
      <w:proofErr w:type="spellEnd"/>
      <w:r w:rsidRPr="00E964BA">
        <w:rPr>
          <w:rFonts w:ascii="Acumin Pro" w:hAnsi="Acumin Pro"/>
          <w:sz w:val="20"/>
          <w:szCs w:val="20"/>
          <w:lang w:val="pl-PL"/>
        </w:rPr>
        <w:t xml:space="preserve"> https://miniportal.uzp.gov.pl/, </w:t>
      </w:r>
      <w:proofErr w:type="spellStart"/>
      <w:r w:rsidRPr="00E964BA">
        <w:rPr>
          <w:rFonts w:ascii="Acumin Pro" w:hAnsi="Acumin Pro"/>
          <w:sz w:val="20"/>
          <w:szCs w:val="20"/>
          <w:lang w:val="pl-PL"/>
        </w:rPr>
        <w:t>ePUAPu</w:t>
      </w:r>
      <w:proofErr w:type="spellEnd"/>
      <w:r w:rsidRPr="00E964BA">
        <w:rPr>
          <w:rFonts w:ascii="Acumin Pro" w:hAnsi="Acumin Pro"/>
          <w:sz w:val="20"/>
          <w:szCs w:val="20"/>
          <w:lang w:val="pl-PL"/>
        </w:rPr>
        <w:t>,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Wykonawca posiadający konto na </w:t>
      </w:r>
      <w:proofErr w:type="spellStart"/>
      <w:r w:rsidRPr="00E63E77">
        <w:rPr>
          <w:rFonts w:ascii="Acumin Pro" w:hAnsi="Acumin Pro"/>
          <w:sz w:val="20"/>
          <w:szCs w:val="20"/>
        </w:rPr>
        <w:t>ePUAP</w:t>
      </w:r>
      <w:proofErr w:type="spellEnd"/>
      <w:r w:rsidRPr="00E63E77">
        <w:rPr>
          <w:rFonts w:ascii="Acumin Pro" w:hAnsi="Acumin Pro"/>
          <w:sz w:val="20"/>
          <w:szCs w:val="20"/>
        </w:rPr>
        <w:t xml:space="preserve">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xml:space="preserve">, cyfrowych </w:t>
      </w:r>
      <w:proofErr w:type="spellStart"/>
      <w:r>
        <w:rPr>
          <w:rFonts w:ascii="Acumin Pro" w:hAnsi="Acumin Pro"/>
          <w:sz w:val="20"/>
          <w:szCs w:val="20"/>
        </w:rPr>
        <w:t>odwzorowań</w:t>
      </w:r>
      <w:proofErr w:type="spellEnd"/>
      <w:r>
        <w:rPr>
          <w:rFonts w:ascii="Acumin Pro" w:hAnsi="Acumin Pro"/>
          <w:sz w:val="20"/>
          <w:szCs w:val="20"/>
        </w:rPr>
        <w:t xml:space="preserve"> dokumentów oraz informacji przekazywanych przy ich użyciu zostały opisane w Regulaminie korzystania z </w:t>
      </w:r>
      <w:proofErr w:type="spellStart"/>
      <w:r>
        <w:rPr>
          <w:rFonts w:ascii="Acumin Pro" w:hAnsi="Acumin Pro"/>
          <w:sz w:val="20"/>
          <w:szCs w:val="20"/>
        </w:rPr>
        <w:t>miniPortalu</w:t>
      </w:r>
      <w:proofErr w:type="spellEnd"/>
      <w:r>
        <w:rPr>
          <w:rFonts w:ascii="Acumin Pro" w:hAnsi="Acumin Pro"/>
          <w:sz w:val="20"/>
          <w:szCs w:val="20"/>
        </w:rPr>
        <w:t xml:space="preserve"> oraz Regulaminie </w:t>
      </w:r>
      <w:proofErr w:type="spellStart"/>
      <w:r>
        <w:rPr>
          <w:rFonts w:ascii="Acumin Pro" w:hAnsi="Acumin Pro"/>
          <w:sz w:val="20"/>
          <w:szCs w:val="20"/>
        </w:rPr>
        <w:t>ePUAP</w:t>
      </w:r>
      <w:proofErr w:type="spellEnd"/>
      <w:r>
        <w:rPr>
          <w:rFonts w:ascii="Acumin Pro" w:hAnsi="Acumin Pro"/>
          <w:sz w:val="20"/>
          <w:szCs w:val="20"/>
        </w:rPr>
        <w:t>.</w:t>
      </w:r>
    </w:p>
    <w:p w:rsidR="00AD2CC2" w:rsidRDefault="00AD2CC2" w:rsidP="00971A79">
      <w:pPr>
        <w:pStyle w:val="Akapitzlist"/>
        <w:keepNext/>
        <w:keepLines/>
        <w:numPr>
          <w:ilvl w:val="0"/>
          <w:numId w:val="32"/>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 xml:space="preserve">Wykonawca przystępując do niniejszego postępowania o udzielenie zamówienia publicznego, akceptuje warunki korzystania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oraz zobowi</w:t>
      </w:r>
      <w:r w:rsidR="00732969">
        <w:rPr>
          <w:rFonts w:ascii="Acumin Pro" w:hAnsi="Acumin Pro"/>
          <w:sz w:val="20"/>
          <w:szCs w:val="20"/>
          <w:lang w:val="pl-PL"/>
        </w:rPr>
        <w:t>ą</w:t>
      </w:r>
      <w:r>
        <w:rPr>
          <w:rFonts w:ascii="Acumin Pro" w:hAnsi="Acumin Pro"/>
          <w:sz w:val="20"/>
          <w:szCs w:val="20"/>
          <w:lang w:val="pl-PL"/>
        </w:rPr>
        <w:t xml:space="preserve">zuje się korzystając z </w:t>
      </w:r>
      <w:proofErr w:type="spellStart"/>
      <w:r>
        <w:rPr>
          <w:rFonts w:ascii="Acumin Pro" w:hAnsi="Acumin Pro"/>
          <w:sz w:val="20"/>
          <w:szCs w:val="20"/>
          <w:lang w:val="pl-PL"/>
        </w:rPr>
        <w:t>miniPortalu</w:t>
      </w:r>
      <w:proofErr w:type="spellEnd"/>
      <w:r>
        <w:rPr>
          <w:rFonts w:ascii="Acumin Pro" w:hAnsi="Acumin Pro"/>
          <w:sz w:val="20"/>
          <w:szCs w:val="20"/>
          <w:lang w:val="pl-PL"/>
        </w:rPr>
        <w:t xml:space="preserve"> przestrzegać postanowień tego regulaminu. </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 xml:space="preserve">Za datę przekazania dokumentów elektronicznych, cyfrowych </w:t>
      </w:r>
      <w:proofErr w:type="spellStart"/>
      <w:r w:rsidRPr="00753E7B">
        <w:rPr>
          <w:rFonts w:ascii="Acumin Pro" w:hAnsi="Acumin Pro"/>
          <w:sz w:val="20"/>
          <w:szCs w:val="20"/>
        </w:rPr>
        <w:t>odwzorowań</w:t>
      </w:r>
      <w:proofErr w:type="spellEnd"/>
      <w:r w:rsidRPr="00753E7B">
        <w:rPr>
          <w:rFonts w:ascii="Acumin Pro" w:hAnsi="Acumin Pro"/>
          <w:sz w:val="20"/>
          <w:szCs w:val="20"/>
        </w:rPr>
        <w:t xml:space="preserve">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w:t>
      </w:r>
      <w:proofErr w:type="spellStart"/>
      <w:r w:rsidRPr="00753E7B">
        <w:rPr>
          <w:rFonts w:ascii="Acumin Pro" w:hAnsi="Acumin Pro"/>
          <w:sz w:val="20"/>
          <w:szCs w:val="20"/>
        </w:rPr>
        <w:t>ePuap</w:t>
      </w:r>
      <w:proofErr w:type="spellEnd"/>
      <w:r w:rsidRPr="00753E7B">
        <w:rPr>
          <w:rFonts w:ascii="Acumin Pro" w:hAnsi="Acumin Pro"/>
          <w:sz w:val="20"/>
          <w:szCs w:val="20"/>
        </w:rPr>
        <w:t xml:space="preserve">,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971A79">
      <w:pPr>
        <w:pStyle w:val="Tekstpodstawowy2"/>
        <w:numPr>
          <w:ilvl w:val="0"/>
          <w:numId w:val="32"/>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 xml:space="preserve">jako załącznik do ogłoszenia o zamówieniu umieszczonego na stronie Zamawiającego – www.bip.mnp.art.pl. Dane postępowanie można wyszukać również na Liście wszystkich postępowań w </w:t>
      </w:r>
      <w:proofErr w:type="spellStart"/>
      <w:r w:rsidRPr="00753E7B">
        <w:rPr>
          <w:rFonts w:ascii="Acumin Pro" w:hAnsi="Acumin Pro"/>
          <w:sz w:val="20"/>
          <w:szCs w:val="20"/>
        </w:rPr>
        <w:t>miniPortalu</w:t>
      </w:r>
      <w:proofErr w:type="spellEnd"/>
      <w:r w:rsidRPr="00753E7B">
        <w:rPr>
          <w:rFonts w:ascii="Acumin Pro" w:hAnsi="Acumin Pro"/>
          <w:sz w:val="20"/>
          <w:szCs w:val="20"/>
        </w:rPr>
        <w:t xml:space="preserve"> klikając wcześniej opcję „Dla Wykonawców” lub ze strony głównej z zakładki Postępowania</w:t>
      </w:r>
      <w:r w:rsidR="00A23133" w:rsidRPr="00753E7B">
        <w:rPr>
          <w:rFonts w:ascii="Acumin Pro" w:hAnsi="Acumin Pro"/>
          <w:sz w:val="20"/>
          <w:szCs w:val="20"/>
        </w:rPr>
        <w:t xml:space="preserve"> na </w:t>
      </w:r>
      <w:proofErr w:type="spellStart"/>
      <w:r w:rsidR="00A23133" w:rsidRPr="00753E7B">
        <w:rPr>
          <w:rFonts w:ascii="Acumin Pro" w:hAnsi="Acumin Pro"/>
          <w:sz w:val="20"/>
          <w:szCs w:val="20"/>
        </w:rPr>
        <w:t>miniPortalu</w:t>
      </w:r>
      <w:proofErr w:type="spellEnd"/>
      <w:r w:rsidR="00A23133" w:rsidRPr="00753E7B">
        <w:rPr>
          <w:rFonts w:ascii="Acumin Pro" w:hAnsi="Acumin Pro"/>
          <w:sz w:val="20"/>
          <w:szCs w:val="20"/>
        </w:rPr>
        <w:t>.</w:t>
      </w:r>
    </w:p>
    <w:p w:rsidR="00382CD3" w:rsidRPr="00382CD3" w:rsidRDefault="00055447"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 xml:space="preserve">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w:t>
      </w:r>
      <w:proofErr w:type="spellStart"/>
      <w:r>
        <w:rPr>
          <w:rFonts w:ascii="Acumin Pro" w:hAnsi="Acumin Pro"/>
          <w:sz w:val="20"/>
          <w:szCs w:val="20"/>
          <w:lang w:val="pl-PL"/>
        </w:rPr>
        <w:t>odwzorowa</w:t>
      </w:r>
      <w:r w:rsidR="00732969">
        <w:rPr>
          <w:rFonts w:ascii="Acumin Pro" w:hAnsi="Acumin Pro"/>
          <w:sz w:val="20"/>
          <w:szCs w:val="20"/>
          <w:lang w:val="pl-PL"/>
        </w:rPr>
        <w:t>ń</w:t>
      </w:r>
      <w:proofErr w:type="spellEnd"/>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xml:space="preserve">, cyfrowych </w:t>
      </w:r>
      <w:proofErr w:type="spellStart"/>
      <w:r w:rsidR="00055447" w:rsidRPr="00055447">
        <w:rPr>
          <w:rFonts w:ascii="Acumin Pro" w:eastAsia="Times New Roman" w:hAnsi="Acumin Pro"/>
          <w:sz w:val="20"/>
          <w:szCs w:val="20"/>
          <w:lang w:val="pl-PL" w:eastAsia="pl-PL"/>
        </w:rPr>
        <w:t>odwzorowań</w:t>
      </w:r>
      <w:proofErr w:type="spellEnd"/>
      <w:r w:rsidR="00055447" w:rsidRPr="00055447">
        <w:rPr>
          <w:rFonts w:ascii="Acumin Pro" w:eastAsia="Times New Roman" w:hAnsi="Acumin Pro"/>
          <w:sz w:val="20"/>
          <w:szCs w:val="20"/>
          <w:lang w:val="pl-PL" w:eastAsia="pl-PL"/>
        </w:rPr>
        <w:t xml:space="preserve">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71A79">
      <w:pPr>
        <w:pStyle w:val="Akapitzlist"/>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71A79">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045B78" w:rsidRDefault="00045B78" w:rsidP="00045B78">
      <w:pPr>
        <w:pStyle w:val="Tekstpodstawowy2"/>
        <w:spacing w:after="0" w:line="360" w:lineRule="auto"/>
        <w:ind w:left="1080"/>
        <w:jc w:val="both"/>
        <w:rPr>
          <w:rFonts w:ascii="Acumin Pro" w:eastAsia="Arial Unicode MS" w:hAnsi="Acumin Pro"/>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w:t>
      </w:r>
      <w:r w:rsidRPr="003B0CD0">
        <w:rPr>
          <w:rFonts w:ascii="Acumin Pro" w:hAnsi="Acumin Pro"/>
          <w:sz w:val="20"/>
          <w:szCs w:val="20"/>
        </w:rPr>
        <w:t xml:space="preserve">do dnia </w:t>
      </w:r>
      <w:r w:rsidR="000A0183" w:rsidRPr="000A0183">
        <w:rPr>
          <w:rFonts w:ascii="Acumin Pro" w:hAnsi="Acumin Pro"/>
          <w:b/>
          <w:sz w:val="20"/>
          <w:szCs w:val="20"/>
        </w:rPr>
        <w:t>20</w:t>
      </w:r>
      <w:r w:rsidR="003B0CD0">
        <w:rPr>
          <w:rFonts w:ascii="Acumin Pro" w:hAnsi="Acumin Pro"/>
          <w:b/>
          <w:sz w:val="20"/>
          <w:szCs w:val="20"/>
        </w:rPr>
        <w:t>.07.2022 r.</w:t>
      </w:r>
      <w:r w:rsidR="00C1761A">
        <w:rPr>
          <w:rFonts w:ascii="Acumin Pro" w:hAnsi="Acumin Pro"/>
          <w:sz w:val="20"/>
          <w:szCs w:val="20"/>
        </w:rPr>
        <w:t xml:space="preserve"> przy czym pierwszym </w:t>
      </w:r>
      <w:bookmarkStart w:id="0" w:name="_GoBack"/>
      <w:bookmarkEnd w:id="0"/>
      <w:r w:rsidR="00C1761A">
        <w:rPr>
          <w:rFonts w:ascii="Acumin Pro" w:hAnsi="Acumin Pro"/>
          <w:sz w:val="20"/>
          <w:szCs w:val="20"/>
        </w:rPr>
        <w:t xml:space="preserve">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pdf, .</w:t>
      </w:r>
      <w:proofErr w:type="spellStart"/>
      <w:r w:rsidRPr="004B16BF">
        <w:rPr>
          <w:rFonts w:ascii="Acumin Pro" w:hAnsi="Acumin Pro"/>
          <w:sz w:val="20"/>
          <w:szCs w:val="20"/>
          <w:lang w:eastAsia="en-US" w:bidi="en-US"/>
        </w:rPr>
        <w:t>doc</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docx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xlsx</w:t>
      </w:r>
      <w:proofErr w:type="spellEnd"/>
      <w:r w:rsidRPr="004B16BF">
        <w:rPr>
          <w:rFonts w:ascii="Acumin Pro" w:hAnsi="Acumin Pro"/>
          <w:sz w:val="20"/>
          <w:szCs w:val="20"/>
          <w:lang w:eastAsia="en-US" w:bidi="en-US"/>
        </w:rPr>
        <w:t>, .</w:t>
      </w:r>
      <w:proofErr w:type="spellStart"/>
      <w:r w:rsidRPr="004B16BF">
        <w:rPr>
          <w:rFonts w:ascii="Acumin Pro" w:hAnsi="Acumin Pro"/>
          <w:sz w:val="20"/>
          <w:szCs w:val="20"/>
          <w:lang w:eastAsia="en-US" w:bidi="en-US"/>
        </w:rPr>
        <w:t>xml</w:t>
      </w:r>
      <w:proofErr w:type="spellEnd"/>
      <w:r w:rsidRPr="004B16BF">
        <w:rPr>
          <w:rFonts w:ascii="Acumin Pro" w:hAnsi="Acumin Pro"/>
          <w:sz w:val="20"/>
          <w:szCs w:val="20"/>
          <w:lang w:eastAsia="en-US" w:bidi="en-US"/>
        </w:rPr>
        <w:t>, .rtf, .</w:t>
      </w:r>
      <w:proofErr w:type="spellStart"/>
      <w:r w:rsidRPr="004B16BF">
        <w:rPr>
          <w:rFonts w:ascii="Acumin Pro" w:hAnsi="Acumin Pro"/>
          <w:sz w:val="20"/>
          <w:szCs w:val="20"/>
          <w:lang w:eastAsia="en-US" w:bidi="en-US"/>
        </w:rPr>
        <w:t>xps</w:t>
      </w:r>
      <w:proofErr w:type="spellEnd"/>
      <w:r w:rsidRPr="004B16BF">
        <w:rPr>
          <w:rFonts w:ascii="Acumin Pro" w:hAnsi="Acumin Pro"/>
          <w:sz w:val="20"/>
          <w:szCs w:val="20"/>
          <w:lang w:eastAsia="en-US" w:bidi="en-US"/>
        </w:rPr>
        <w:t xml:space="preserve">, </w:t>
      </w:r>
      <w:r w:rsidRPr="004B16BF">
        <w:rPr>
          <w:rFonts w:ascii="Acumin Pro" w:hAnsi="Acumin Pro"/>
          <w:sz w:val="20"/>
          <w:szCs w:val="20"/>
        </w:rPr>
        <w:t>.</w:t>
      </w:r>
      <w:proofErr w:type="spellStart"/>
      <w:r w:rsidRPr="004B16BF">
        <w:rPr>
          <w:rFonts w:ascii="Acumin Pro" w:hAnsi="Acumin Pro"/>
          <w:sz w:val="20"/>
          <w:szCs w:val="20"/>
        </w:rPr>
        <w:t>odt</w:t>
      </w:r>
      <w:proofErr w:type="spellEnd"/>
      <w:r w:rsidRPr="004B16BF">
        <w:rPr>
          <w:rFonts w:ascii="Acumin Pro" w:hAnsi="Acumin Pro"/>
          <w:sz w:val="20"/>
          <w:szCs w:val="20"/>
        </w:rPr>
        <w: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Sposób złożenia oferty, w tym zaszyfrowania oferty, został opisany w Instrukcji użytkownika dostępnej na </w:t>
      </w:r>
      <w:proofErr w:type="spellStart"/>
      <w:r>
        <w:rPr>
          <w:rFonts w:ascii="Acumin Pro" w:hAnsi="Acumin Pro"/>
          <w:sz w:val="20"/>
          <w:szCs w:val="20"/>
        </w:rPr>
        <w:t>miniPortalu</w:t>
      </w:r>
      <w:proofErr w:type="spellEnd"/>
      <w:r>
        <w:rPr>
          <w:rFonts w:ascii="Acumin Pro" w:hAnsi="Acumin Pro"/>
          <w:sz w:val="20"/>
          <w:szCs w:val="20"/>
        </w:rPr>
        <w:t>.</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Pr>
          <w:rFonts w:ascii="Acumin Pro" w:hAnsi="Acumin Pro"/>
          <w:sz w:val="20"/>
          <w:szCs w:val="20"/>
        </w:rPr>
        <w:t xml:space="preserve"> do SWZ</w:t>
      </w:r>
      <w:r w:rsidR="00205971">
        <w:rPr>
          <w:rFonts w:ascii="Acumin Pro" w:hAnsi="Acumin Pro"/>
          <w:sz w:val="20"/>
          <w:szCs w:val="20"/>
        </w:rPr>
        <w:t xml:space="preserve">. </w:t>
      </w:r>
      <w:r>
        <w:rPr>
          <w:rFonts w:ascii="Acumin Pro" w:hAnsi="Acumin Pro"/>
          <w:sz w:val="20"/>
          <w:szCs w:val="20"/>
        </w:rPr>
        <w:t xml:space="preserve">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B0791C" w:rsidRDefault="00556287" w:rsidP="009805F0">
      <w:pPr>
        <w:pStyle w:val="Tekstpodstawowy2"/>
        <w:numPr>
          <w:ilvl w:val="0"/>
          <w:numId w:val="15"/>
        </w:numPr>
        <w:spacing w:after="0" w:line="360" w:lineRule="auto"/>
        <w:ind w:left="1080"/>
        <w:jc w:val="both"/>
        <w:rPr>
          <w:rFonts w:ascii="Acumin Pro" w:hAnsi="Acumin Pro"/>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formularz oferty</w:t>
      </w:r>
      <w:r w:rsidRPr="0042022E">
        <w:rPr>
          <w:rFonts w:ascii="Acumin Pro" w:hAnsi="Acumin Pro"/>
          <w:sz w:val="20"/>
          <w:szCs w:val="20"/>
        </w:rPr>
        <w:t xml:space="preserve"> złożony zgodnie z </w:t>
      </w:r>
      <w:r w:rsidRPr="0042022E">
        <w:rPr>
          <w:rFonts w:ascii="Acumin Pro" w:hAnsi="Acumin Pro"/>
          <w:b/>
          <w:sz w:val="20"/>
          <w:szCs w:val="20"/>
        </w:rPr>
        <w:t>załącznikiem nr 2</w:t>
      </w:r>
      <w:r w:rsidRPr="0042022E">
        <w:rPr>
          <w:rFonts w:ascii="Acumin Pro" w:hAnsi="Acumin Pro"/>
          <w:sz w:val="20"/>
          <w:szCs w:val="20"/>
        </w:rPr>
        <w:t xml:space="preserve"> do SW</w:t>
      </w:r>
      <w:r w:rsidR="00205971">
        <w:rPr>
          <w:rFonts w:ascii="Acumin Pro" w:hAnsi="Acumin Pro"/>
          <w:sz w:val="20"/>
          <w:szCs w:val="20"/>
        </w:rPr>
        <w:t>Z</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w:t>
      </w:r>
      <w:r w:rsidR="00045B78">
        <w:rPr>
          <w:rFonts w:ascii="Acumin Pro" w:hAnsi="Acumin Pro"/>
          <w:sz w:val="20"/>
          <w:szCs w:val="20"/>
        </w:rPr>
        <w:t xml:space="preserve"> ust. </w:t>
      </w:r>
      <w:r w:rsidRPr="0042022E">
        <w:rPr>
          <w:rFonts w:ascii="Acumin Pro" w:hAnsi="Acumin Pro"/>
          <w:sz w:val="20"/>
          <w:szCs w:val="20"/>
        </w:rPr>
        <w:t>1</w:t>
      </w:r>
      <w:r w:rsidR="00074023">
        <w:rPr>
          <w:rFonts w:ascii="Acumin Pro" w:hAnsi="Acumin Pro"/>
          <w:sz w:val="20"/>
          <w:szCs w:val="20"/>
        </w:rPr>
        <w:t>/art.</w:t>
      </w:r>
      <w:r w:rsidR="006E468B">
        <w:rPr>
          <w:rFonts w:ascii="Acumin Pro" w:hAnsi="Acumin Pro"/>
          <w:sz w:val="20"/>
          <w:szCs w:val="20"/>
        </w:rPr>
        <w:t xml:space="preserve"> </w:t>
      </w:r>
      <w:r w:rsidR="00074023">
        <w:rPr>
          <w:rFonts w:ascii="Acumin Pro" w:hAnsi="Acumin Pro"/>
          <w:sz w:val="20"/>
          <w:szCs w:val="20"/>
        </w:rPr>
        <w:t>125</w:t>
      </w:r>
      <w:r w:rsidR="00045B78">
        <w:rPr>
          <w:rFonts w:ascii="Acumin Pro" w:hAnsi="Acumin Pro"/>
          <w:sz w:val="20"/>
          <w:szCs w:val="20"/>
        </w:rPr>
        <w:t xml:space="preserve"> ust. </w:t>
      </w:r>
      <w:r w:rsidR="00074023">
        <w:rPr>
          <w:rFonts w:ascii="Acumin Pro" w:hAnsi="Acumin Pro"/>
          <w:sz w:val="20"/>
          <w:szCs w:val="20"/>
        </w:rPr>
        <w:t>5</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sidR="00205971" w:rsidRPr="00205971">
        <w:rPr>
          <w:rFonts w:ascii="Acumin Pro" w:hAnsi="Acumin Pro"/>
          <w:sz w:val="20"/>
          <w:szCs w:val="20"/>
        </w:rPr>
        <w:t xml:space="preserve"> do SWZ</w:t>
      </w:r>
      <w:r w:rsidR="00205971">
        <w:rPr>
          <w:rFonts w:ascii="Acumin Pro" w:hAnsi="Acumin Pro"/>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sidR="00205971">
        <w:rPr>
          <w:rFonts w:ascii="Acumin Pro" w:hAnsi="Acumin Pro"/>
          <w:sz w:val="20"/>
          <w:szCs w:val="20"/>
        </w:rPr>
        <w:t xml:space="preserve"> 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na którego potencjał powołuje się Wykonawca. Oświadczenie podmiotu udostępniającego zasoby, potwierdza brak podstaw wykluczenia</w:t>
      </w:r>
      <w:r w:rsidR="006E468B">
        <w:rPr>
          <w:rFonts w:ascii="Acumin Pro" w:hAnsi="Acumin Pro"/>
          <w:sz w:val="20"/>
          <w:szCs w:val="20"/>
        </w:rPr>
        <w:t>/spełnienie warunków udziału</w:t>
      </w:r>
      <w:r>
        <w:rPr>
          <w:rFonts w:ascii="Acumin Pro" w:hAnsi="Acumin Pro"/>
          <w:sz w:val="20"/>
          <w:szCs w:val="20"/>
        </w:rPr>
        <w:t xml:space="preserve"> – zgodnie z </w:t>
      </w:r>
      <w:r w:rsidRPr="00DF71B8">
        <w:rPr>
          <w:rFonts w:ascii="Acumin Pro" w:hAnsi="Acumin Pro"/>
          <w:b/>
          <w:sz w:val="20"/>
          <w:szCs w:val="20"/>
        </w:rPr>
        <w:t>załącznikiem nr 3</w:t>
      </w:r>
      <w:r w:rsidR="006E468B">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045B78">
        <w:rPr>
          <w:rFonts w:ascii="Acumin Pro" w:hAnsi="Acumin Pro"/>
          <w:sz w:val="20"/>
          <w:szCs w:val="20"/>
        </w:rPr>
        <w:t xml:space="preserve"> ust. </w:t>
      </w:r>
      <w:r>
        <w:rPr>
          <w:rFonts w:ascii="Acumin Pro" w:hAnsi="Acumin Pro"/>
          <w:sz w:val="20"/>
          <w:szCs w:val="20"/>
        </w:rPr>
        <w:t>1</w:t>
      </w:r>
      <w:r w:rsidR="006E468B">
        <w:rPr>
          <w:rFonts w:ascii="Acumin Pro" w:hAnsi="Acumin Pro"/>
          <w:sz w:val="20"/>
          <w:szCs w:val="20"/>
        </w:rPr>
        <w:t>/125</w:t>
      </w:r>
      <w:r w:rsidR="00045B78">
        <w:rPr>
          <w:rFonts w:ascii="Acumin Pro" w:hAnsi="Acumin Pro"/>
          <w:sz w:val="20"/>
          <w:szCs w:val="20"/>
        </w:rPr>
        <w:t xml:space="preserve"> ust. </w:t>
      </w:r>
      <w:r w:rsidR="006E468B">
        <w:rPr>
          <w:rFonts w:ascii="Acumin Pro" w:hAnsi="Acumin Pro"/>
          <w:sz w:val="20"/>
          <w:szCs w:val="20"/>
        </w:rPr>
        <w:t>5</w:t>
      </w:r>
      <w:r>
        <w:rPr>
          <w:rFonts w:ascii="Acumin Pro" w:hAnsi="Acumin Pro"/>
          <w:sz w:val="20"/>
          <w:szCs w:val="20"/>
        </w:rPr>
        <w:t xml:space="preserve">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D11F3A" w:rsidRPr="0042022E">
        <w:rPr>
          <w:rFonts w:ascii="Acumin Pro" w:hAnsi="Acumin Pro"/>
          <w:sz w:val="20"/>
          <w:szCs w:val="20"/>
        </w:rPr>
        <w:t xml:space="preserve"> do SWZ</w:t>
      </w:r>
      <w:r w:rsidR="00205971">
        <w:rPr>
          <w:rFonts w:ascii="Acumin Pro" w:hAnsi="Acumin Pro"/>
          <w:sz w:val="20"/>
          <w:szCs w:val="20"/>
        </w:rPr>
        <w:t>.</w:t>
      </w:r>
      <w:r w:rsidR="001B7D8D">
        <w:rPr>
          <w:rFonts w:ascii="Acumin Pro" w:hAnsi="Acumin Pro"/>
          <w:sz w:val="20"/>
          <w:szCs w:val="20"/>
        </w:rPr>
        <w:t xml:space="preserve"> </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 xml:space="preserve">wszyscy wykonawcy wspólnie ubiegający się o udzielenie zamówienia </w:t>
      </w:r>
      <w:r w:rsidR="00074023">
        <w:rPr>
          <w:rFonts w:ascii="Acumin Pro" w:hAnsi="Acumin Pro"/>
          <w:sz w:val="20"/>
          <w:szCs w:val="20"/>
          <w:lang w:val="pl-PL"/>
        </w:rPr>
        <w:t>lub</w:t>
      </w:r>
      <w:r w:rsidR="00B07BED" w:rsidRPr="00B07BED">
        <w:rPr>
          <w:rFonts w:ascii="Acumin Pro" w:hAnsi="Acumin Pro"/>
          <w:sz w:val="20"/>
          <w:szCs w:val="20"/>
          <w:lang w:val="pl-PL"/>
        </w:rPr>
        <w:t xml:space="preserve"> jeden z wykonawców wspólnie ubiegających się o udzielenie zamówienia, który został</w:t>
      </w:r>
      <w:r w:rsidR="00074023">
        <w:rPr>
          <w:rFonts w:ascii="Acumin Pro" w:hAnsi="Acumin Pro"/>
          <w:sz w:val="20"/>
          <w:szCs w:val="20"/>
          <w:lang w:val="pl-PL"/>
        </w:rPr>
        <w:t xml:space="preserve"> umocowany</w:t>
      </w:r>
      <w:r w:rsidR="00B07BED" w:rsidRPr="00B07BED">
        <w:rPr>
          <w:rFonts w:ascii="Acumin Pro" w:hAnsi="Acumin Pro"/>
          <w:sz w:val="20"/>
          <w:szCs w:val="20"/>
          <w:lang w:val="pl-PL"/>
        </w:rPr>
        <w:t xml:space="preserve">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B25DB9" w:rsidRPr="0042022E">
        <w:rPr>
          <w:rFonts w:ascii="Acumin Pro" w:hAnsi="Acumin Pro"/>
          <w:sz w:val="20"/>
          <w:szCs w:val="20"/>
        </w:rPr>
        <w:t xml:space="preserve"> do SWZ</w:t>
      </w:r>
      <w:r w:rsidR="00205971">
        <w:rPr>
          <w:rFonts w:ascii="Acumin Pro" w:hAnsi="Acumin Pro"/>
          <w:sz w:val="20"/>
          <w:szCs w:val="20"/>
        </w:rPr>
        <w:t xml:space="preserve">. </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71A79">
      <w:pPr>
        <w:pStyle w:val="Tekstpodstawowy2"/>
        <w:numPr>
          <w:ilvl w:val="0"/>
          <w:numId w:val="28"/>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 xml:space="preserve">Wykonawca składa ofertę za pośrednictwem „Formularza do złożenia, zmiany, wycofania oferty lub wniosku” dostępnego na </w:t>
      </w:r>
      <w:proofErr w:type="spellStart"/>
      <w:r w:rsidRPr="00C76A2A">
        <w:rPr>
          <w:rFonts w:ascii="Acumin Pro" w:hAnsi="Acumin Pro"/>
          <w:sz w:val="20"/>
          <w:szCs w:val="20"/>
          <w:lang w:eastAsia="pl-PL"/>
        </w:rPr>
        <w:t>ePUAP</w:t>
      </w:r>
      <w:proofErr w:type="spellEnd"/>
      <w:r w:rsidRPr="00C76A2A">
        <w:rPr>
          <w:rFonts w:ascii="Acumin Pro" w:hAnsi="Acumin Pro"/>
          <w:sz w:val="20"/>
          <w:szCs w:val="20"/>
          <w:lang w:eastAsia="pl-PL"/>
        </w:rPr>
        <w:t xml:space="preserve"> i udostępnionego również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xml:space="preserve">.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w:t>
      </w:r>
      <w:proofErr w:type="spellStart"/>
      <w:r w:rsidRPr="00C76A2A">
        <w:rPr>
          <w:rFonts w:ascii="Acumin Pro" w:hAnsi="Acumin Pro"/>
          <w:sz w:val="20"/>
          <w:szCs w:val="20"/>
          <w:lang w:eastAsia="pl-PL"/>
        </w:rPr>
        <w:t>miniPortalu</w:t>
      </w:r>
      <w:proofErr w:type="spellEnd"/>
      <w:r w:rsidRPr="00C76A2A">
        <w:rPr>
          <w:rFonts w:ascii="Acumin Pro" w:hAnsi="Acumin Pro"/>
          <w:sz w:val="20"/>
          <w:szCs w:val="20"/>
          <w:lang w:eastAsia="pl-PL"/>
        </w:rPr>
        <w:t>,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Ofertę należy złożyć w terminie do dnia </w:t>
      </w:r>
      <w:r w:rsidR="004515E6" w:rsidRPr="004515E6">
        <w:rPr>
          <w:rFonts w:ascii="Acumin Pro" w:hAnsi="Acumin Pro"/>
          <w:b/>
          <w:sz w:val="20"/>
          <w:szCs w:val="20"/>
        </w:rPr>
        <w:t>2</w:t>
      </w:r>
      <w:r w:rsidR="00ED1BA1">
        <w:rPr>
          <w:rFonts w:ascii="Acumin Pro" w:hAnsi="Acumin Pro"/>
          <w:b/>
          <w:sz w:val="20"/>
          <w:szCs w:val="20"/>
        </w:rPr>
        <w:t>1</w:t>
      </w:r>
      <w:r w:rsidR="00074023" w:rsidRPr="00074023">
        <w:rPr>
          <w:rFonts w:ascii="Acumin Pro" w:hAnsi="Acumin Pro"/>
          <w:b/>
          <w:sz w:val="20"/>
          <w:szCs w:val="20"/>
        </w:rPr>
        <w:t>.06.2022</w:t>
      </w:r>
      <w:r w:rsidR="00263D6F" w:rsidRPr="00074023">
        <w:rPr>
          <w:rFonts w:ascii="Acumin Pro" w:hAnsi="Acumin Pro"/>
          <w:b/>
          <w:sz w:val="20"/>
          <w:szCs w:val="20"/>
        </w:rPr>
        <w:t xml:space="preserve"> r.</w:t>
      </w:r>
      <w:r w:rsidRPr="00074023">
        <w:rPr>
          <w:rFonts w:ascii="Acumin Pro" w:hAnsi="Acumin Pro"/>
          <w:b/>
          <w:bCs/>
          <w:sz w:val="20"/>
          <w:szCs w:val="20"/>
        </w:rPr>
        <w:t xml:space="preserve"> do godz. 11:00.</w:t>
      </w:r>
    </w:p>
    <w:p w:rsidR="00D5171C" w:rsidRPr="00074023"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074023">
        <w:rPr>
          <w:rFonts w:ascii="Acumin Pro" w:hAnsi="Acumin Pro"/>
          <w:sz w:val="20"/>
          <w:szCs w:val="20"/>
        </w:rPr>
        <w:t xml:space="preserve">Otwarcie ofert odbędzie się w dniu </w:t>
      </w:r>
      <w:r w:rsidR="004515E6" w:rsidRPr="004515E6">
        <w:rPr>
          <w:rFonts w:ascii="Acumin Pro" w:hAnsi="Acumin Pro"/>
          <w:b/>
          <w:sz w:val="20"/>
          <w:szCs w:val="20"/>
        </w:rPr>
        <w:t>2</w:t>
      </w:r>
      <w:r w:rsidR="00ED1BA1">
        <w:rPr>
          <w:rFonts w:ascii="Acumin Pro" w:hAnsi="Acumin Pro"/>
          <w:b/>
          <w:sz w:val="20"/>
          <w:szCs w:val="20"/>
        </w:rPr>
        <w:t>1</w:t>
      </w:r>
      <w:r w:rsidR="00074023" w:rsidRPr="004515E6">
        <w:rPr>
          <w:rFonts w:ascii="Acumin Pro" w:hAnsi="Acumin Pro"/>
          <w:b/>
          <w:sz w:val="20"/>
          <w:szCs w:val="20"/>
        </w:rPr>
        <w:t>.</w:t>
      </w:r>
      <w:r w:rsidR="00074023" w:rsidRPr="00074023">
        <w:rPr>
          <w:rFonts w:ascii="Acumin Pro" w:hAnsi="Acumin Pro"/>
          <w:b/>
          <w:sz w:val="20"/>
          <w:szCs w:val="20"/>
        </w:rPr>
        <w:t xml:space="preserve">06.2022 </w:t>
      </w:r>
      <w:r w:rsidR="00074023" w:rsidRPr="00074023">
        <w:rPr>
          <w:rFonts w:ascii="Acumin Pro" w:hAnsi="Acumin Pro"/>
          <w:sz w:val="20"/>
          <w:szCs w:val="20"/>
        </w:rPr>
        <w:t>r.</w:t>
      </w:r>
      <w:r w:rsidRPr="00074023">
        <w:rPr>
          <w:rFonts w:ascii="Acumin Pro" w:hAnsi="Acumin Pro"/>
          <w:b/>
          <w:bCs/>
          <w:sz w:val="20"/>
          <w:szCs w:val="20"/>
        </w:rPr>
        <w:t xml:space="preserve"> o godz. 12:00.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 xml:space="preserve">Otwarcie ofert następuje poprzez użycie mechanizmu do odszyfrowania ofert dostępnego po zalogowaniu w zakładce Deszyfrowanie na </w:t>
      </w:r>
      <w:proofErr w:type="spellStart"/>
      <w:r w:rsidRPr="004A3ABE">
        <w:rPr>
          <w:rFonts w:ascii="Acumin Pro" w:hAnsi="Acumin Pro"/>
          <w:sz w:val="20"/>
          <w:szCs w:val="20"/>
        </w:rPr>
        <w:t>miniPortalu</w:t>
      </w:r>
      <w:proofErr w:type="spellEnd"/>
      <w:r w:rsidRPr="004A3ABE">
        <w:rPr>
          <w:rFonts w:ascii="Acumin Pro" w:hAnsi="Acumin Pro"/>
          <w:sz w:val="20"/>
          <w:szCs w:val="20"/>
        </w:rPr>
        <w:t xml:space="preserve">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 xml:space="preserve">wycofać ofertę za pośrednictwem „Formularza do złożenia, zmiany, wycofania oferty lub wniosku” dostępnego na </w:t>
      </w:r>
      <w:proofErr w:type="spellStart"/>
      <w:r w:rsidRPr="00C76A2A">
        <w:rPr>
          <w:rFonts w:ascii="Acumin Pro" w:eastAsia="Times New Roman" w:hAnsi="Acumin Pro"/>
          <w:sz w:val="20"/>
          <w:szCs w:val="20"/>
          <w:lang w:val="pl-PL" w:eastAsia="pl-PL"/>
        </w:rPr>
        <w:t>ePUAP</w:t>
      </w:r>
      <w:proofErr w:type="spellEnd"/>
      <w:r w:rsidRPr="00C76A2A">
        <w:rPr>
          <w:rFonts w:ascii="Acumin Pro" w:eastAsia="Times New Roman" w:hAnsi="Acumin Pro"/>
          <w:sz w:val="20"/>
          <w:szCs w:val="20"/>
          <w:lang w:val="pl-PL" w:eastAsia="pl-PL"/>
        </w:rPr>
        <w:t xml:space="preserve"> i udostępnionego również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 xml:space="preserve">. Sposób wycofania oferty został opisany w „Instrukcji użytkownika” dostępnej na </w:t>
      </w:r>
      <w:proofErr w:type="spellStart"/>
      <w:r w:rsidRPr="00C76A2A">
        <w:rPr>
          <w:rFonts w:ascii="Acumin Pro" w:eastAsia="Times New Roman" w:hAnsi="Acumin Pro"/>
          <w:sz w:val="20"/>
          <w:szCs w:val="20"/>
          <w:lang w:val="pl-PL" w:eastAsia="pl-PL"/>
        </w:rPr>
        <w:t>miniPortalu</w:t>
      </w:r>
      <w:proofErr w:type="spellEnd"/>
      <w:r w:rsidRPr="00C76A2A">
        <w:rPr>
          <w:rFonts w:ascii="Acumin Pro" w:eastAsia="Times New Roman" w:hAnsi="Acumin Pro"/>
          <w:sz w:val="20"/>
          <w:szCs w:val="20"/>
          <w:lang w:val="pl-PL" w:eastAsia="pl-PL"/>
        </w:rPr>
        <w:t>.</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205971">
        <w:rPr>
          <w:rFonts w:ascii="Acumin Pro" w:hAnsi="Acumin Pro"/>
          <w:b/>
          <w:sz w:val="20"/>
          <w:szCs w:val="20"/>
          <w:lang w:val="pl-PL"/>
        </w:rPr>
        <w:t xml:space="preserve"> </w:t>
      </w:r>
      <w:r>
        <w:rPr>
          <w:rFonts w:ascii="Acumin Pro" w:hAnsi="Acumin Pro"/>
          <w:sz w:val="20"/>
          <w:szCs w:val="20"/>
          <w:lang w:val="pl-PL"/>
        </w:rPr>
        <w:t>do SWZ</w:t>
      </w:r>
      <w:r w:rsidR="00205971">
        <w:rPr>
          <w:rFonts w:ascii="Acumin Pro" w:hAnsi="Acumin Pro"/>
          <w:sz w:val="20"/>
          <w:szCs w:val="20"/>
          <w:lang w:val="pl-PL"/>
        </w:rPr>
        <w:t xml:space="preserve">. </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 przypadku rozbieżności pomiędzy ceną podana cyfrowo, a słownie, jako wartość właściwa zostanie przyjęta cena podana słownie.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7313A" w:rsidRPr="00B168AA" w:rsidRDefault="0017313A"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5"/>
        <w:gridCol w:w="4535"/>
        <w:gridCol w:w="1116"/>
        <w:gridCol w:w="2703"/>
      </w:tblGrid>
      <w:tr w:rsidR="0031465C" w:rsidRPr="000F3966" w:rsidTr="00564FA8">
        <w:tc>
          <w:tcPr>
            <w:tcW w:w="567"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31465C" w:rsidRPr="000F3966"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31465C" w:rsidTr="00564FA8">
        <w:tc>
          <w:tcPr>
            <w:tcW w:w="567"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34"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31465C" w:rsidTr="00564FA8">
        <w:tc>
          <w:tcPr>
            <w:tcW w:w="567"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2.</w:t>
            </w:r>
          </w:p>
        </w:tc>
        <w:tc>
          <w:tcPr>
            <w:tcW w:w="4678"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Doświadczenie pracowników (D)</w:t>
            </w:r>
          </w:p>
        </w:tc>
        <w:tc>
          <w:tcPr>
            <w:tcW w:w="1134"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c>
          <w:tcPr>
            <w:tcW w:w="2766" w:type="dxa"/>
          </w:tcPr>
          <w:p w:rsidR="0031465C" w:rsidRDefault="0031465C" w:rsidP="00564FA8">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W kryterium „cena” oferta może uzyskać maksymalnie 60 punktów. Zamawiający przyzna punkty zgodnie z formułą (gdzie C to ilość punków przyznanych ofercie w kryterium cena):</w:t>
      </w:r>
    </w:p>
    <w:p w:rsidR="0031465C" w:rsidRPr="00412DAB"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w:t>
      </w:r>
      <w:r w:rsidRPr="00412DAB">
        <w:rPr>
          <w:rFonts w:ascii="Acumin Pro" w:hAnsi="Acumin Pro"/>
          <w:b/>
          <w:sz w:val="20"/>
          <w:szCs w:val="20"/>
          <w:lang w:val="pl-PL"/>
        </w:rPr>
        <w:t>najniższa cena</w:t>
      </w:r>
      <w:r>
        <w:rPr>
          <w:rFonts w:ascii="Acumin Pro" w:hAnsi="Acumin Pro"/>
          <w:b/>
          <w:sz w:val="20"/>
          <w:szCs w:val="20"/>
          <w:lang w:val="pl-PL"/>
        </w:rPr>
        <w:t xml:space="preserve"> ofertowe w zbiorze ofert</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center"/>
        <w:rPr>
          <w:rFonts w:ascii="Acumin Pro" w:hAnsi="Acumin Pro"/>
          <w:b/>
          <w:sz w:val="20"/>
          <w:szCs w:val="20"/>
          <w:lang w:val="pl-PL"/>
        </w:rPr>
      </w:pPr>
      <w:r>
        <w:rPr>
          <w:rFonts w:ascii="Acumin Pro" w:hAnsi="Acumin Pro"/>
          <w:b/>
          <w:sz w:val="20"/>
          <w:szCs w:val="20"/>
          <w:lang w:val="pl-PL"/>
        </w:rPr>
        <w:t xml:space="preserve">C= </w:t>
      </w:r>
      <w:r w:rsidRPr="00412DAB">
        <w:rPr>
          <w:rFonts w:ascii="Acumin Pro" w:hAnsi="Acumin Pro"/>
          <w:b/>
          <w:sz w:val="20"/>
          <w:szCs w:val="20"/>
          <w:lang w:val="pl-PL"/>
        </w:rPr>
        <w:t>--------------------------</w:t>
      </w:r>
      <w:r>
        <w:rPr>
          <w:rFonts w:ascii="Acumin Pro" w:hAnsi="Acumin Pro"/>
          <w:b/>
          <w:sz w:val="20"/>
          <w:szCs w:val="20"/>
          <w:lang w:val="pl-PL"/>
        </w:rPr>
        <w:t>------------------------------------------- x 60 % x 100</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rPr>
          <w:rFonts w:ascii="Acumin Pro" w:hAnsi="Acumin Pro"/>
          <w:b/>
          <w:sz w:val="20"/>
          <w:szCs w:val="20"/>
          <w:lang w:val="pl-PL"/>
        </w:rPr>
      </w:pPr>
      <w:r>
        <w:rPr>
          <w:rFonts w:ascii="Acumin Pro" w:hAnsi="Acumin Pro"/>
          <w:b/>
          <w:sz w:val="20"/>
          <w:szCs w:val="20"/>
          <w:lang w:val="pl-PL"/>
        </w:rPr>
        <w:t xml:space="preserve">                                                    cena ofertowa badanej oferty</w:t>
      </w:r>
    </w:p>
    <w:p w:rsidR="0031465C" w:rsidRPr="001973B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sz w:val="20"/>
          <w:szCs w:val="20"/>
          <w:lang w:val="pl-PL"/>
        </w:rPr>
      </w:pPr>
      <w:r w:rsidRPr="001973BB">
        <w:rPr>
          <w:rFonts w:ascii="Acumin Pro" w:hAnsi="Acumin Pro"/>
          <w:sz w:val="20"/>
          <w:szCs w:val="20"/>
          <w:lang w:val="pl-PL"/>
        </w:rPr>
        <w:t xml:space="preserve">W kryterium „doświadczenie pracowników” oferta może uzyskać maksymalnie 40 punktów. Zamawiający przyzna punkty za liczbę osób skierowanych do wykonania przedmiotowego zamówienia, posiadających minimum </w:t>
      </w:r>
      <w:r w:rsidR="00AF1D3D">
        <w:rPr>
          <w:rFonts w:ascii="Acumin Pro" w:hAnsi="Acumin Pro"/>
          <w:sz w:val="20"/>
          <w:szCs w:val="20"/>
          <w:lang w:val="pl-PL"/>
        </w:rPr>
        <w:t>5 - miesięczne</w:t>
      </w:r>
      <w:r w:rsidRPr="001973BB">
        <w:rPr>
          <w:rFonts w:ascii="Acumin Pro" w:hAnsi="Acumin Pro"/>
          <w:sz w:val="20"/>
          <w:szCs w:val="20"/>
          <w:lang w:val="pl-PL"/>
        </w:rPr>
        <w:t xml:space="preserve"> doświadczenie w realizacji usługi sprzątania </w:t>
      </w:r>
      <w:r w:rsidR="00AF1D3D">
        <w:rPr>
          <w:rFonts w:ascii="Acumin Pro" w:hAnsi="Acumin Pro"/>
          <w:sz w:val="20"/>
          <w:szCs w:val="20"/>
          <w:lang w:val="pl-PL"/>
        </w:rPr>
        <w:t>wnętrz</w:t>
      </w:r>
      <w:r>
        <w:rPr>
          <w:rFonts w:ascii="Acumin Pro" w:hAnsi="Acumin Pro"/>
          <w:sz w:val="20"/>
          <w:szCs w:val="20"/>
          <w:lang w:val="pl-PL"/>
        </w:rPr>
        <w:t xml:space="preserve"> budynków</w:t>
      </w:r>
      <w:r w:rsidRPr="001973BB">
        <w:rPr>
          <w:rFonts w:ascii="Acumin Pro" w:hAnsi="Acumin Pro"/>
          <w:sz w:val="20"/>
          <w:szCs w:val="20"/>
          <w:lang w:val="pl-PL"/>
        </w:rPr>
        <w:t>. Badanie tego kryterium nastąpi na podstawie oświadczenia wykonawcy, zawartego w formularzu ofertowym.</w:t>
      </w:r>
    </w:p>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993"/>
        <w:jc w:val="both"/>
        <w:rPr>
          <w:rFonts w:ascii="Acumin Pro" w:hAnsi="Acumin Pro"/>
          <w:sz w:val="20"/>
          <w:szCs w:val="20"/>
          <w:lang w:val="pl-PL"/>
        </w:rPr>
      </w:pPr>
      <w:r w:rsidRPr="00057CE7">
        <w:rPr>
          <w:rFonts w:ascii="Acumin Pro" w:hAnsi="Acumin Pro"/>
          <w:sz w:val="20"/>
          <w:szCs w:val="20"/>
          <w:lang w:val="pl-PL"/>
        </w:rPr>
        <w:t xml:space="preserve">Punktacja dla badanej oferty zostanie ustalona w następujący sposób (gdzie </w:t>
      </w:r>
      <w:r>
        <w:rPr>
          <w:rFonts w:ascii="Acumin Pro" w:hAnsi="Acumin Pro"/>
          <w:sz w:val="20"/>
          <w:szCs w:val="20"/>
          <w:lang w:val="pl-PL"/>
        </w:rPr>
        <w:t>D</w:t>
      </w:r>
      <w:r w:rsidRPr="00057CE7">
        <w:rPr>
          <w:rFonts w:ascii="Acumin Pro" w:hAnsi="Acumin Pro"/>
          <w:sz w:val="20"/>
          <w:szCs w:val="20"/>
          <w:lang w:val="pl-PL"/>
        </w:rPr>
        <w:t xml:space="preserve"> to ilość punktów przyznanych ofercie badanej </w:t>
      </w:r>
      <w:r>
        <w:rPr>
          <w:rFonts w:ascii="Acumin Pro" w:hAnsi="Acumin Pro"/>
          <w:sz w:val="20"/>
          <w:szCs w:val="20"/>
          <w:lang w:val="pl-PL"/>
        </w:rPr>
        <w:t>w</w:t>
      </w:r>
      <w:r w:rsidRPr="00057CE7">
        <w:rPr>
          <w:rFonts w:ascii="Acumin Pro" w:hAnsi="Acumin Pro"/>
          <w:sz w:val="20"/>
          <w:szCs w:val="20"/>
          <w:lang w:val="pl-PL"/>
        </w:rPr>
        <w:t xml:space="preserve"> kryterium „doświadczenie pracowników”):</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5"/>
        <w:gridCol w:w="1830"/>
      </w:tblGrid>
      <w:tr w:rsidR="0031465C" w:rsidRPr="0078263B" w:rsidTr="00564FA8">
        <w:tc>
          <w:tcPr>
            <w:tcW w:w="6945" w:type="dxa"/>
          </w:tcPr>
          <w:p w:rsidR="0031465C" w:rsidRPr="00057CE7"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Ilość pracowników skierowanych do realizacji zamówienia posiadających</w:t>
            </w:r>
          </w:p>
          <w:p w:rsidR="0031465C" w:rsidRPr="0078263B" w:rsidRDefault="0031465C" w:rsidP="004343EB">
            <w:pPr>
              <w:autoSpaceDE w:val="0"/>
              <w:autoSpaceDN w:val="0"/>
              <w:adjustRightInd w:val="0"/>
              <w:spacing w:line="276" w:lineRule="auto"/>
              <w:jc w:val="center"/>
              <w:rPr>
                <w:rFonts w:ascii="Acumin Pro" w:hAnsi="Acumin Pro"/>
                <w:color w:val="000000"/>
                <w:sz w:val="20"/>
                <w:szCs w:val="20"/>
                <w:lang w:val="pl-PL" w:eastAsia="pl-PL"/>
              </w:rPr>
            </w:pPr>
            <w:r w:rsidRPr="00057CE7">
              <w:rPr>
                <w:rFonts w:ascii="Acumin Pro" w:hAnsi="Acumin Pro"/>
                <w:color w:val="000000"/>
                <w:sz w:val="20"/>
                <w:szCs w:val="20"/>
                <w:lang w:val="pl-PL" w:eastAsia="pl-PL"/>
              </w:rPr>
              <w:t xml:space="preserve">minimum </w:t>
            </w:r>
            <w:r w:rsidR="004343EB">
              <w:rPr>
                <w:rFonts w:ascii="Acumin Pro" w:hAnsi="Acumin Pro"/>
                <w:color w:val="000000"/>
                <w:sz w:val="20"/>
                <w:szCs w:val="20"/>
                <w:lang w:val="pl-PL" w:eastAsia="pl-PL"/>
              </w:rPr>
              <w:t>5-miesieczne</w:t>
            </w:r>
            <w:r w:rsidRPr="00057CE7">
              <w:rPr>
                <w:rFonts w:ascii="Acumin Pro" w:hAnsi="Acumin Pro"/>
                <w:color w:val="000000"/>
                <w:sz w:val="20"/>
                <w:szCs w:val="20"/>
                <w:lang w:val="pl-PL" w:eastAsia="pl-PL"/>
              </w:rPr>
              <w:t xml:space="preserve"> doświadczenie w realizacji usługi sprzątania </w:t>
            </w:r>
            <w:r w:rsidR="004343EB">
              <w:rPr>
                <w:rFonts w:ascii="Acumin Pro" w:hAnsi="Acumin Pro"/>
                <w:color w:val="000000"/>
                <w:sz w:val="20"/>
                <w:szCs w:val="20"/>
                <w:lang w:val="pl-PL" w:eastAsia="pl-PL"/>
              </w:rPr>
              <w:t>wnętrz budynków</w:t>
            </w:r>
          </w:p>
        </w:tc>
        <w:tc>
          <w:tcPr>
            <w:tcW w:w="1843" w:type="dxa"/>
          </w:tcPr>
          <w:p w:rsidR="0031465C" w:rsidRPr="00CC7625" w:rsidRDefault="0031465C" w:rsidP="00564FA8">
            <w:pPr>
              <w:autoSpaceDE w:val="0"/>
              <w:autoSpaceDN w:val="0"/>
              <w:adjustRightInd w:val="0"/>
              <w:spacing w:line="276" w:lineRule="auto"/>
              <w:jc w:val="center"/>
              <w:rPr>
                <w:rFonts w:ascii="Acumin Pro" w:hAnsi="Acumin Pro"/>
                <w:color w:val="000000"/>
                <w:sz w:val="20"/>
                <w:szCs w:val="20"/>
                <w:lang w:val="pl-PL"/>
              </w:rPr>
            </w:pPr>
            <w:r w:rsidRPr="00CC7625">
              <w:rPr>
                <w:rFonts w:ascii="Acumin Pro" w:hAnsi="Acumin Pro"/>
                <w:color w:val="000000"/>
                <w:sz w:val="20"/>
                <w:szCs w:val="20"/>
                <w:lang w:val="pl-PL"/>
              </w:rPr>
              <w:t>Ilość przyznanych</w:t>
            </w:r>
          </w:p>
          <w:p w:rsidR="0031465C" w:rsidRPr="0078263B" w:rsidRDefault="0031465C" w:rsidP="00564FA8">
            <w:pPr>
              <w:autoSpaceDE w:val="0"/>
              <w:autoSpaceDN w:val="0"/>
              <w:adjustRightInd w:val="0"/>
              <w:spacing w:line="276" w:lineRule="auto"/>
              <w:jc w:val="center"/>
              <w:rPr>
                <w:rFonts w:ascii="Acumin Pro" w:hAnsi="Acumin Pro"/>
                <w:color w:val="000000"/>
                <w:sz w:val="20"/>
                <w:szCs w:val="20"/>
                <w:vertAlign w:val="subscript"/>
                <w:lang w:val="pl-PL" w:eastAsia="pl-PL"/>
              </w:rPr>
            </w:pPr>
            <w:r w:rsidRPr="00CC7625">
              <w:rPr>
                <w:rFonts w:ascii="Acumin Pro" w:hAnsi="Acumin Pro"/>
                <w:color w:val="000000"/>
                <w:sz w:val="20"/>
                <w:szCs w:val="20"/>
                <w:lang w:val="pl-PL"/>
              </w:rPr>
              <w:t>punktów</w:t>
            </w:r>
            <w:r w:rsidRPr="0078263B">
              <w:rPr>
                <w:rFonts w:ascii="Acumin Pro" w:hAnsi="Acumin Pro"/>
                <w:color w:val="000000"/>
                <w:sz w:val="20"/>
                <w:szCs w:val="20"/>
                <w:lang w:val="pl-PL"/>
              </w:rPr>
              <w:t xml:space="preserve"> – </w:t>
            </w:r>
            <w:bookmarkStart w:id="1" w:name="_Hlk90152763"/>
            <w:r w:rsidRPr="0078263B">
              <w:rPr>
                <w:rFonts w:ascii="Acumin Pro" w:hAnsi="Acumin Pro"/>
                <w:color w:val="000000"/>
                <w:sz w:val="20"/>
                <w:szCs w:val="20"/>
                <w:lang w:val="pl-PL"/>
              </w:rPr>
              <w:t>P</w:t>
            </w:r>
            <w:r w:rsidRPr="0078263B">
              <w:rPr>
                <w:rFonts w:ascii="Acumin Pro" w:hAnsi="Acumin Pro"/>
                <w:color w:val="000000"/>
                <w:sz w:val="20"/>
                <w:szCs w:val="20"/>
                <w:vertAlign w:val="subscript"/>
                <w:lang w:val="pl-PL"/>
              </w:rPr>
              <w:t>2</w:t>
            </w:r>
            <w:bookmarkEnd w:id="1"/>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0</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 pracownik</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10</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15</w:t>
            </w:r>
          </w:p>
        </w:tc>
      </w:tr>
      <w:tr w:rsidR="0031465C" w:rsidRPr="00CA734A"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20</w:t>
            </w:r>
          </w:p>
        </w:tc>
      </w:tr>
      <w:tr w:rsidR="0031465C" w:rsidRPr="0078263B"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5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25</w:t>
            </w:r>
          </w:p>
        </w:tc>
      </w:tr>
      <w:tr w:rsidR="0031465C" w:rsidRPr="0078263B"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6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30</w:t>
            </w:r>
          </w:p>
        </w:tc>
      </w:tr>
      <w:tr w:rsidR="0031465C" w:rsidRPr="00E3724E" w:rsidTr="00564FA8">
        <w:tc>
          <w:tcPr>
            <w:tcW w:w="6945"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7 pracowników</w:t>
            </w:r>
          </w:p>
        </w:tc>
        <w:tc>
          <w:tcPr>
            <w:tcW w:w="1843" w:type="dxa"/>
          </w:tcPr>
          <w:p w:rsidR="0031465C" w:rsidRPr="0078263B"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35</w:t>
            </w:r>
          </w:p>
        </w:tc>
      </w:tr>
      <w:tr w:rsidR="0031465C" w:rsidRPr="00E3724E" w:rsidTr="00564FA8">
        <w:tc>
          <w:tcPr>
            <w:tcW w:w="6945" w:type="dxa"/>
          </w:tcPr>
          <w:p w:rsidR="0031465C"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8 pracowników i więcej</w:t>
            </w:r>
          </w:p>
        </w:tc>
        <w:tc>
          <w:tcPr>
            <w:tcW w:w="1843" w:type="dxa"/>
          </w:tcPr>
          <w:p w:rsidR="0031465C" w:rsidRDefault="0031465C" w:rsidP="00564FA8">
            <w:pPr>
              <w:autoSpaceDE w:val="0"/>
              <w:autoSpaceDN w:val="0"/>
              <w:adjustRightInd w:val="0"/>
              <w:spacing w:line="276" w:lineRule="auto"/>
              <w:jc w:val="center"/>
              <w:rPr>
                <w:rFonts w:ascii="Acumin Pro" w:hAnsi="Acumin Pro"/>
                <w:color w:val="000000"/>
                <w:sz w:val="20"/>
                <w:szCs w:val="20"/>
                <w:lang w:val="pl-PL" w:eastAsia="pl-PL"/>
              </w:rPr>
            </w:pPr>
            <w:r>
              <w:rPr>
                <w:rFonts w:ascii="Acumin Pro" w:hAnsi="Acumin Pro"/>
                <w:color w:val="000000"/>
                <w:sz w:val="20"/>
                <w:szCs w:val="20"/>
                <w:lang w:val="pl-PL" w:eastAsia="pl-PL"/>
              </w:rPr>
              <w:t>40</w:t>
            </w:r>
          </w:p>
        </w:tc>
      </w:tr>
    </w:tbl>
    <w:p w:rsidR="0031465C" w:rsidRDefault="0031465C" w:rsidP="0031465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Za najkorzystniejszą zostanie uznana oferta, która uzyska największą liczbę punktów, tj. przedstawiającą najkorzystniejszy bilans kryteriów oceny ofert, o których mowa w ust. 1.</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Zamawiający nie będzie mógł wybrać najkorzystniejszej oferty z uwagi na to, że dwie lub więcej ofert przedstawiają taki sam bilans ceny i innych kryteriów oceny ofert, Zamawiający wybierze spośród tych ofert ofertę, która otrzyma najwyższą ocenę w kryterium o najwyższej wadze, tj. w kryterium cena.</w:t>
      </w:r>
    </w:p>
    <w:p w:rsidR="0031465C" w:rsidRPr="00412DAB"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Pr>
          <w:rFonts w:ascii="Acumin Pro" w:hAnsi="Acumin Pro"/>
          <w:sz w:val="20"/>
          <w:szCs w:val="20"/>
          <w:lang w:val="pl-PL"/>
        </w:rPr>
        <w:t>ą</w:t>
      </w:r>
      <w:r w:rsidRPr="00412DAB">
        <w:rPr>
          <w:rFonts w:ascii="Acumin Pro" w:hAnsi="Acumin Pro"/>
          <w:sz w:val="20"/>
          <w:szCs w:val="20"/>
          <w:lang w:val="pl-PL"/>
        </w:rPr>
        <w:t>.</w:t>
      </w:r>
    </w:p>
    <w:p w:rsidR="0031465C" w:rsidRDefault="0031465C" w:rsidP="00971A79">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nie można dokonać wyboru oferty w sposób, o którym mowa w ust. 8, Zamawiający wzywa Wykonawców, którzy złożyli te oferty, do złożenia w terminie określonym przez Zamawiającego ofert dodatkowych zawierających nową cenę.</w:t>
      </w:r>
    </w:p>
    <w:p w:rsidR="009247BB" w:rsidRPr="00412DAB" w:rsidRDefault="009247BB" w:rsidP="009247B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31465C" w:rsidRDefault="0031465C" w:rsidP="0031465C">
      <w:pPr>
        <w:pStyle w:val="Tekstpodstawowy2"/>
        <w:spacing w:after="0" w:line="360" w:lineRule="auto"/>
        <w:ind w:left="720"/>
        <w:jc w:val="both"/>
        <w:rPr>
          <w:rFonts w:ascii="Acumin Pro" w:eastAsia="Arial Unicode MS" w:hAnsi="Acumin Pro"/>
          <w:sz w:val="20"/>
          <w:szCs w:val="20"/>
        </w:rPr>
      </w:pPr>
      <w:r w:rsidRPr="0031465C">
        <w:rPr>
          <w:rFonts w:ascii="Acumin Pro" w:eastAsia="Arial Unicode MS" w:hAnsi="Acumin Pro"/>
          <w:sz w:val="20"/>
          <w:szCs w:val="20"/>
        </w:rPr>
        <w:t>Nie dot.</w:t>
      </w:r>
    </w:p>
    <w:p w:rsidR="0031465C" w:rsidRPr="0031465C" w:rsidRDefault="0031465C" w:rsidP="0031465C">
      <w:pPr>
        <w:pStyle w:val="Tekstpodstawowy2"/>
        <w:spacing w:after="0" w:line="360" w:lineRule="auto"/>
        <w:ind w:left="720"/>
        <w:jc w:val="both"/>
        <w:rPr>
          <w:rFonts w:ascii="Acumin Pro" w:eastAsia="Arial Unicode MS" w:hAnsi="Acumin Pro"/>
          <w:sz w:val="20"/>
          <w:szCs w:val="20"/>
        </w:rPr>
      </w:pPr>
    </w:p>
    <w:p w:rsidR="008A41C6" w:rsidRPr="00084AE0" w:rsidRDefault="008A41C6" w:rsidP="00971A79">
      <w:pPr>
        <w:pStyle w:val="Tekstpodstawowy2"/>
        <w:numPr>
          <w:ilvl w:val="0"/>
          <w:numId w:val="28"/>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DB44FF" w:rsidRPr="00DB44FF" w:rsidRDefault="00DB44FF"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sidRPr="00DB44FF">
        <w:rPr>
          <w:rFonts w:ascii="Acumin Pro" w:hAnsi="Acumin Pro"/>
          <w:color w:val="000000" w:themeColor="text1"/>
          <w:sz w:val="20"/>
          <w:szCs w:val="20"/>
          <w:lang w:val="pl-PL"/>
        </w:rPr>
        <w:t>Zamawiający wymaga wniesienia zabezpieczenia należytego wykonania umowy w wysokości:</w:t>
      </w:r>
    </w:p>
    <w:p w:rsidR="00DB44FF" w:rsidRDefault="00DB44FF" w:rsidP="00DB44FF">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Pr>
          <w:rFonts w:ascii="Acumin Pro" w:hAnsi="Acumin Pro"/>
          <w:b/>
          <w:color w:val="000000" w:themeColor="text1"/>
          <w:sz w:val="20"/>
          <w:szCs w:val="20"/>
          <w:lang w:val="pl-PL"/>
        </w:rPr>
        <w:t>5%</w:t>
      </w:r>
      <w:r>
        <w:rPr>
          <w:rFonts w:ascii="Acumin Pro" w:hAnsi="Acumin Pro"/>
          <w:color w:val="000000" w:themeColor="text1"/>
          <w:sz w:val="20"/>
          <w:szCs w:val="20"/>
          <w:lang w:val="pl-PL"/>
        </w:rPr>
        <w:t xml:space="preserve"> ceny całkowitej podanej w ofercie dla zadania </w:t>
      </w:r>
      <w:r>
        <w:rPr>
          <w:rFonts w:ascii="Acumin Pro" w:hAnsi="Acumin Pro"/>
          <w:b/>
          <w:color w:val="000000" w:themeColor="text1"/>
          <w:sz w:val="20"/>
          <w:szCs w:val="20"/>
          <w:lang w:val="pl-PL"/>
        </w:rPr>
        <w:t>częściowego nr 1.</w:t>
      </w:r>
    </w:p>
    <w:p w:rsidR="00DB44FF" w:rsidRDefault="00DB44FF" w:rsidP="00DB44FF">
      <w:pPr>
        <w:pStyle w:val="Akapitzlist"/>
        <w:numPr>
          <w:ilvl w:val="0"/>
          <w:numId w:val="4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Pr>
          <w:rFonts w:ascii="Acumin Pro" w:hAnsi="Acumin Pro"/>
          <w:b/>
          <w:color w:val="000000" w:themeColor="text1"/>
          <w:sz w:val="20"/>
          <w:szCs w:val="20"/>
          <w:lang w:val="pl-PL"/>
        </w:rPr>
        <w:t>5%</w:t>
      </w:r>
      <w:r>
        <w:rPr>
          <w:rFonts w:ascii="Acumin Pro" w:hAnsi="Acumin Pro"/>
          <w:color w:val="000000" w:themeColor="text1"/>
          <w:sz w:val="20"/>
          <w:szCs w:val="20"/>
          <w:lang w:val="pl-PL"/>
        </w:rPr>
        <w:t xml:space="preserve"> ceny całkowitej podanej w ofercie dla zadania </w:t>
      </w:r>
      <w:r>
        <w:rPr>
          <w:rFonts w:ascii="Acumin Pro" w:hAnsi="Acumin Pro"/>
          <w:b/>
          <w:color w:val="000000" w:themeColor="text1"/>
          <w:sz w:val="20"/>
          <w:szCs w:val="20"/>
          <w:lang w:val="pl-PL"/>
        </w:rPr>
        <w:t>częściowego nr 2</w:t>
      </w:r>
      <w:r>
        <w:rPr>
          <w:rFonts w:ascii="Acumin Pro" w:hAnsi="Acumin Pro"/>
          <w:color w:val="000000" w:themeColor="text1"/>
          <w:sz w:val="20"/>
          <w:szCs w:val="20"/>
          <w:lang w:val="pl-PL"/>
        </w:rPr>
        <w:t xml:space="preserve">. </w:t>
      </w:r>
    </w:p>
    <w:p w:rsidR="00BF4728" w:rsidRPr="00DB44FF"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DB44FF">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eastAsia="Times New Roman" w:hAnsi="Acumin Pro" w:cs="Arial"/>
          <w:sz w:val="20"/>
          <w:szCs w:val="20"/>
          <w:lang w:val="pl-PL" w:eastAsia="pl-PL"/>
        </w:rPr>
      </w:pPr>
      <w:r w:rsidRPr="009C319D">
        <w:rPr>
          <w:rFonts w:ascii="Acumin Pro" w:eastAsia="Times New Roman" w:hAnsi="Acumin Pro" w:cs="Arial"/>
          <w:sz w:val="20"/>
          <w:szCs w:val="20"/>
          <w:lang w:val="pl-PL" w:eastAsia="pl-PL"/>
        </w:rPr>
        <w:t>Zabezpieczenie może być wnoszone, według wyboru Wykonawcy, w jednej lub w kilku następujących formach:</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BF4728" w:rsidRPr="007164ED" w:rsidRDefault="00BF4728" w:rsidP="00DB44FF">
      <w:pPr>
        <w:pStyle w:val="Akapitzlist"/>
        <w:numPr>
          <w:ilvl w:val="0"/>
          <w:numId w:val="4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w:t>
      </w:r>
      <w:r w:rsidR="00DB44FF">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FF0000"/>
          <w:sz w:val="20"/>
          <w:szCs w:val="20"/>
          <w:lang w:val="pl-PL"/>
        </w:rPr>
      </w:pPr>
      <w:r w:rsidRPr="009C319D">
        <w:rPr>
          <w:rStyle w:val="markedcontent"/>
          <w:rFonts w:ascii="Acumin Pro" w:hAnsi="Acumin Pro" w:cs="Arial"/>
          <w:sz w:val="20"/>
          <w:szCs w:val="20"/>
          <w:lang w:val="pl-PL"/>
        </w:rPr>
        <w:t xml:space="preserve">Zabezpieczenie wnoszone w pieniądzu Wykonawca wpłaca przelewem na rachunek bankowy Zamawiającego </w:t>
      </w:r>
      <w:r w:rsidRPr="009C319D">
        <w:rPr>
          <w:rFonts w:ascii="Acumin Pro" w:hAnsi="Acumin Pro"/>
          <w:sz w:val="20"/>
          <w:szCs w:val="20"/>
          <w:lang w:val="pl-PL"/>
        </w:rPr>
        <w:t>nr: 89 1130 1088 0001 3026 9720 0015 (Bank Gospodarstwa Krajowego Oddział w Poznaniu).</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BF4728" w:rsidRPr="009C319D"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BF4728"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W trakcie realizacji zamówienia Wykonawca może dokonać zmiany formy zabezpieczenia na jedną lub kilka form, o których mowa w art. 450 ust. 1 ustawy Prawo zamówień publicznych </w:t>
      </w:r>
      <w:r w:rsidRPr="009C319D">
        <w:rPr>
          <w:rFonts w:ascii="Acumin Pro" w:hAnsi="Acumin Pro"/>
          <w:color w:val="000000" w:themeColor="text1"/>
          <w:sz w:val="20"/>
          <w:szCs w:val="20"/>
          <w:lang w:val="pl-PL"/>
        </w:rPr>
        <w:t xml:space="preserve">(tj. </w:t>
      </w:r>
      <w:r w:rsidRPr="009C319D">
        <w:rPr>
          <w:rFonts w:ascii="Acumin Pro" w:hAnsi="Acumin Pro" w:cs="Arial"/>
          <w:bCs/>
          <w:color w:val="000000" w:themeColor="text1"/>
          <w:sz w:val="20"/>
          <w:szCs w:val="20"/>
          <w:lang w:val="pl-PL"/>
        </w:rPr>
        <w:t>Dz. U. 2019, poz. 2019 ze zm.)</w:t>
      </w:r>
      <w:r w:rsidRPr="009C319D">
        <w:rPr>
          <w:rStyle w:val="markedcontent"/>
          <w:rFonts w:ascii="Acumin Pro" w:hAnsi="Acumin Pro" w:cs="Arial"/>
          <w:color w:val="000000" w:themeColor="text1"/>
          <w:sz w:val="20"/>
          <w:szCs w:val="20"/>
          <w:lang w:val="pl-PL"/>
        </w:rPr>
        <w:t>. Zmiana formy zabezpieczenia jest dokonywana z  zachowaniem ciągłości zabezpieczenia i bez zmniejszenia jego wysokości.</w:t>
      </w:r>
    </w:p>
    <w:p w:rsidR="00BF4728" w:rsidRDefault="00BF4728" w:rsidP="00DB44FF">
      <w:pPr>
        <w:pStyle w:val="Akapitzlist"/>
        <w:numPr>
          <w:ilvl w:val="0"/>
          <w:numId w:val="4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markedcontent"/>
          <w:rFonts w:ascii="Acumin Pro" w:hAnsi="Acumin Pro" w:cs="Arial"/>
          <w:color w:val="000000" w:themeColor="text1"/>
          <w:sz w:val="20"/>
          <w:szCs w:val="20"/>
          <w:lang w:val="pl-PL"/>
        </w:rPr>
      </w:pPr>
      <w:r w:rsidRPr="009C319D">
        <w:rPr>
          <w:rStyle w:val="markedcontent"/>
          <w:rFonts w:ascii="Acumin Pro" w:hAnsi="Acumin Pro" w:cs="Arial"/>
          <w:color w:val="000000" w:themeColor="text1"/>
          <w:sz w:val="20"/>
          <w:szCs w:val="20"/>
          <w:lang w:val="pl-PL"/>
        </w:rPr>
        <w:t xml:space="preserve">Zamawiający zwraca </w:t>
      </w:r>
      <w:r>
        <w:rPr>
          <w:rStyle w:val="markedcontent"/>
          <w:rFonts w:ascii="Acumin Pro" w:hAnsi="Acumin Pro" w:cs="Arial"/>
          <w:color w:val="000000" w:themeColor="text1"/>
          <w:sz w:val="20"/>
          <w:szCs w:val="20"/>
          <w:lang w:val="pl-PL"/>
        </w:rPr>
        <w:t>10</w:t>
      </w:r>
      <w:r w:rsidRPr="009C319D">
        <w:rPr>
          <w:rStyle w:val="markedcontent"/>
          <w:rFonts w:ascii="Acumin Pro" w:hAnsi="Acumin Pro" w:cs="Arial"/>
          <w:color w:val="000000" w:themeColor="text1"/>
          <w:sz w:val="20"/>
          <w:szCs w:val="20"/>
          <w:lang w:val="pl-PL"/>
        </w:rPr>
        <w:t>0% zabezpieczenie w terminie 30 dni od dnia wykonania i uznania przez Zamawiającego za należycie Wykonane.</w:t>
      </w:r>
    </w:p>
    <w:p w:rsidR="00BF4728" w:rsidRPr="009C319D" w:rsidRDefault="00BF4728" w:rsidP="00BF47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EE5306" w:rsidRDefault="00EE5306"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sidR="00A4630D">
        <w:rPr>
          <w:rFonts w:ascii="Acumin Pro" w:hAnsi="Acumin Pro"/>
          <w:sz w:val="20"/>
          <w:szCs w:val="20"/>
          <w:lang w:val="pl-PL"/>
        </w:rPr>
        <w:t xml:space="preserve"> </w:t>
      </w:r>
      <w:r w:rsidR="00A4630D" w:rsidRPr="00A4630D">
        <w:rPr>
          <w:rFonts w:ascii="Acumin Pro" w:hAnsi="Acumin Pro"/>
          <w:b/>
          <w:sz w:val="20"/>
          <w:szCs w:val="20"/>
          <w:lang w:val="pl-PL"/>
        </w:rPr>
        <w:t>Wykonanie usługi sprzątania pomieszczeń Muzeum Narodowego w Poznaniu</w:t>
      </w:r>
      <w:r>
        <w:rPr>
          <w:rFonts w:ascii="Acumin Pro" w:hAnsi="Acumin Pro"/>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71A7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971A79">
      <w:pPr>
        <w:pStyle w:val="Tekstpodstawowy2"/>
        <w:numPr>
          <w:ilvl w:val="1"/>
          <w:numId w:val="34"/>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B33E2">
        <w:rPr>
          <w:rFonts w:ascii="Acumin Pro" w:eastAsia="Arial Unicode MS" w:hAnsi="Acumin Pro"/>
          <w:sz w:val="20"/>
          <w:szCs w:val="20"/>
        </w:rPr>
        <w:t xml:space="preserve">a </w:t>
      </w:r>
      <w:r w:rsidR="0031465C">
        <w:rPr>
          <w:rFonts w:ascii="Acumin Pro" w:eastAsia="Arial Unicode MS" w:hAnsi="Acumin Pro"/>
          <w:sz w:val="20"/>
          <w:szCs w:val="20"/>
        </w:rPr>
        <w:t xml:space="preserve">– </w:t>
      </w:r>
      <w:r w:rsidR="001B33E2">
        <w:rPr>
          <w:rFonts w:ascii="Acumin Pro" w:eastAsia="Arial Unicode MS" w:hAnsi="Acumin Pro"/>
          <w:sz w:val="20"/>
          <w:szCs w:val="20"/>
        </w:rPr>
        <w:t>zakres czynności sprzątania i częstotliwość ich wykonywania w Muzeum Sztuk Użytkowych w Zamku Królewskim w Poznaniu, Oddziale Muzeum Narodowego w Poznaniu,</w:t>
      </w:r>
    </w:p>
    <w:p w:rsidR="001B33E2" w:rsidRDefault="001B33E2" w:rsidP="00971A79">
      <w:pPr>
        <w:pStyle w:val="Tekstpodstawowy2"/>
        <w:numPr>
          <w:ilvl w:val="1"/>
          <w:numId w:val="34"/>
        </w:numPr>
        <w:spacing w:after="0" w:line="360" w:lineRule="auto"/>
        <w:ind w:left="1134" w:hanging="425"/>
        <w:jc w:val="both"/>
        <w:rPr>
          <w:rFonts w:ascii="Acumin Pro" w:eastAsia="Arial Unicode MS" w:hAnsi="Acumin Pro"/>
          <w:sz w:val="20"/>
          <w:szCs w:val="20"/>
        </w:rPr>
      </w:pPr>
      <w:r>
        <w:rPr>
          <w:rFonts w:ascii="Acumin Pro" w:eastAsia="Arial Unicode MS" w:hAnsi="Acumin Pro"/>
          <w:sz w:val="20"/>
          <w:szCs w:val="20"/>
        </w:rPr>
        <w:t>Załącznik nr 1b - zakres czynności sprzątania i częstotliwość ich wykonywania w Gmachu Głównym,</w:t>
      </w:r>
    </w:p>
    <w:p w:rsidR="001B33E2" w:rsidRDefault="001B33E2" w:rsidP="001B33E2">
      <w:pPr>
        <w:pStyle w:val="Tekstpodstawowy2"/>
        <w:numPr>
          <w:ilvl w:val="1"/>
          <w:numId w:val="34"/>
        </w:numPr>
        <w:spacing w:after="0" w:line="360" w:lineRule="auto"/>
        <w:ind w:left="1134" w:hanging="425"/>
        <w:jc w:val="both"/>
        <w:rPr>
          <w:rFonts w:ascii="Acumin Pro" w:eastAsia="Arial Unicode MS" w:hAnsi="Acumin Pro"/>
          <w:sz w:val="20"/>
          <w:szCs w:val="20"/>
        </w:rPr>
      </w:pPr>
      <w:r>
        <w:rPr>
          <w:rFonts w:ascii="Acumin Pro" w:eastAsia="Arial Unicode MS" w:hAnsi="Acumin Pro"/>
          <w:sz w:val="20"/>
          <w:szCs w:val="20"/>
        </w:rPr>
        <w:t xml:space="preserve">Załącznik nr 1c – zakres czynności sprzątania i częstotliwość ich wykonywania w Muzeum Pałacu w Rogalinie. </w:t>
      </w:r>
    </w:p>
    <w:p w:rsidR="00D25672"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w:t>
      </w:r>
      <w:r w:rsidR="00C00A23">
        <w:rPr>
          <w:rFonts w:ascii="Acumin Pro" w:eastAsia="Arial Unicode MS" w:hAnsi="Acumin Pro"/>
          <w:sz w:val="20"/>
          <w:szCs w:val="20"/>
        </w:rPr>
        <w:t>a</w:t>
      </w:r>
      <w:r w:rsidRPr="00571EDE">
        <w:rPr>
          <w:rFonts w:ascii="Acumin Pro" w:eastAsia="Arial Unicode MS" w:hAnsi="Acumin Pro"/>
          <w:sz w:val="20"/>
          <w:szCs w:val="20"/>
        </w:rPr>
        <w:t xml:space="preserve"> – Formularz ofertowy</w:t>
      </w:r>
      <w:r w:rsidR="00C00A23">
        <w:rPr>
          <w:rFonts w:ascii="Acumin Pro" w:eastAsia="Arial Unicode MS" w:hAnsi="Acumin Pro"/>
          <w:sz w:val="20"/>
          <w:szCs w:val="20"/>
        </w:rPr>
        <w:t xml:space="preserve"> dla zadania częściowego nr 1,</w:t>
      </w:r>
    </w:p>
    <w:p w:rsidR="00C00A23" w:rsidRPr="00571EDE" w:rsidRDefault="00C00A23" w:rsidP="00971A79">
      <w:pPr>
        <w:pStyle w:val="Tekstpodstawowy2"/>
        <w:numPr>
          <w:ilvl w:val="1"/>
          <w:numId w:val="3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2b – Formularz ofertowy dla zadania częściowego nr 2,</w:t>
      </w:r>
    </w:p>
    <w:p w:rsidR="00D25672" w:rsidRDefault="00D25672" w:rsidP="00971A79">
      <w:pPr>
        <w:pStyle w:val="Tekstpodstawowy2"/>
        <w:numPr>
          <w:ilvl w:val="1"/>
          <w:numId w:val="34"/>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w:t>
      </w:r>
      <w:r w:rsidR="00FF067E">
        <w:rPr>
          <w:rFonts w:ascii="Acumin Pro" w:eastAsia="Arial Unicode MS" w:hAnsi="Acumin Pro"/>
          <w:sz w:val="20"/>
          <w:szCs w:val="20"/>
        </w:rPr>
        <w:t xml:space="preserve"> ust. </w:t>
      </w:r>
      <w:r w:rsidRPr="00D25672">
        <w:rPr>
          <w:rFonts w:ascii="Acumin Pro" w:eastAsia="Arial Unicode MS" w:hAnsi="Acumin Pro"/>
          <w:sz w:val="20"/>
          <w:szCs w:val="20"/>
        </w:rPr>
        <w:t>1 ustawy PZP</w:t>
      </w:r>
      <w:r w:rsidR="0031465C">
        <w:rPr>
          <w:rFonts w:ascii="Acumin Pro" w:eastAsia="Arial Unicode MS" w:hAnsi="Acumin Pro"/>
          <w:sz w:val="20"/>
          <w:szCs w:val="20"/>
        </w:rPr>
        <w:t>.</w:t>
      </w:r>
    </w:p>
    <w:p w:rsidR="006D6141" w:rsidRDefault="006D6141" w:rsidP="00971A79">
      <w:pPr>
        <w:pStyle w:val="Tekstpodstawowy2"/>
        <w:numPr>
          <w:ilvl w:val="1"/>
          <w:numId w:val="3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ED0711">
        <w:rPr>
          <w:rFonts w:ascii="Acumin Pro" w:eastAsia="Arial Unicode MS" w:hAnsi="Acumin Pro"/>
          <w:sz w:val="20"/>
          <w:szCs w:val="20"/>
        </w:rPr>
        <w:t>b</w:t>
      </w:r>
      <w:r w:rsidR="00C00A23">
        <w:rPr>
          <w:rFonts w:ascii="Acumin Pro" w:eastAsia="Arial Unicode MS" w:hAnsi="Acumin Pro"/>
          <w:sz w:val="20"/>
          <w:szCs w:val="20"/>
        </w:rPr>
        <w:t xml:space="preserve"> – Oświadczenie </w:t>
      </w:r>
      <w:r>
        <w:rPr>
          <w:rFonts w:ascii="Acumin Pro" w:eastAsia="Arial Unicode MS" w:hAnsi="Acumin Pro"/>
          <w:sz w:val="20"/>
          <w:szCs w:val="20"/>
        </w:rPr>
        <w:t>z art. 125</w:t>
      </w:r>
      <w:r w:rsidR="00FF067E">
        <w:rPr>
          <w:rFonts w:ascii="Acumin Pro" w:eastAsia="Arial Unicode MS" w:hAnsi="Acumin Pro"/>
          <w:sz w:val="20"/>
          <w:szCs w:val="20"/>
        </w:rPr>
        <w:t xml:space="preserve"> ust. </w:t>
      </w:r>
      <w:r w:rsidR="00ED0711">
        <w:rPr>
          <w:rFonts w:ascii="Acumin Pro" w:eastAsia="Arial Unicode MS" w:hAnsi="Acumin Pro"/>
          <w:sz w:val="20"/>
          <w:szCs w:val="20"/>
        </w:rPr>
        <w:t>5</w:t>
      </w:r>
      <w:r>
        <w:rPr>
          <w:rFonts w:ascii="Acumin Pro" w:eastAsia="Arial Unicode MS" w:hAnsi="Acumin Pro"/>
          <w:sz w:val="20"/>
          <w:szCs w:val="20"/>
        </w:rPr>
        <w:t xml:space="preserve"> ustawy PZP podmiotu udos</w:t>
      </w:r>
      <w:r w:rsidR="00C00A23">
        <w:rPr>
          <w:rFonts w:ascii="Acumin Pro" w:eastAsia="Arial Unicode MS" w:hAnsi="Acumin Pro"/>
          <w:sz w:val="20"/>
          <w:szCs w:val="20"/>
        </w:rPr>
        <w:t>tępniającego zasoby</w:t>
      </w:r>
      <w:r>
        <w:rPr>
          <w:rFonts w:ascii="Acumin Pro" w:eastAsia="Arial Unicode MS" w:hAnsi="Acumin Pro"/>
          <w:sz w:val="20"/>
          <w:szCs w:val="20"/>
        </w:rPr>
        <w:t>.</w:t>
      </w:r>
    </w:p>
    <w:p w:rsidR="00240C1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 – Oświadczenie z art. 117</w:t>
      </w:r>
      <w:r w:rsidR="00FF067E">
        <w:rPr>
          <w:rFonts w:ascii="Acumin Pro" w:hAnsi="Acumin Pro"/>
          <w:sz w:val="20"/>
          <w:szCs w:val="20"/>
          <w:lang w:val="pl-PL"/>
        </w:rPr>
        <w:t xml:space="preserve"> ust. </w:t>
      </w:r>
      <w:r>
        <w:rPr>
          <w:rFonts w:ascii="Acumin Pro" w:hAnsi="Acumin Pro"/>
          <w:sz w:val="20"/>
          <w:szCs w:val="20"/>
          <w:lang w:val="pl-PL"/>
        </w:rPr>
        <w:t>4 ustawy PZP wykonawców wspólnie ubiegających się o udzielenie zamówienia</w:t>
      </w:r>
      <w:r w:rsidR="0031465C">
        <w:rPr>
          <w:rFonts w:ascii="Acumin Pro" w:hAnsi="Acumin Pro"/>
          <w:sz w:val="20"/>
          <w:szCs w:val="20"/>
          <w:lang w:val="pl-PL"/>
        </w:rPr>
        <w:t>.</w:t>
      </w:r>
    </w:p>
    <w:p w:rsidR="00240C1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w:t>
      </w:r>
      <w:r w:rsidR="00FF067E">
        <w:rPr>
          <w:rFonts w:ascii="Acumin Pro" w:hAnsi="Acumin Pro"/>
          <w:sz w:val="20"/>
          <w:szCs w:val="20"/>
          <w:lang w:val="pl-PL"/>
        </w:rPr>
        <w:t xml:space="preserve"> ust. </w:t>
      </w:r>
      <w:r w:rsidR="00240C12">
        <w:rPr>
          <w:rFonts w:ascii="Acumin Pro" w:hAnsi="Acumin Pro"/>
          <w:sz w:val="20"/>
          <w:szCs w:val="20"/>
          <w:lang w:val="pl-PL"/>
        </w:rPr>
        <w:t>3 ustawy PZP</w:t>
      </w:r>
      <w:r w:rsidR="0031465C">
        <w:rPr>
          <w:rFonts w:ascii="Acumin Pro" w:hAnsi="Acumin Pro"/>
          <w:sz w:val="20"/>
          <w:szCs w:val="20"/>
          <w:lang w:val="pl-PL"/>
        </w:rPr>
        <w:t>.</w:t>
      </w:r>
    </w:p>
    <w:p w:rsidR="00D25672" w:rsidRDefault="00240C1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31465C">
        <w:rPr>
          <w:rFonts w:ascii="Acumin Pro" w:hAnsi="Acumin Pro"/>
          <w:sz w:val="20"/>
          <w:szCs w:val="20"/>
          <w:bdr w:val="nil"/>
          <w:lang w:val="pl-PL"/>
        </w:rPr>
        <w:t>.</w:t>
      </w:r>
    </w:p>
    <w:p w:rsidR="00D25672" w:rsidRDefault="00D25672" w:rsidP="00971A79">
      <w:pPr>
        <w:pStyle w:val="Akapitzlist"/>
        <w:numPr>
          <w:ilvl w:val="1"/>
          <w:numId w:val="3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FF067E">
        <w:rPr>
          <w:rFonts w:ascii="Acumin Pro" w:hAnsi="Acumin Pro"/>
          <w:sz w:val="20"/>
          <w:szCs w:val="20"/>
          <w:bdr w:val="nil"/>
          <w:lang w:val="pl-PL"/>
        </w:rPr>
        <w:t>.</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FA8" w:rsidRDefault="00564FA8">
      <w:r>
        <w:separator/>
      </w:r>
    </w:p>
  </w:endnote>
  <w:endnote w:type="continuationSeparator" w:id="0">
    <w:p w:rsidR="00564FA8" w:rsidRDefault="00564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cumin Pro">
    <w:panose1 w:val="020B0504020202020204"/>
    <w:charset w:val="EE"/>
    <w:family w:val="swiss"/>
    <w:pitch w:val="variable"/>
    <w:sig w:usb0="20000007" w:usb1="00000001" w:usb2="00000000" w:usb3="00000000" w:csb0="00000193"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564FA8" w:rsidRDefault="00564FA8">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0A0183">
          <w:rPr>
            <w:rFonts w:ascii="Acumin Pro" w:hAnsi="Acumin Pro"/>
            <w:noProof/>
            <w:sz w:val="16"/>
            <w:szCs w:val="16"/>
          </w:rPr>
          <w:t>22</w:t>
        </w:r>
        <w:r w:rsidRPr="0053199F">
          <w:rPr>
            <w:rFonts w:ascii="Acumin Pro" w:hAnsi="Acumin Pro"/>
            <w:noProof/>
            <w:sz w:val="16"/>
            <w:szCs w:val="16"/>
          </w:rPr>
          <w:fldChar w:fldCharType="end"/>
        </w:r>
      </w:p>
    </w:sdtContent>
  </w:sdt>
  <w:p w:rsidR="00564FA8" w:rsidRPr="003A6470" w:rsidRDefault="00564FA8"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564FA8" w:rsidRPr="002C2B52" w:rsidRDefault="00564FA8">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0A0183" w:rsidRPr="000A0183">
          <w:rPr>
            <w:rFonts w:ascii="Acumin Pro" w:hAnsi="Acumin Pro"/>
            <w:noProof/>
            <w:sz w:val="16"/>
            <w:szCs w:val="16"/>
            <w:lang w:val="pl-PL"/>
          </w:rPr>
          <w:t>1</w:t>
        </w:r>
        <w:r w:rsidRPr="002C2B52">
          <w:rPr>
            <w:rFonts w:ascii="Acumin Pro" w:hAnsi="Acumin Pro"/>
            <w:sz w:val="16"/>
            <w:szCs w:val="16"/>
          </w:rPr>
          <w:fldChar w:fldCharType="end"/>
        </w:r>
      </w:p>
    </w:sdtContent>
  </w:sdt>
  <w:p w:rsidR="00564FA8" w:rsidRDefault="00564FA8">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FA8" w:rsidRDefault="00564FA8">
      <w:r>
        <w:separator/>
      </w:r>
    </w:p>
  </w:footnote>
  <w:footnote w:type="continuationSeparator" w:id="0">
    <w:p w:rsidR="00564FA8" w:rsidRDefault="00564FA8">
      <w:r>
        <w:continuationSeparator/>
      </w:r>
    </w:p>
  </w:footnote>
  <w:footnote w:id="1">
    <w:p w:rsidR="00564FA8" w:rsidRPr="005F61C2" w:rsidRDefault="00564FA8"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564FA8" w:rsidRPr="005F61C2" w:rsidRDefault="00564FA8"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4FA8" w:rsidRDefault="00564FA8"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564FA8" w:rsidRDefault="00564FA8"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5A1B85"/>
    <w:multiLevelType w:val="hybridMultilevel"/>
    <w:tmpl w:val="E4AC5A76"/>
    <w:lvl w:ilvl="0" w:tplc="EDB615C0">
      <w:start w:val="1"/>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2"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03D06AFB"/>
    <w:multiLevelType w:val="hybridMultilevel"/>
    <w:tmpl w:val="E6AE4598"/>
    <w:lvl w:ilvl="0" w:tplc="04150017">
      <w:start w:val="1"/>
      <w:numFmt w:val="lowerLetter"/>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6"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9"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2"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3"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92765D"/>
    <w:multiLevelType w:val="hybridMultilevel"/>
    <w:tmpl w:val="3DD68F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19"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8F00388"/>
    <w:multiLevelType w:val="hybridMultilevel"/>
    <w:tmpl w:val="7804CE52"/>
    <w:lvl w:ilvl="0" w:tplc="C3FAFCBC">
      <w:start w:val="1"/>
      <w:numFmt w:val="upperRoman"/>
      <w:lvlText w:val="%1."/>
      <w:lvlJc w:val="left"/>
      <w:pPr>
        <w:ind w:left="720" w:hanging="720"/>
      </w:pPr>
      <w:rPr>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lvl>
    <w:lvl w:ilvl="4" w:tplc="547ED2A4">
      <w:start w:val="18"/>
      <w:numFmt w:val="upperRoman"/>
      <w:lvlText w:val="%5&gt;"/>
      <w:lvlJc w:val="left"/>
      <w:pPr>
        <w:ind w:left="3600" w:hanging="720"/>
      </w:pPr>
    </w:lvl>
    <w:lvl w:ilvl="5" w:tplc="9E40AF72">
      <w:start w:val="1"/>
      <w:numFmt w:val="decimal"/>
      <w:lvlText w:val="%6)"/>
      <w:lvlJc w:val="left"/>
      <w:pPr>
        <w:ind w:left="4140" w:hanging="360"/>
      </w:pPr>
      <w:rPr>
        <w:b w:val="0"/>
      </w:r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3" w15:restartNumberingAfterBreak="0">
    <w:nsid w:val="3F5909E6"/>
    <w:multiLevelType w:val="hybridMultilevel"/>
    <w:tmpl w:val="0C0201FC"/>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8CF86EFA">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236FAF"/>
    <w:multiLevelType w:val="hybridMultilevel"/>
    <w:tmpl w:val="9A9854C4"/>
    <w:lvl w:ilvl="0" w:tplc="6596B5CC">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417808"/>
    <w:multiLevelType w:val="hybridMultilevel"/>
    <w:tmpl w:val="5C2452DC"/>
    <w:lvl w:ilvl="0" w:tplc="1F08C09E">
      <w:start w:val="1"/>
      <w:numFmt w:val="lowerLetter"/>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32" w15:restartNumberingAfterBreak="0">
    <w:nsid w:val="527B736B"/>
    <w:multiLevelType w:val="hybridMultilevel"/>
    <w:tmpl w:val="B45494B2"/>
    <w:lvl w:ilvl="0" w:tplc="1CCC3DAE">
      <w:start w:val="1"/>
      <w:numFmt w:val="decimal"/>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34" w15:restartNumberingAfterBreak="0">
    <w:nsid w:val="5C38165C"/>
    <w:multiLevelType w:val="hybridMultilevel"/>
    <w:tmpl w:val="D2049798"/>
    <w:lvl w:ilvl="0" w:tplc="7ED2CAFC">
      <w:start w:val="1"/>
      <w:numFmt w:val="decimal"/>
      <w:lvlText w:val="%1)"/>
      <w:lvlJc w:val="left"/>
      <w:pPr>
        <w:ind w:left="1530" w:hanging="360"/>
      </w:pPr>
      <w:rPr>
        <w:rFonts w:hint="default"/>
      </w:rPr>
    </w:lvl>
    <w:lvl w:ilvl="1" w:tplc="04150019" w:tentative="1">
      <w:start w:val="1"/>
      <w:numFmt w:val="lowerLetter"/>
      <w:lvlText w:val="%2."/>
      <w:lvlJc w:val="left"/>
      <w:pPr>
        <w:ind w:left="2250" w:hanging="360"/>
      </w:pPr>
    </w:lvl>
    <w:lvl w:ilvl="2" w:tplc="0415001B" w:tentative="1">
      <w:start w:val="1"/>
      <w:numFmt w:val="lowerRoman"/>
      <w:lvlText w:val="%3."/>
      <w:lvlJc w:val="right"/>
      <w:pPr>
        <w:ind w:left="2970" w:hanging="180"/>
      </w:pPr>
    </w:lvl>
    <w:lvl w:ilvl="3" w:tplc="0415000F" w:tentative="1">
      <w:start w:val="1"/>
      <w:numFmt w:val="decimal"/>
      <w:lvlText w:val="%4."/>
      <w:lvlJc w:val="left"/>
      <w:pPr>
        <w:ind w:left="3690" w:hanging="360"/>
      </w:pPr>
    </w:lvl>
    <w:lvl w:ilvl="4" w:tplc="04150019" w:tentative="1">
      <w:start w:val="1"/>
      <w:numFmt w:val="lowerLetter"/>
      <w:lvlText w:val="%5."/>
      <w:lvlJc w:val="left"/>
      <w:pPr>
        <w:ind w:left="4410" w:hanging="360"/>
      </w:pPr>
    </w:lvl>
    <w:lvl w:ilvl="5" w:tplc="0415001B" w:tentative="1">
      <w:start w:val="1"/>
      <w:numFmt w:val="lowerRoman"/>
      <w:lvlText w:val="%6."/>
      <w:lvlJc w:val="right"/>
      <w:pPr>
        <w:ind w:left="5130" w:hanging="180"/>
      </w:pPr>
    </w:lvl>
    <w:lvl w:ilvl="6" w:tplc="0415000F" w:tentative="1">
      <w:start w:val="1"/>
      <w:numFmt w:val="decimal"/>
      <w:lvlText w:val="%7."/>
      <w:lvlJc w:val="left"/>
      <w:pPr>
        <w:ind w:left="5850" w:hanging="360"/>
      </w:pPr>
    </w:lvl>
    <w:lvl w:ilvl="7" w:tplc="04150019" w:tentative="1">
      <w:start w:val="1"/>
      <w:numFmt w:val="lowerLetter"/>
      <w:lvlText w:val="%8."/>
      <w:lvlJc w:val="left"/>
      <w:pPr>
        <w:ind w:left="6570" w:hanging="360"/>
      </w:pPr>
    </w:lvl>
    <w:lvl w:ilvl="8" w:tplc="0415001B" w:tentative="1">
      <w:start w:val="1"/>
      <w:numFmt w:val="lowerRoman"/>
      <w:lvlText w:val="%9."/>
      <w:lvlJc w:val="right"/>
      <w:pPr>
        <w:ind w:left="7290" w:hanging="180"/>
      </w:pPr>
    </w:lvl>
  </w:abstractNum>
  <w:abstractNum w:abstractNumId="35"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52C14AD"/>
    <w:multiLevelType w:val="hybridMultilevel"/>
    <w:tmpl w:val="60DA00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235302"/>
    <w:multiLevelType w:val="hybridMultilevel"/>
    <w:tmpl w:val="8122629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68A6A1B"/>
    <w:multiLevelType w:val="hybridMultilevel"/>
    <w:tmpl w:val="DC8C98B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0"/>
  </w:num>
  <w:num w:numId="2">
    <w:abstractNumId w:val="8"/>
  </w:num>
  <w:num w:numId="3">
    <w:abstractNumId w:val="31"/>
  </w:num>
  <w:num w:numId="4">
    <w:abstractNumId w:val="47"/>
  </w:num>
  <w:num w:numId="5">
    <w:abstractNumId w:val="9"/>
  </w:num>
  <w:num w:numId="6">
    <w:abstractNumId w:val="38"/>
  </w:num>
  <w:num w:numId="7">
    <w:abstractNumId w:val="43"/>
  </w:num>
  <w:num w:numId="8">
    <w:abstractNumId w:val="11"/>
  </w:num>
  <w:num w:numId="9">
    <w:abstractNumId w:val="33"/>
  </w:num>
  <w:num w:numId="10">
    <w:abstractNumId w:val="18"/>
  </w:num>
  <w:num w:numId="11">
    <w:abstractNumId w:val="26"/>
  </w:num>
  <w:num w:numId="12">
    <w:abstractNumId w:val="25"/>
  </w:num>
  <w:num w:numId="13">
    <w:abstractNumId w:val="14"/>
  </w:num>
  <w:num w:numId="14">
    <w:abstractNumId w:val="46"/>
  </w:num>
  <w:num w:numId="15">
    <w:abstractNumId w:val="7"/>
  </w:num>
  <w:num w:numId="16">
    <w:abstractNumId w:val="35"/>
  </w:num>
  <w:num w:numId="17">
    <w:abstractNumId w:val="6"/>
  </w:num>
  <w:num w:numId="18">
    <w:abstractNumId w:val="20"/>
  </w:num>
  <w:num w:numId="19">
    <w:abstractNumId w:val="2"/>
  </w:num>
  <w:num w:numId="20">
    <w:abstractNumId w:val="42"/>
  </w:num>
  <w:num w:numId="21">
    <w:abstractNumId w:val="13"/>
  </w:num>
  <w:num w:numId="22">
    <w:abstractNumId w:val="15"/>
  </w:num>
  <w:num w:numId="23">
    <w:abstractNumId w:val="40"/>
  </w:num>
  <w:num w:numId="24">
    <w:abstractNumId w:val="44"/>
  </w:num>
  <w:num w:numId="25">
    <w:abstractNumId w:val="41"/>
  </w:num>
  <w:num w:numId="26">
    <w:abstractNumId w:val="19"/>
  </w:num>
  <w:num w:numId="27">
    <w:abstractNumId w:val="24"/>
  </w:num>
  <w:num w:numId="28">
    <w:abstractNumId w:val="28"/>
  </w:num>
  <w:num w:numId="29">
    <w:abstractNumId w:val="36"/>
  </w:num>
  <w:num w:numId="30">
    <w:abstractNumId w:val="48"/>
  </w:num>
  <w:num w:numId="31">
    <w:abstractNumId w:val="22"/>
  </w:num>
  <w:num w:numId="32">
    <w:abstractNumId w:val="17"/>
  </w:num>
  <w:num w:numId="33">
    <w:abstractNumId w:val="27"/>
  </w:num>
  <w:num w:numId="34">
    <w:abstractNumId w:val="4"/>
  </w:num>
  <w:num w:numId="35">
    <w:abstractNumId w:val="10"/>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num>
  <w:num w:numId="39">
    <w:abstractNumId w:val="3"/>
  </w:num>
  <w:num w:numId="40">
    <w:abstractNumId w:val="39"/>
  </w:num>
  <w:num w:numId="41">
    <w:abstractNumId w:val="37"/>
  </w:num>
  <w:num w:numId="42">
    <w:abstractNumId w:val="1"/>
  </w:num>
  <w:num w:numId="43">
    <w:abstractNumId w:val="34"/>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8"/>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32"/>
  </w:num>
  <w:num w:numId="48">
    <w:abstractNumId w:val="30"/>
  </w:num>
  <w:num w:numId="49">
    <w:abstractNumId w:val="45"/>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hyphenationZone w:val="425"/>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5B78"/>
    <w:rsid w:val="00046BDD"/>
    <w:rsid w:val="000519CE"/>
    <w:rsid w:val="00055447"/>
    <w:rsid w:val="00055DB6"/>
    <w:rsid w:val="000577A9"/>
    <w:rsid w:val="000600DD"/>
    <w:rsid w:val="00060FFC"/>
    <w:rsid w:val="00062293"/>
    <w:rsid w:val="00062986"/>
    <w:rsid w:val="000657AE"/>
    <w:rsid w:val="00066546"/>
    <w:rsid w:val="00070058"/>
    <w:rsid w:val="0007027D"/>
    <w:rsid w:val="000703F1"/>
    <w:rsid w:val="00070EB5"/>
    <w:rsid w:val="00070EDF"/>
    <w:rsid w:val="00070F15"/>
    <w:rsid w:val="00071609"/>
    <w:rsid w:val="00073FE5"/>
    <w:rsid w:val="00074023"/>
    <w:rsid w:val="000747E4"/>
    <w:rsid w:val="00074F9C"/>
    <w:rsid w:val="0007624E"/>
    <w:rsid w:val="000813A8"/>
    <w:rsid w:val="00082B4C"/>
    <w:rsid w:val="00084AE0"/>
    <w:rsid w:val="00086B8C"/>
    <w:rsid w:val="00087DA9"/>
    <w:rsid w:val="000906E1"/>
    <w:rsid w:val="0009161B"/>
    <w:rsid w:val="00095748"/>
    <w:rsid w:val="0009612F"/>
    <w:rsid w:val="000A0183"/>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6C4"/>
    <w:rsid w:val="000D7DC2"/>
    <w:rsid w:val="000E7CEA"/>
    <w:rsid w:val="000F071B"/>
    <w:rsid w:val="000F199D"/>
    <w:rsid w:val="000F3966"/>
    <w:rsid w:val="000F5D2D"/>
    <w:rsid w:val="000F6FCD"/>
    <w:rsid w:val="000F74D7"/>
    <w:rsid w:val="0010014B"/>
    <w:rsid w:val="00100BE5"/>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401"/>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E3D"/>
    <w:rsid w:val="001973BB"/>
    <w:rsid w:val="001A09FA"/>
    <w:rsid w:val="001A565F"/>
    <w:rsid w:val="001A5858"/>
    <w:rsid w:val="001A5926"/>
    <w:rsid w:val="001A6A8B"/>
    <w:rsid w:val="001A6D60"/>
    <w:rsid w:val="001B0ED5"/>
    <w:rsid w:val="001B1AA6"/>
    <w:rsid w:val="001B2C56"/>
    <w:rsid w:val="001B33E2"/>
    <w:rsid w:val="001B3E1C"/>
    <w:rsid w:val="001B3E55"/>
    <w:rsid w:val="001B5F06"/>
    <w:rsid w:val="001B61F0"/>
    <w:rsid w:val="001B6CA9"/>
    <w:rsid w:val="001B7D8D"/>
    <w:rsid w:val="001C09D2"/>
    <w:rsid w:val="001C0EBB"/>
    <w:rsid w:val="001C1299"/>
    <w:rsid w:val="001C2236"/>
    <w:rsid w:val="001C2277"/>
    <w:rsid w:val="001C430D"/>
    <w:rsid w:val="001C474E"/>
    <w:rsid w:val="001C7BF1"/>
    <w:rsid w:val="001D00C8"/>
    <w:rsid w:val="001D0917"/>
    <w:rsid w:val="001D2731"/>
    <w:rsid w:val="001D29C9"/>
    <w:rsid w:val="001D45B0"/>
    <w:rsid w:val="001D481D"/>
    <w:rsid w:val="001D635A"/>
    <w:rsid w:val="001D6691"/>
    <w:rsid w:val="001D6B77"/>
    <w:rsid w:val="001D6EF9"/>
    <w:rsid w:val="001D7D50"/>
    <w:rsid w:val="001E15DA"/>
    <w:rsid w:val="001E25F5"/>
    <w:rsid w:val="001E2F86"/>
    <w:rsid w:val="001E6D7F"/>
    <w:rsid w:val="001F1187"/>
    <w:rsid w:val="001F1A20"/>
    <w:rsid w:val="001F2ABE"/>
    <w:rsid w:val="001F2BBA"/>
    <w:rsid w:val="001F3F04"/>
    <w:rsid w:val="001F4811"/>
    <w:rsid w:val="001F4C44"/>
    <w:rsid w:val="001F590A"/>
    <w:rsid w:val="001F5C64"/>
    <w:rsid w:val="001F5D8A"/>
    <w:rsid w:val="001F637E"/>
    <w:rsid w:val="00203A20"/>
    <w:rsid w:val="00204117"/>
    <w:rsid w:val="002056E0"/>
    <w:rsid w:val="00205971"/>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34B0"/>
    <w:rsid w:val="002A3EE6"/>
    <w:rsid w:val="002A4B4F"/>
    <w:rsid w:val="002A52C5"/>
    <w:rsid w:val="002A5C2E"/>
    <w:rsid w:val="002A5D3B"/>
    <w:rsid w:val="002A728C"/>
    <w:rsid w:val="002A7593"/>
    <w:rsid w:val="002B268F"/>
    <w:rsid w:val="002B2E6B"/>
    <w:rsid w:val="002B3A30"/>
    <w:rsid w:val="002B6014"/>
    <w:rsid w:val="002C2B52"/>
    <w:rsid w:val="002C6401"/>
    <w:rsid w:val="002C701F"/>
    <w:rsid w:val="002C7171"/>
    <w:rsid w:val="002D26B8"/>
    <w:rsid w:val="002D3D6E"/>
    <w:rsid w:val="002D487F"/>
    <w:rsid w:val="002D4AC6"/>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5C"/>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0CD0"/>
    <w:rsid w:val="003B1602"/>
    <w:rsid w:val="003B1A18"/>
    <w:rsid w:val="003B21E4"/>
    <w:rsid w:val="003B30A0"/>
    <w:rsid w:val="003B3C11"/>
    <w:rsid w:val="003B425E"/>
    <w:rsid w:val="003B50A9"/>
    <w:rsid w:val="003B530F"/>
    <w:rsid w:val="003B5468"/>
    <w:rsid w:val="003C1F8B"/>
    <w:rsid w:val="003C1FE5"/>
    <w:rsid w:val="003C2FCD"/>
    <w:rsid w:val="003C4037"/>
    <w:rsid w:val="003C4CA8"/>
    <w:rsid w:val="003C50B8"/>
    <w:rsid w:val="003C60C0"/>
    <w:rsid w:val="003D0C09"/>
    <w:rsid w:val="003D3D1A"/>
    <w:rsid w:val="003D4917"/>
    <w:rsid w:val="003E117D"/>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436B"/>
    <w:rsid w:val="004343EB"/>
    <w:rsid w:val="00436F01"/>
    <w:rsid w:val="0043706F"/>
    <w:rsid w:val="004379F7"/>
    <w:rsid w:val="004401AC"/>
    <w:rsid w:val="0044193A"/>
    <w:rsid w:val="00442FA3"/>
    <w:rsid w:val="00444302"/>
    <w:rsid w:val="00450E04"/>
    <w:rsid w:val="004515E6"/>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4098"/>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64FA8"/>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36A9A"/>
    <w:rsid w:val="00641F0B"/>
    <w:rsid w:val="00644431"/>
    <w:rsid w:val="006450E0"/>
    <w:rsid w:val="00645257"/>
    <w:rsid w:val="0064667A"/>
    <w:rsid w:val="00650C27"/>
    <w:rsid w:val="00653856"/>
    <w:rsid w:val="00655FD2"/>
    <w:rsid w:val="006567B3"/>
    <w:rsid w:val="00656C48"/>
    <w:rsid w:val="00663A01"/>
    <w:rsid w:val="00664F14"/>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97F2D"/>
    <w:rsid w:val="006A06F1"/>
    <w:rsid w:val="006A1F82"/>
    <w:rsid w:val="006A2F0D"/>
    <w:rsid w:val="006A310E"/>
    <w:rsid w:val="006B0F6C"/>
    <w:rsid w:val="006B2388"/>
    <w:rsid w:val="006B4E30"/>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24DF"/>
    <w:rsid w:val="006E35FF"/>
    <w:rsid w:val="006E39E5"/>
    <w:rsid w:val="006E3AB6"/>
    <w:rsid w:val="006E468B"/>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2ABD"/>
    <w:rsid w:val="00753E7B"/>
    <w:rsid w:val="00754091"/>
    <w:rsid w:val="007543CF"/>
    <w:rsid w:val="00754831"/>
    <w:rsid w:val="00755FA5"/>
    <w:rsid w:val="00756258"/>
    <w:rsid w:val="00756358"/>
    <w:rsid w:val="00756431"/>
    <w:rsid w:val="00757AAA"/>
    <w:rsid w:val="007605FA"/>
    <w:rsid w:val="007606BA"/>
    <w:rsid w:val="00764DBC"/>
    <w:rsid w:val="0076661A"/>
    <w:rsid w:val="00774C43"/>
    <w:rsid w:val="00775370"/>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5FF4"/>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674"/>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47BB"/>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0C83"/>
    <w:rsid w:val="0096325E"/>
    <w:rsid w:val="00964D71"/>
    <w:rsid w:val="00964F1B"/>
    <w:rsid w:val="0096594C"/>
    <w:rsid w:val="00967D1F"/>
    <w:rsid w:val="00971A79"/>
    <w:rsid w:val="00973931"/>
    <w:rsid w:val="00973C7F"/>
    <w:rsid w:val="0097488F"/>
    <w:rsid w:val="00974A82"/>
    <w:rsid w:val="00977ABA"/>
    <w:rsid w:val="009805F0"/>
    <w:rsid w:val="00981E1F"/>
    <w:rsid w:val="0098322B"/>
    <w:rsid w:val="00983CD5"/>
    <w:rsid w:val="00986098"/>
    <w:rsid w:val="009868F1"/>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30D"/>
    <w:rsid w:val="00A46450"/>
    <w:rsid w:val="00A47C5B"/>
    <w:rsid w:val="00A507E3"/>
    <w:rsid w:val="00A50CFA"/>
    <w:rsid w:val="00A51068"/>
    <w:rsid w:val="00A51CCC"/>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1975"/>
    <w:rsid w:val="00AC3D63"/>
    <w:rsid w:val="00AC4601"/>
    <w:rsid w:val="00AC6956"/>
    <w:rsid w:val="00AC6E10"/>
    <w:rsid w:val="00AC6F0D"/>
    <w:rsid w:val="00AD16BB"/>
    <w:rsid w:val="00AD2CC2"/>
    <w:rsid w:val="00AD380F"/>
    <w:rsid w:val="00AD77C0"/>
    <w:rsid w:val="00AE0C45"/>
    <w:rsid w:val="00AE313A"/>
    <w:rsid w:val="00AE5E4F"/>
    <w:rsid w:val="00AE6157"/>
    <w:rsid w:val="00AF0610"/>
    <w:rsid w:val="00AF1D3D"/>
    <w:rsid w:val="00AF255C"/>
    <w:rsid w:val="00AF42A0"/>
    <w:rsid w:val="00AF627A"/>
    <w:rsid w:val="00AF6D5C"/>
    <w:rsid w:val="00AF747A"/>
    <w:rsid w:val="00AF7596"/>
    <w:rsid w:val="00B0098D"/>
    <w:rsid w:val="00B057B4"/>
    <w:rsid w:val="00B06A4D"/>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6C"/>
    <w:rsid w:val="00B66E8B"/>
    <w:rsid w:val="00B67482"/>
    <w:rsid w:val="00B67ACE"/>
    <w:rsid w:val="00B67E31"/>
    <w:rsid w:val="00B70FAB"/>
    <w:rsid w:val="00B713AF"/>
    <w:rsid w:val="00B72718"/>
    <w:rsid w:val="00B72EB1"/>
    <w:rsid w:val="00B7691B"/>
    <w:rsid w:val="00B76F2D"/>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3730"/>
    <w:rsid w:val="00BC58C5"/>
    <w:rsid w:val="00BC5C6F"/>
    <w:rsid w:val="00BC7190"/>
    <w:rsid w:val="00BC74FD"/>
    <w:rsid w:val="00BD1B78"/>
    <w:rsid w:val="00BD384C"/>
    <w:rsid w:val="00BD3CE7"/>
    <w:rsid w:val="00BE07C6"/>
    <w:rsid w:val="00BE41C9"/>
    <w:rsid w:val="00BE5B3C"/>
    <w:rsid w:val="00BE775B"/>
    <w:rsid w:val="00BF2930"/>
    <w:rsid w:val="00BF3EB0"/>
    <w:rsid w:val="00BF4728"/>
    <w:rsid w:val="00C00A23"/>
    <w:rsid w:val="00C0231C"/>
    <w:rsid w:val="00C031BE"/>
    <w:rsid w:val="00C035E4"/>
    <w:rsid w:val="00C03702"/>
    <w:rsid w:val="00C04191"/>
    <w:rsid w:val="00C05689"/>
    <w:rsid w:val="00C057F8"/>
    <w:rsid w:val="00C059E5"/>
    <w:rsid w:val="00C06108"/>
    <w:rsid w:val="00C10839"/>
    <w:rsid w:val="00C14881"/>
    <w:rsid w:val="00C16BF4"/>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2AD2"/>
    <w:rsid w:val="00C46301"/>
    <w:rsid w:val="00C472A4"/>
    <w:rsid w:val="00C475C0"/>
    <w:rsid w:val="00C50805"/>
    <w:rsid w:val="00C51523"/>
    <w:rsid w:val="00C52B3A"/>
    <w:rsid w:val="00C53EC2"/>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E11"/>
    <w:rsid w:val="00D5670D"/>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63D"/>
    <w:rsid w:val="00DB0B4F"/>
    <w:rsid w:val="00DB1A36"/>
    <w:rsid w:val="00DB44FF"/>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D7258"/>
    <w:rsid w:val="00DE0E7D"/>
    <w:rsid w:val="00DE3136"/>
    <w:rsid w:val="00DE4846"/>
    <w:rsid w:val="00DE4A46"/>
    <w:rsid w:val="00DE4DE6"/>
    <w:rsid w:val="00DE5318"/>
    <w:rsid w:val="00DE5480"/>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216"/>
    <w:rsid w:val="00E41965"/>
    <w:rsid w:val="00E43330"/>
    <w:rsid w:val="00E45CB3"/>
    <w:rsid w:val="00E46153"/>
    <w:rsid w:val="00E467F9"/>
    <w:rsid w:val="00E515B6"/>
    <w:rsid w:val="00E519D4"/>
    <w:rsid w:val="00E5564E"/>
    <w:rsid w:val="00E562E0"/>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0711"/>
    <w:rsid w:val="00ED1016"/>
    <w:rsid w:val="00ED1040"/>
    <w:rsid w:val="00ED1BA1"/>
    <w:rsid w:val="00ED27EA"/>
    <w:rsid w:val="00ED4EEB"/>
    <w:rsid w:val="00ED5398"/>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067E"/>
    <w:rsid w:val="00FF250A"/>
    <w:rsid w:val="00FF2A3B"/>
    <w:rsid w:val="00FF345D"/>
    <w:rsid w:val="00FF3CA0"/>
    <w:rsid w:val="00FF5797"/>
    <w:rsid w:val="00FF5B9F"/>
    <w:rsid w:val="00FF712B"/>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2765860A"/>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 w:type="paragraph" w:styleId="Tekstprzypisukocowego">
    <w:name w:val="endnote text"/>
    <w:basedOn w:val="Normalny"/>
    <w:link w:val="TekstprzypisukocowegoZnak"/>
    <w:uiPriority w:val="99"/>
    <w:semiHidden/>
    <w:unhideWhenUsed/>
    <w:rsid w:val="00C00A23"/>
    <w:rPr>
      <w:sz w:val="20"/>
      <w:szCs w:val="20"/>
    </w:rPr>
  </w:style>
  <w:style w:type="character" w:customStyle="1" w:styleId="TekstprzypisukocowegoZnak">
    <w:name w:val="Tekst przypisu końcowego Znak"/>
    <w:basedOn w:val="Domylnaczcionkaakapitu"/>
    <w:link w:val="Tekstprzypisukocowego"/>
    <w:uiPriority w:val="99"/>
    <w:semiHidden/>
    <w:rsid w:val="00C00A23"/>
    <w:rPr>
      <w:bdr w:val="nil"/>
      <w:lang w:val="en-US" w:eastAsia="en-US"/>
    </w:rPr>
  </w:style>
  <w:style w:type="character" w:styleId="Odwoanieprzypisukocowego">
    <w:name w:val="endnote reference"/>
    <w:basedOn w:val="Domylnaczcionkaakapitu"/>
    <w:uiPriority w:val="99"/>
    <w:semiHidden/>
    <w:unhideWhenUsed/>
    <w:rsid w:val="00C00A2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160267423">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8CBDD-C23C-4AD2-AEE4-B809F1D71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22</Pages>
  <Words>7799</Words>
  <Characters>46797</Characters>
  <Application>Microsoft Office Word</Application>
  <DocSecurity>0</DocSecurity>
  <Lines>389</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54488</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120</cp:revision>
  <cp:lastPrinted>2022-06-09T10:04:00Z</cp:lastPrinted>
  <dcterms:created xsi:type="dcterms:W3CDTF">2022-05-23T13:15:00Z</dcterms:created>
  <dcterms:modified xsi:type="dcterms:W3CDTF">2022-06-09T10:05:00Z</dcterms:modified>
</cp:coreProperties>
</file>