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70EDF" w:rsidRPr="004B70F0" w:rsidRDefault="00070EDF" w:rsidP="00CB2AE2">
      <w:pPr>
        <w:spacing w:line="360" w:lineRule="auto"/>
        <w:jc w:val="center"/>
        <w:rPr>
          <w:rFonts w:ascii="Acumin Pro" w:hAnsi="Acumin Pro"/>
          <w:sz w:val="20"/>
          <w:szCs w:val="20"/>
          <w:lang w:val="pl-PL"/>
        </w:rPr>
      </w:pPr>
    </w:p>
    <w:p w:rsidR="00235A22" w:rsidRPr="004B70F0" w:rsidRDefault="00861B14" w:rsidP="00CB2AE2">
      <w:pPr>
        <w:spacing w:line="360" w:lineRule="auto"/>
        <w:rPr>
          <w:rFonts w:ascii="Acumin Pro" w:hAnsi="Acumin Pro"/>
          <w:sz w:val="20"/>
          <w:szCs w:val="20"/>
          <w:lang w:val="pl-PL"/>
        </w:rPr>
      </w:pPr>
      <w:r>
        <w:rPr>
          <w:rFonts w:ascii="Acumin Pro" w:hAnsi="Acumin Pro"/>
          <w:sz w:val="20"/>
          <w:szCs w:val="20"/>
          <w:lang w:val="pl-PL"/>
        </w:rPr>
        <w:t>Numer sprawy nadany przez Zamawiającego:</w:t>
      </w:r>
      <w:r w:rsidR="008721D2">
        <w:rPr>
          <w:rFonts w:ascii="Acumin Pro" w:hAnsi="Acumin Pro"/>
          <w:sz w:val="20"/>
          <w:szCs w:val="20"/>
          <w:lang w:val="pl-PL"/>
        </w:rPr>
        <w:t xml:space="preserve"> </w:t>
      </w:r>
      <w:r w:rsidR="00235A22" w:rsidRPr="004B70F0">
        <w:rPr>
          <w:rFonts w:ascii="Acumin Pro" w:hAnsi="Acumin Pro" w:cs="Arial"/>
          <w:sz w:val="20"/>
          <w:szCs w:val="20"/>
          <w:lang w:val="pl-PL"/>
        </w:rPr>
        <w:t>AZ.281.</w:t>
      </w:r>
      <w:r w:rsidR="00A772F5">
        <w:rPr>
          <w:rFonts w:ascii="Acumin Pro" w:hAnsi="Acumin Pro" w:cs="Arial"/>
          <w:sz w:val="20"/>
          <w:szCs w:val="20"/>
          <w:lang w:val="pl-PL"/>
        </w:rPr>
        <w:t>2</w:t>
      </w:r>
      <w:r>
        <w:rPr>
          <w:rFonts w:ascii="Acumin Pro" w:hAnsi="Acumin Pro" w:cs="Arial"/>
          <w:sz w:val="20"/>
          <w:szCs w:val="20"/>
          <w:lang w:val="pl-PL"/>
        </w:rPr>
        <w:t>.</w:t>
      </w:r>
      <w:r w:rsidR="00B070C5">
        <w:rPr>
          <w:rFonts w:ascii="Acumin Pro" w:hAnsi="Acumin Pro" w:cs="Arial"/>
          <w:sz w:val="20"/>
          <w:szCs w:val="20"/>
          <w:lang w:val="pl-PL"/>
        </w:rPr>
        <w:t>1</w:t>
      </w:r>
      <w:r w:rsidR="00830609">
        <w:rPr>
          <w:rFonts w:ascii="Acumin Pro" w:hAnsi="Acumin Pro" w:cs="Arial"/>
          <w:sz w:val="20"/>
          <w:szCs w:val="20"/>
          <w:lang w:val="pl-PL"/>
        </w:rPr>
        <w:t>5</w:t>
      </w:r>
      <w:r>
        <w:rPr>
          <w:rFonts w:ascii="Acumin Pro" w:hAnsi="Acumin Pro" w:cs="Arial"/>
          <w:sz w:val="20"/>
          <w:szCs w:val="20"/>
          <w:lang w:val="pl-PL"/>
        </w:rPr>
        <w:t>.2022</w:t>
      </w:r>
    </w:p>
    <w:p w:rsidR="00235A22" w:rsidRPr="004B70F0" w:rsidRDefault="00235A22" w:rsidP="00CB2AE2">
      <w:pPr>
        <w:spacing w:line="360" w:lineRule="auto"/>
        <w:jc w:val="center"/>
        <w:rPr>
          <w:rFonts w:ascii="Acumin Pro" w:hAnsi="Acumin Pro"/>
          <w:b/>
          <w:sz w:val="20"/>
          <w:szCs w:val="20"/>
          <w:lang w:val="pl-PL"/>
        </w:rPr>
      </w:pPr>
    </w:p>
    <w:p w:rsidR="00312648" w:rsidRDefault="00312648" w:rsidP="00CB2AE2">
      <w:pPr>
        <w:spacing w:line="360" w:lineRule="auto"/>
        <w:jc w:val="center"/>
        <w:rPr>
          <w:rFonts w:ascii="Acumin Pro" w:hAnsi="Acumin Pro"/>
          <w:b/>
          <w:sz w:val="20"/>
          <w:szCs w:val="20"/>
          <w:lang w:val="pl-PL"/>
        </w:rPr>
      </w:pPr>
    </w:p>
    <w:p w:rsidR="00E605DA" w:rsidRPr="004B70F0" w:rsidRDefault="00F542D3" w:rsidP="00CB2AE2">
      <w:pPr>
        <w:spacing w:line="360" w:lineRule="auto"/>
        <w:jc w:val="center"/>
        <w:rPr>
          <w:rFonts w:ascii="Acumin Pro" w:hAnsi="Acumin Pro"/>
          <w:b/>
          <w:sz w:val="20"/>
          <w:szCs w:val="20"/>
          <w:lang w:val="pl-PL"/>
        </w:rPr>
      </w:pPr>
      <w:r w:rsidRPr="000A061A">
        <w:rPr>
          <w:rFonts w:ascii="Acumin Pro" w:hAnsi="Acumin Pro"/>
          <w:b/>
          <w:sz w:val="28"/>
          <w:szCs w:val="28"/>
          <w:lang w:val="pl-PL"/>
        </w:rPr>
        <w:t>SPECYFIKACJA  WARUNKÓW ZAMÓWIENIA</w:t>
      </w:r>
      <w:r w:rsidR="005E648C">
        <w:rPr>
          <w:rFonts w:ascii="Acumin Pro" w:hAnsi="Acumin Pro"/>
          <w:b/>
          <w:sz w:val="28"/>
          <w:szCs w:val="28"/>
          <w:lang w:val="pl-PL"/>
        </w:rPr>
        <w:t xml:space="preserve"> </w:t>
      </w:r>
    </w:p>
    <w:p w:rsidR="00F542D3" w:rsidRPr="004B70F0" w:rsidRDefault="00F542D3" w:rsidP="008D73CD">
      <w:pPr>
        <w:spacing w:line="360" w:lineRule="auto"/>
        <w:jc w:val="center"/>
        <w:rPr>
          <w:rFonts w:ascii="Acumin Pro" w:hAnsi="Acumin Pro"/>
          <w:sz w:val="20"/>
          <w:szCs w:val="20"/>
          <w:lang w:val="pl-PL"/>
        </w:rPr>
      </w:pPr>
      <w:r w:rsidRPr="004B70F0">
        <w:rPr>
          <w:rFonts w:ascii="Acumin Pro" w:hAnsi="Acumin Pro"/>
          <w:sz w:val="20"/>
          <w:szCs w:val="20"/>
          <w:lang w:val="pl-PL"/>
        </w:rPr>
        <w:t xml:space="preserve">w postępowaniu o udzielenie zamówienia </w:t>
      </w:r>
      <w:r w:rsidR="00F857B6">
        <w:rPr>
          <w:rFonts w:ascii="Acumin Pro" w:hAnsi="Acumin Pro"/>
          <w:sz w:val="20"/>
          <w:szCs w:val="20"/>
          <w:lang w:val="pl-PL"/>
        </w:rPr>
        <w:t xml:space="preserve">klasycznego </w:t>
      </w:r>
      <w:r w:rsidRPr="004B70F0">
        <w:rPr>
          <w:rFonts w:ascii="Acumin Pro" w:hAnsi="Acumin Pro"/>
          <w:sz w:val="20"/>
          <w:szCs w:val="20"/>
          <w:lang w:val="pl-PL"/>
        </w:rPr>
        <w:t>o wartości mniejszej niż progi unijne, na zadanie pod nazwą:</w:t>
      </w:r>
    </w:p>
    <w:p w:rsidR="00F542D3" w:rsidRPr="004B70F0" w:rsidRDefault="00F542D3" w:rsidP="00CB2AE2">
      <w:pPr>
        <w:spacing w:line="360" w:lineRule="auto"/>
        <w:jc w:val="both"/>
        <w:rPr>
          <w:rFonts w:ascii="Acumin Pro" w:hAnsi="Acumin Pro"/>
          <w:b/>
          <w:sz w:val="20"/>
          <w:szCs w:val="20"/>
          <w:lang w:val="pl-PL"/>
        </w:rPr>
      </w:pPr>
    </w:p>
    <w:p w:rsidR="00F542D3" w:rsidRPr="004B70F0" w:rsidRDefault="00830609" w:rsidP="00CB2AE2">
      <w:pPr>
        <w:spacing w:line="360" w:lineRule="auto"/>
        <w:jc w:val="center"/>
        <w:rPr>
          <w:rFonts w:ascii="Acumin Pro" w:hAnsi="Acumin Pro"/>
          <w:b/>
          <w:sz w:val="20"/>
          <w:szCs w:val="20"/>
          <w:lang w:val="pl-PL"/>
        </w:rPr>
      </w:pPr>
      <w:r>
        <w:rPr>
          <w:rFonts w:ascii="Acumin Pro" w:hAnsi="Acumin Pro"/>
          <w:b/>
          <w:sz w:val="28"/>
          <w:szCs w:val="28"/>
          <w:lang w:val="pl-PL"/>
        </w:rPr>
        <w:t xml:space="preserve">Dostarczenie </w:t>
      </w:r>
      <w:r w:rsidR="000C0B73">
        <w:rPr>
          <w:rFonts w:ascii="Acumin Pro" w:hAnsi="Acumin Pro"/>
          <w:b/>
          <w:sz w:val="28"/>
          <w:szCs w:val="28"/>
          <w:lang w:val="pl-PL"/>
        </w:rPr>
        <w:t>sprzętu</w:t>
      </w:r>
      <w:r>
        <w:rPr>
          <w:rFonts w:ascii="Acumin Pro" w:hAnsi="Acumin Pro"/>
          <w:b/>
          <w:sz w:val="28"/>
          <w:szCs w:val="28"/>
          <w:lang w:val="pl-PL"/>
        </w:rPr>
        <w:t xml:space="preserve"> do elektronicznego zarządzania dokumentami</w:t>
      </w:r>
    </w:p>
    <w:p w:rsidR="00F542D3" w:rsidRPr="004B70F0" w:rsidRDefault="00F542D3" w:rsidP="00CB2AE2">
      <w:pPr>
        <w:spacing w:line="360" w:lineRule="auto"/>
        <w:jc w:val="center"/>
        <w:rPr>
          <w:rFonts w:ascii="Acumin Pro" w:hAnsi="Acumin Pro"/>
          <w:b/>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sz w:val="20"/>
          <w:szCs w:val="20"/>
          <w:lang w:val="pl-PL"/>
        </w:rPr>
      </w:pPr>
    </w:p>
    <w:p w:rsidR="00F23E70" w:rsidRPr="004B70F0" w:rsidRDefault="00F23E70"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jc w:val="center"/>
        <w:rPr>
          <w:rFonts w:ascii="Acumin Pro" w:hAnsi="Acumin Pro"/>
          <w:b/>
          <w:sz w:val="20"/>
          <w:szCs w:val="20"/>
          <w:lang w:val="pl-PL"/>
        </w:rPr>
      </w:pPr>
    </w:p>
    <w:p w:rsidR="00D82591" w:rsidRPr="004B70F0" w:rsidRDefault="00D82591" w:rsidP="00CB2AE2">
      <w:pPr>
        <w:spacing w:line="360" w:lineRule="auto"/>
        <w:jc w:val="center"/>
        <w:rPr>
          <w:rFonts w:ascii="Acumin Pro" w:hAnsi="Acumin Pro"/>
          <w:b/>
          <w:sz w:val="20"/>
          <w:szCs w:val="20"/>
          <w:lang w:val="pl-PL"/>
        </w:rPr>
      </w:pPr>
    </w:p>
    <w:p w:rsidR="00E605DA" w:rsidRPr="004B70F0" w:rsidRDefault="00E605DA" w:rsidP="00CB2AE2">
      <w:pPr>
        <w:spacing w:line="360" w:lineRule="auto"/>
        <w:jc w:val="center"/>
        <w:rPr>
          <w:rFonts w:ascii="Acumin Pro" w:hAnsi="Acumin Pro"/>
          <w:b/>
          <w:sz w:val="20"/>
          <w:szCs w:val="20"/>
          <w:lang w:val="pl-PL"/>
        </w:rPr>
      </w:pPr>
    </w:p>
    <w:p w:rsidR="00F542D3" w:rsidRPr="004B70F0" w:rsidRDefault="00F542D3" w:rsidP="00CB2AE2">
      <w:pPr>
        <w:spacing w:line="360" w:lineRule="auto"/>
        <w:rPr>
          <w:rFonts w:ascii="Acumin Pro" w:hAnsi="Acumin Pro"/>
          <w:b/>
          <w:sz w:val="20"/>
          <w:szCs w:val="20"/>
          <w:lang w:val="pl-PL"/>
        </w:rPr>
      </w:pPr>
    </w:p>
    <w:p w:rsidR="00F542D3" w:rsidRDefault="00790402" w:rsidP="00790402">
      <w:pPr>
        <w:pStyle w:val="Teksttreci0"/>
        <w:shd w:val="clear" w:color="auto" w:fill="auto"/>
        <w:spacing w:line="360" w:lineRule="auto"/>
        <w:ind w:left="5040" w:firstLine="720"/>
        <w:rPr>
          <w:rFonts w:ascii="Acumin Pro" w:hAnsi="Acumin Pro" w:cs="Times New Roman"/>
          <w:b/>
        </w:rPr>
      </w:pPr>
      <w:r>
        <w:rPr>
          <w:rFonts w:ascii="Acumin Pro" w:hAnsi="Acumin Pro" w:cs="Times New Roman"/>
          <w:b/>
        </w:rPr>
        <w:t xml:space="preserve">                     </w:t>
      </w:r>
      <w:r w:rsidR="002C2B52" w:rsidRPr="002C2B52">
        <w:rPr>
          <w:rFonts w:ascii="Acumin Pro" w:hAnsi="Acumin Pro" w:cs="Times New Roman"/>
          <w:b/>
        </w:rPr>
        <w:t>ZATWIERDZAM:</w:t>
      </w:r>
    </w:p>
    <w:p w:rsidR="00790402" w:rsidRPr="00790402" w:rsidRDefault="00790402" w:rsidP="00790402">
      <w:pPr>
        <w:pStyle w:val="Teksttreci0"/>
        <w:shd w:val="clear" w:color="auto" w:fill="auto"/>
        <w:spacing w:line="360" w:lineRule="auto"/>
        <w:ind w:left="5040" w:firstLine="720"/>
        <w:rPr>
          <w:rFonts w:ascii="Acumin Pro" w:hAnsi="Acumin Pro" w:cs="Times New Roman"/>
        </w:rPr>
      </w:pPr>
      <w:r w:rsidRPr="00790402">
        <w:rPr>
          <w:rFonts w:ascii="Acumin Pro" w:hAnsi="Acumin Pro" w:cs="Times New Roman"/>
        </w:rPr>
        <w:t xml:space="preserve">                   (-) Tomasz Łęcki</w:t>
      </w:r>
    </w:p>
    <w:p w:rsidR="00790402" w:rsidRPr="00790402" w:rsidRDefault="00790402" w:rsidP="00790402">
      <w:pPr>
        <w:pStyle w:val="Teksttreci0"/>
        <w:shd w:val="clear" w:color="auto" w:fill="auto"/>
        <w:spacing w:line="360" w:lineRule="auto"/>
        <w:ind w:left="5040"/>
        <w:rPr>
          <w:rFonts w:ascii="Acumin Pro" w:hAnsi="Acumin Pro" w:cs="Times New Roman"/>
        </w:rPr>
      </w:pPr>
      <w:r w:rsidRPr="00790402">
        <w:rPr>
          <w:rFonts w:ascii="Acumin Pro" w:hAnsi="Acumin Pro" w:cs="Times New Roman"/>
        </w:rPr>
        <w:t xml:space="preserve">     Dyrektor Muzeum Narodowego w Poznaniu </w:t>
      </w:r>
    </w:p>
    <w:p w:rsidR="00F542D3" w:rsidRDefault="00F542D3" w:rsidP="00CB2AE2">
      <w:pPr>
        <w:pStyle w:val="Teksttreci0"/>
        <w:shd w:val="clear" w:color="auto" w:fill="auto"/>
        <w:spacing w:line="360" w:lineRule="auto"/>
        <w:jc w:val="right"/>
        <w:rPr>
          <w:rFonts w:ascii="Acumin Pro" w:hAnsi="Acumin Pro" w:cs="Times New Roman"/>
        </w:rPr>
      </w:pPr>
    </w:p>
    <w:p w:rsidR="006E0AC0" w:rsidRPr="004B70F0" w:rsidRDefault="006E0AC0" w:rsidP="00CB2AE2">
      <w:pPr>
        <w:pStyle w:val="Teksttreci0"/>
        <w:shd w:val="clear" w:color="auto" w:fill="auto"/>
        <w:spacing w:line="360" w:lineRule="auto"/>
        <w:jc w:val="right"/>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bookmarkStart w:id="0" w:name="_GoBack"/>
      <w:bookmarkEnd w:id="0"/>
    </w:p>
    <w:p w:rsidR="00C40715" w:rsidRDefault="00C4071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BC0D77" w:rsidRDefault="00BC0D77" w:rsidP="00CB2AE2">
      <w:pPr>
        <w:pStyle w:val="Teksttreci0"/>
        <w:shd w:val="clear" w:color="auto" w:fill="auto"/>
        <w:spacing w:line="360" w:lineRule="auto"/>
        <w:jc w:val="center"/>
        <w:rPr>
          <w:rFonts w:ascii="Acumin Pro" w:hAnsi="Acumin Pro" w:cs="Times New Roman"/>
        </w:rPr>
      </w:pPr>
    </w:p>
    <w:p w:rsidR="00F06E35" w:rsidRDefault="00F06E35" w:rsidP="00CB2AE2">
      <w:pPr>
        <w:pStyle w:val="Teksttreci0"/>
        <w:shd w:val="clear" w:color="auto" w:fill="auto"/>
        <w:spacing w:line="360" w:lineRule="auto"/>
        <w:jc w:val="center"/>
        <w:rPr>
          <w:rFonts w:ascii="Acumin Pro" w:hAnsi="Acumin Pro" w:cs="Times New Roman"/>
        </w:rPr>
      </w:pPr>
    </w:p>
    <w:p w:rsidR="00F06E35" w:rsidRDefault="00F06E35" w:rsidP="00CB2AE2">
      <w:pPr>
        <w:pStyle w:val="Teksttreci0"/>
        <w:shd w:val="clear" w:color="auto" w:fill="auto"/>
        <w:spacing w:line="360" w:lineRule="auto"/>
        <w:jc w:val="center"/>
        <w:rPr>
          <w:rFonts w:ascii="Acumin Pro" w:hAnsi="Acumin Pro" w:cs="Times New Roman"/>
        </w:rPr>
      </w:pPr>
    </w:p>
    <w:p w:rsidR="00C40715" w:rsidRDefault="00C40715" w:rsidP="00CB2AE2">
      <w:pPr>
        <w:pStyle w:val="Teksttreci0"/>
        <w:shd w:val="clear" w:color="auto" w:fill="auto"/>
        <w:spacing w:line="360" w:lineRule="auto"/>
        <w:jc w:val="center"/>
        <w:rPr>
          <w:rFonts w:ascii="Acumin Pro" w:hAnsi="Acumin Pro" w:cs="Times New Roman"/>
        </w:rPr>
      </w:pPr>
      <w:r w:rsidRPr="00E511EA">
        <w:rPr>
          <w:rFonts w:ascii="Acumin Pro" w:hAnsi="Acumin Pro" w:cs="Times New Roman"/>
        </w:rPr>
        <w:t xml:space="preserve">Poznań, dnia </w:t>
      </w:r>
      <w:r w:rsidR="00E511EA">
        <w:rPr>
          <w:rFonts w:ascii="Acumin Pro" w:hAnsi="Acumin Pro" w:cs="Times New Roman"/>
        </w:rPr>
        <w:t>2</w:t>
      </w:r>
      <w:r w:rsidR="002032D8">
        <w:rPr>
          <w:rFonts w:ascii="Acumin Pro" w:hAnsi="Acumin Pro" w:cs="Times New Roman"/>
        </w:rPr>
        <w:t>9</w:t>
      </w:r>
      <w:r w:rsidR="00E511EA">
        <w:rPr>
          <w:rFonts w:ascii="Acumin Pro" w:hAnsi="Acumin Pro" w:cs="Times New Roman"/>
        </w:rPr>
        <w:t>.06.2022 r.</w:t>
      </w:r>
    </w:p>
    <w:p w:rsidR="00861B14" w:rsidRDefault="00B87DAC" w:rsidP="00CB2AE2">
      <w:pPr>
        <w:pStyle w:val="Teksttreci0"/>
        <w:shd w:val="clear" w:color="auto" w:fill="auto"/>
        <w:spacing w:line="360" w:lineRule="auto"/>
        <w:jc w:val="center"/>
        <w:rPr>
          <w:rFonts w:ascii="Acumin Pro" w:hAnsi="Acumin Pro" w:cs="Times New Roman"/>
        </w:rPr>
      </w:pPr>
      <w:r>
        <w:rPr>
          <w:rFonts w:ascii="Acumin Pro" w:hAnsi="Acumin Pro" w:cs="Times New Roman"/>
        </w:rPr>
        <w:t xml:space="preserve"> </w:t>
      </w:r>
    </w:p>
    <w:p w:rsidR="003F7C7E" w:rsidRDefault="003F7C7E" w:rsidP="00CB2AE2">
      <w:pPr>
        <w:pStyle w:val="Teksttreci0"/>
        <w:shd w:val="clear" w:color="auto" w:fill="auto"/>
        <w:spacing w:line="360" w:lineRule="auto"/>
        <w:jc w:val="center"/>
        <w:rPr>
          <w:rFonts w:ascii="Acumin Pro" w:hAnsi="Acumin Pro" w:cs="Times New Roman"/>
        </w:rPr>
      </w:pPr>
    </w:p>
    <w:p w:rsidR="002C2B52" w:rsidRPr="00CC718F" w:rsidRDefault="002C2B52" w:rsidP="009805F0">
      <w:pPr>
        <w:pStyle w:val="Teksttreci0"/>
        <w:numPr>
          <w:ilvl w:val="0"/>
          <w:numId w:val="29"/>
        </w:numPr>
        <w:shd w:val="clear" w:color="auto" w:fill="auto"/>
        <w:spacing w:line="360" w:lineRule="auto"/>
        <w:jc w:val="both"/>
        <w:rPr>
          <w:rFonts w:ascii="Acumin Pro" w:hAnsi="Acumin Pro" w:cs="Times New Roman"/>
        </w:rPr>
      </w:pPr>
      <w:r w:rsidRPr="00CC718F">
        <w:rPr>
          <w:rFonts w:ascii="Acumin Pro" w:hAnsi="Acumin Pro"/>
          <w:b/>
        </w:rPr>
        <w:lastRenderedPageBreak/>
        <w:t>NAZWA ORAZ ADRES ZAMAWIAJ</w:t>
      </w:r>
      <w:r w:rsidR="008C501D">
        <w:rPr>
          <w:rFonts w:ascii="Acumin Pro" w:hAnsi="Acumin Pro"/>
          <w:b/>
        </w:rPr>
        <w:t>Ą</w:t>
      </w:r>
      <w:r w:rsidRPr="00CC718F">
        <w:rPr>
          <w:rFonts w:ascii="Acumin Pro" w:hAnsi="Acumin Pro"/>
          <w:b/>
        </w:rPr>
        <w:t>CEGO, NUMER TELEFO</w:t>
      </w:r>
      <w:r w:rsidR="00861B14" w:rsidRPr="00CC718F">
        <w:rPr>
          <w:rFonts w:ascii="Acumin Pro" w:hAnsi="Acumin Pro"/>
          <w:b/>
        </w:rPr>
        <w:t xml:space="preserve">NU, ADRES POCZTY ELEKTORNICZNEJ </w:t>
      </w:r>
      <w:r w:rsidRPr="00CC718F">
        <w:rPr>
          <w:rFonts w:ascii="Acumin Pro" w:hAnsi="Acumin Pro"/>
          <w:b/>
        </w:rPr>
        <w:t xml:space="preserve">ORAZ STRONY </w:t>
      </w:r>
      <w:r w:rsidR="003A0FE2">
        <w:rPr>
          <w:rFonts w:ascii="Acumin Pro" w:hAnsi="Acumin Pro"/>
          <w:b/>
        </w:rPr>
        <w:t xml:space="preserve">INTERNETOWEJ </w:t>
      </w:r>
      <w:r w:rsidRPr="00CC718F">
        <w:rPr>
          <w:rFonts w:ascii="Acumin Pro" w:hAnsi="Acumin Pro"/>
          <w:b/>
        </w:rPr>
        <w:t>PROWADZONEGO POSTĘPOWANIA:</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Muzeum Narodowe w Poznaniu</w:t>
      </w:r>
    </w:p>
    <w:p w:rsidR="00B421EF"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Al. Marcinkowskiego 9, 61-745 Poznań</w:t>
      </w:r>
    </w:p>
    <w:p w:rsidR="00B72718" w:rsidRPr="004B70F0" w:rsidRDefault="00B421EF" w:rsidP="00AB3EB6">
      <w:pPr>
        <w:pStyle w:val="Akapitzlist"/>
        <w:spacing w:line="360" w:lineRule="auto"/>
        <w:rPr>
          <w:rFonts w:ascii="Acumin Pro" w:hAnsi="Acumin Pro"/>
          <w:sz w:val="20"/>
          <w:szCs w:val="20"/>
          <w:lang w:val="pl-PL"/>
        </w:rPr>
      </w:pPr>
      <w:r w:rsidRPr="004B70F0">
        <w:rPr>
          <w:rFonts w:ascii="Acumin Pro" w:hAnsi="Acumin Pro"/>
          <w:sz w:val="20"/>
          <w:szCs w:val="20"/>
          <w:lang w:val="pl-PL"/>
        </w:rPr>
        <w:t>Nr tel.: 61 85 68</w:t>
      </w:r>
      <w:r w:rsidR="00B72718" w:rsidRPr="004B70F0">
        <w:rPr>
          <w:rFonts w:ascii="Acumin Pro" w:hAnsi="Acumin Pro"/>
          <w:sz w:val="20"/>
          <w:szCs w:val="20"/>
          <w:lang w:val="pl-PL"/>
        </w:rPr>
        <w:t> </w:t>
      </w:r>
      <w:r w:rsidR="00EF00D5" w:rsidRPr="004B70F0">
        <w:rPr>
          <w:rFonts w:ascii="Acumin Pro" w:hAnsi="Acumin Pro"/>
          <w:sz w:val="20"/>
          <w:szCs w:val="20"/>
          <w:lang w:val="pl-PL"/>
        </w:rPr>
        <w:t>048</w:t>
      </w:r>
      <w:r w:rsidR="00B72718" w:rsidRPr="004B70F0">
        <w:rPr>
          <w:rFonts w:ascii="Acumin Pro" w:hAnsi="Acumin Pro"/>
          <w:sz w:val="20"/>
          <w:szCs w:val="20"/>
          <w:lang w:val="pl-PL"/>
        </w:rPr>
        <w:t>, 061 85 68 167</w:t>
      </w:r>
    </w:p>
    <w:p w:rsidR="0064667A" w:rsidRPr="004B70F0" w:rsidRDefault="00B72718" w:rsidP="00AB3EB6">
      <w:pPr>
        <w:pStyle w:val="Akapitzlist"/>
        <w:spacing w:line="360" w:lineRule="auto"/>
        <w:rPr>
          <w:rFonts w:ascii="Acumin Pro" w:hAnsi="Acumin Pro"/>
          <w:b/>
          <w:sz w:val="20"/>
          <w:szCs w:val="20"/>
          <w:lang w:val="pl-PL"/>
        </w:rPr>
      </w:pPr>
      <w:r w:rsidRPr="004B70F0">
        <w:rPr>
          <w:rFonts w:ascii="Acumin Pro" w:hAnsi="Acumin Pro"/>
          <w:sz w:val="20"/>
          <w:szCs w:val="20"/>
          <w:lang w:val="pl-PL"/>
        </w:rPr>
        <w:t>Adres poczty elektronicznej</w:t>
      </w:r>
      <w:r w:rsidRPr="004B70F0">
        <w:rPr>
          <w:rFonts w:ascii="Acumin Pro" w:hAnsi="Acumin Pro"/>
          <w:b/>
          <w:sz w:val="20"/>
          <w:szCs w:val="20"/>
          <w:lang w:val="pl-PL"/>
        </w:rPr>
        <w:t xml:space="preserve">: </w:t>
      </w:r>
      <w:hyperlink r:id="rId8" w:history="1">
        <w:r w:rsidR="002C2B52" w:rsidRPr="002C2B52">
          <w:rPr>
            <w:rStyle w:val="Hipercze"/>
            <w:rFonts w:ascii="Acumin Pro" w:hAnsi="Acumin Pro"/>
            <w:b/>
            <w:sz w:val="20"/>
            <w:szCs w:val="20"/>
            <w:lang w:val="pl-PL"/>
          </w:rPr>
          <w:t>zp</w:t>
        </w:r>
        <w:r w:rsidR="002C2B52" w:rsidRPr="00FA71A8">
          <w:rPr>
            <w:rStyle w:val="Hipercze"/>
            <w:rFonts w:ascii="Acumin Pro" w:hAnsi="Acumin Pro"/>
            <w:b/>
            <w:sz w:val="20"/>
            <w:szCs w:val="20"/>
            <w:lang w:val="pl-PL"/>
          </w:rPr>
          <w:t>@mnp.art.pl</w:t>
        </w:r>
      </w:hyperlink>
    </w:p>
    <w:p w:rsidR="0033482A" w:rsidRPr="007D7AFA" w:rsidRDefault="00F23E70" w:rsidP="00AB3EB6">
      <w:pPr>
        <w:spacing w:line="360" w:lineRule="auto"/>
        <w:ind w:left="720"/>
        <w:jc w:val="both"/>
        <w:rPr>
          <w:lang w:val="pl-PL"/>
        </w:rPr>
      </w:pPr>
      <w:r w:rsidRPr="00EA7F6A">
        <w:rPr>
          <w:rFonts w:ascii="Acumin Pro" w:hAnsi="Acumin Pro"/>
          <w:sz w:val="20"/>
          <w:szCs w:val="20"/>
          <w:lang w:val="pl-PL"/>
        </w:rPr>
        <w:t xml:space="preserve">Adres strony internetowej, na której prowadzone jest postępowanie </w:t>
      </w:r>
      <w:r w:rsidR="002C2B52" w:rsidRPr="00EA7F6A">
        <w:rPr>
          <w:rFonts w:ascii="Acumin Pro" w:hAnsi="Acumin Pro"/>
          <w:sz w:val="20"/>
          <w:szCs w:val="20"/>
          <w:lang w:val="pl-PL"/>
        </w:rPr>
        <w:t>oraz</w:t>
      </w:r>
      <w:r w:rsidRPr="00EA7F6A">
        <w:rPr>
          <w:rFonts w:ascii="Acumin Pro" w:hAnsi="Acumin Pro"/>
          <w:sz w:val="20"/>
          <w:szCs w:val="20"/>
          <w:lang w:val="pl-PL"/>
        </w:rPr>
        <w:t xml:space="preserve"> na której </w:t>
      </w:r>
      <w:r w:rsidR="002C2B52" w:rsidRPr="00EA7F6A">
        <w:rPr>
          <w:rFonts w:ascii="Acumin Pro" w:hAnsi="Acumin Pro"/>
          <w:sz w:val="20"/>
          <w:szCs w:val="20"/>
          <w:lang w:val="pl-PL"/>
        </w:rPr>
        <w:t>udostępniane będą zmiany i wyjaśnienia SWZ oraz inne dokumenty zamówienia bezpośrednio związane z postępowaniem o udzielenie zamówienia</w:t>
      </w:r>
      <w:r w:rsidR="00B421EF" w:rsidRPr="00EA7F6A">
        <w:rPr>
          <w:rFonts w:ascii="Acumin Pro" w:hAnsi="Acumin Pro"/>
          <w:sz w:val="20"/>
          <w:szCs w:val="20"/>
          <w:lang w:val="pl-PL"/>
        </w:rPr>
        <w:t>:</w:t>
      </w:r>
      <w:r w:rsidR="00BE07C6">
        <w:rPr>
          <w:rFonts w:ascii="Acumin Pro" w:hAnsi="Acumin Pro"/>
          <w:sz w:val="20"/>
          <w:szCs w:val="20"/>
          <w:lang w:val="pl-PL"/>
        </w:rPr>
        <w:t xml:space="preserve"> </w:t>
      </w:r>
      <w:hyperlink r:id="rId9" w:history="1">
        <w:r w:rsidR="0064667A" w:rsidRPr="00EA7F6A">
          <w:rPr>
            <w:rStyle w:val="Hipercze"/>
            <w:rFonts w:ascii="Acumin Pro" w:hAnsi="Acumin Pro"/>
            <w:b/>
            <w:sz w:val="20"/>
            <w:szCs w:val="20"/>
            <w:lang w:val="pl-PL"/>
          </w:rPr>
          <w:t>https://bip.mnp.art.pl/</w:t>
        </w:r>
      </w:hyperlink>
    </w:p>
    <w:p w:rsidR="00BC58C5" w:rsidRDefault="00BC58C5" w:rsidP="00BC58C5">
      <w:pPr>
        <w:spacing w:line="360" w:lineRule="auto"/>
        <w:jc w:val="both"/>
        <w:rPr>
          <w:lang w:val="pl-PL"/>
        </w:rPr>
      </w:pPr>
    </w:p>
    <w:p w:rsidR="0033482A" w:rsidRPr="00AB3EB6" w:rsidRDefault="0033482A" w:rsidP="009805F0">
      <w:pPr>
        <w:pStyle w:val="Akapitzlist"/>
        <w:numPr>
          <w:ilvl w:val="0"/>
          <w:numId w:val="29"/>
        </w:numPr>
        <w:spacing w:line="360" w:lineRule="auto"/>
        <w:jc w:val="both"/>
        <w:rPr>
          <w:rFonts w:ascii="Acumin Pro" w:hAnsi="Acumin Pro"/>
          <w:b/>
          <w:sz w:val="20"/>
          <w:szCs w:val="20"/>
          <w:lang w:val="pl-PL"/>
        </w:rPr>
      </w:pPr>
      <w:r w:rsidRPr="00AB3EB6">
        <w:rPr>
          <w:rFonts w:ascii="Acumin Pro" w:hAnsi="Acumin Pro"/>
          <w:b/>
          <w:sz w:val="20"/>
          <w:szCs w:val="20"/>
          <w:lang w:val="pl-PL"/>
        </w:rPr>
        <w:t>TRYB UDZIELENIA ZAMÓWIENIA:</w:t>
      </w:r>
    </w:p>
    <w:p w:rsidR="005A7190"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Do niniejszego postępowania stosuje się przepisy ustawy z dnia 11 września 2019 r. Prawo zamówień publicznych (Dz. U. z 2021, poz. 1129), zwanej dalej ustawą PZP.</w:t>
      </w:r>
    </w:p>
    <w:p w:rsidR="00A4196A" w:rsidRPr="000A061A" w:rsidRDefault="005A7190" w:rsidP="009805F0">
      <w:pPr>
        <w:pStyle w:val="Akapitzlist"/>
        <w:numPr>
          <w:ilvl w:val="0"/>
          <w:numId w:val="27"/>
        </w:numPr>
        <w:spacing w:line="360" w:lineRule="auto"/>
        <w:jc w:val="both"/>
        <w:rPr>
          <w:rFonts w:ascii="Acumin Pro" w:hAnsi="Acumin Pro"/>
          <w:sz w:val="20"/>
          <w:szCs w:val="20"/>
          <w:lang w:val="pl-PL"/>
        </w:rPr>
      </w:pPr>
      <w:r w:rsidRPr="000A061A">
        <w:rPr>
          <w:rFonts w:ascii="Acumin Pro" w:hAnsi="Acumin Pro"/>
          <w:sz w:val="20"/>
          <w:szCs w:val="20"/>
          <w:lang w:val="pl-PL"/>
        </w:rPr>
        <w:t>Tryb udzielenia zamówienia: t</w:t>
      </w:r>
      <w:r w:rsidR="00A4196A" w:rsidRPr="000A061A">
        <w:rPr>
          <w:rFonts w:ascii="Acumin Pro" w:hAnsi="Acumin Pro"/>
          <w:sz w:val="20"/>
          <w:szCs w:val="20"/>
          <w:lang w:val="pl-PL"/>
        </w:rPr>
        <w:t>ryb podstawowy bez negocjacj</w:t>
      </w:r>
      <w:r w:rsidR="0054736C" w:rsidRPr="000A061A">
        <w:rPr>
          <w:rFonts w:ascii="Acumin Pro" w:hAnsi="Acumin Pro"/>
          <w:sz w:val="20"/>
          <w:szCs w:val="20"/>
          <w:lang w:val="pl-PL"/>
        </w:rPr>
        <w:t>i na podstaw</w:t>
      </w:r>
      <w:r w:rsidR="00CC718F" w:rsidRPr="000A061A">
        <w:rPr>
          <w:rFonts w:ascii="Acumin Pro" w:hAnsi="Acumin Pro"/>
          <w:sz w:val="20"/>
          <w:szCs w:val="20"/>
          <w:lang w:val="pl-PL"/>
        </w:rPr>
        <w:t>ie</w:t>
      </w:r>
      <w:r w:rsidR="0054736C" w:rsidRPr="000A061A">
        <w:rPr>
          <w:rFonts w:ascii="Acumin Pro" w:hAnsi="Acumin Pro"/>
          <w:sz w:val="20"/>
          <w:szCs w:val="20"/>
          <w:lang w:val="pl-PL"/>
        </w:rPr>
        <w:t xml:space="preserve"> </w:t>
      </w:r>
      <w:r w:rsidR="00840A36" w:rsidRPr="000A061A">
        <w:rPr>
          <w:rFonts w:ascii="Acumin Pro" w:hAnsi="Acumin Pro"/>
          <w:sz w:val="20"/>
          <w:szCs w:val="20"/>
          <w:lang w:val="pl-PL"/>
        </w:rPr>
        <w:t xml:space="preserve">art. 275 pkt. </w:t>
      </w:r>
      <w:r w:rsidR="00A4196A" w:rsidRPr="000A061A">
        <w:rPr>
          <w:rFonts w:ascii="Acumin Pro" w:hAnsi="Acumin Pro"/>
          <w:sz w:val="20"/>
          <w:szCs w:val="20"/>
          <w:lang w:val="pl-PL"/>
        </w:rPr>
        <w:t xml:space="preserve">1 ustawy </w:t>
      </w:r>
      <w:r w:rsidR="004660B5" w:rsidRPr="000A061A">
        <w:rPr>
          <w:rFonts w:ascii="Acumin Pro" w:hAnsi="Acumin Pro"/>
          <w:sz w:val="20"/>
          <w:szCs w:val="20"/>
          <w:lang w:val="pl-PL"/>
        </w:rPr>
        <w:t>PZP.</w:t>
      </w:r>
    </w:p>
    <w:p w:rsidR="0054736C" w:rsidRDefault="0054736C"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Do czynności podejmowanych przez zamawiającego, wykonawców  oraz do umów w sprawach zamówień publicznyc</w:t>
      </w:r>
      <w:r w:rsidR="00C46301">
        <w:rPr>
          <w:rFonts w:ascii="Acumin Pro" w:hAnsi="Acumin Pro" w:cs="Times New Roman"/>
        </w:rPr>
        <w:t xml:space="preserve">h nie uregulowanych ustawą PZP stosuje się przepisy ustawy z dnia 23 kwietnia 1964r. - </w:t>
      </w:r>
      <w:r w:rsidR="005A7190">
        <w:rPr>
          <w:rFonts w:ascii="Acumin Pro" w:hAnsi="Acumin Pro" w:cs="Times New Roman"/>
        </w:rPr>
        <w:t>K</w:t>
      </w:r>
      <w:r w:rsidR="00C46301">
        <w:rPr>
          <w:rFonts w:ascii="Acumin Pro" w:hAnsi="Acumin Pro" w:cs="Times New Roman"/>
        </w:rPr>
        <w:t>odeks cywilny (Dz. U. z 2019 poz. 1145 i 1495)</w:t>
      </w:r>
      <w:r w:rsidR="005A7190">
        <w:rPr>
          <w:rFonts w:ascii="Acumin Pro" w:hAnsi="Acumin Pro" w:cs="Times New Roman"/>
        </w:rPr>
        <w:t>.</w:t>
      </w:r>
    </w:p>
    <w:p w:rsidR="005A7190" w:rsidRDefault="005A7190" w:rsidP="009805F0">
      <w:pPr>
        <w:pStyle w:val="Teksttreci0"/>
        <w:numPr>
          <w:ilvl w:val="0"/>
          <w:numId w:val="27"/>
        </w:numPr>
        <w:shd w:val="clear" w:color="auto" w:fill="auto"/>
        <w:tabs>
          <w:tab w:val="left" w:pos="709"/>
        </w:tabs>
        <w:spacing w:line="360" w:lineRule="auto"/>
        <w:jc w:val="both"/>
        <w:rPr>
          <w:rFonts w:ascii="Acumin Pro" w:hAnsi="Acumin Pro" w:cs="Times New Roman"/>
        </w:rPr>
      </w:pPr>
      <w:r>
        <w:rPr>
          <w:rFonts w:ascii="Acumin Pro" w:hAnsi="Acumin Pro" w:cs="Times New Roman"/>
        </w:rPr>
        <w:t xml:space="preserve">Rodzaj zamówienia: </w:t>
      </w:r>
      <w:r w:rsidR="00830609">
        <w:rPr>
          <w:rFonts w:ascii="Acumin Pro" w:hAnsi="Acumin Pro" w:cs="Times New Roman"/>
        </w:rPr>
        <w:t>dostawa</w:t>
      </w:r>
      <w:r>
        <w:rPr>
          <w:rFonts w:ascii="Acumin Pro" w:hAnsi="Acumin Pro" w:cs="Times New Roman"/>
        </w:rPr>
        <w:t>.</w:t>
      </w:r>
    </w:p>
    <w:p w:rsidR="00BC58C5" w:rsidRDefault="00BC58C5" w:rsidP="00BC58C5">
      <w:p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p>
    <w:p w:rsidR="00007C2D" w:rsidRPr="002032D8" w:rsidRDefault="00007C2D"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b/>
          <w:sz w:val="20"/>
          <w:szCs w:val="20"/>
          <w:lang w:val="pl-PL"/>
        </w:rPr>
      </w:pPr>
      <w:r w:rsidRPr="002032D8">
        <w:rPr>
          <w:rFonts w:ascii="Acumin Pro" w:hAnsi="Acumin Pro"/>
          <w:b/>
          <w:sz w:val="20"/>
          <w:szCs w:val="20"/>
          <w:lang w:val="pl-PL"/>
        </w:rPr>
        <w:t>OPIS PRZEDMIOTU ZAMÓWIENIA:</w:t>
      </w:r>
    </w:p>
    <w:p w:rsidR="00C40715" w:rsidRDefault="00C40715" w:rsidP="00DE5843">
      <w:pPr>
        <w:pStyle w:val="Tekstpodstawowy2"/>
        <w:numPr>
          <w:ilvl w:val="0"/>
          <w:numId w:val="55"/>
        </w:numPr>
        <w:spacing w:after="0" w:line="360" w:lineRule="auto"/>
        <w:jc w:val="both"/>
        <w:rPr>
          <w:rFonts w:ascii="Acumin Pro" w:eastAsia="Arial Unicode MS" w:hAnsi="Acumin Pro"/>
          <w:sz w:val="20"/>
          <w:szCs w:val="20"/>
        </w:rPr>
      </w:pPr>
      <w:r w:rsidRPr="00C40715">
        <w:rPr>
          <w:rFonts w:ascii="Acumin Pro" w:eastAsia="Arial Unicode MS" w:hAnsi="Acumin Pro"/>
          <w:sz w:val="20"/>
          <w:szCs w:val="20"/>
        </w:rPr>
        <w:t xml:space="preserve">Przedmiotem postępowania przetargowego jest </w:t>
      </w:r>
      <w:r w:rsidR="00F06E35">
        <w:rPr>
          <w:rFonts w:ascii="Acumin Pro" w:eastAsia="Arial Unicode MS" w:hAnsi="Acumin Pro"/>
          <w:sz w:val="20"/>
          <w:szCs w:val="20"/>
        </w:rPr>
        <w:t xml:space="preserve">dostarczenie </w:t>
      </w:r>
      <w:r w:rsidR="003D7F4A">
        <w:rPr>
          <w:rFonts w:ascii="Acumin Pro" w:eastAsia="Arial Unicode MS" w:hAnsi="Acumin Pro"/>
          <w:sz w:val="20"/>
          <w:szCs w:val="20"/>
        </w:rPr>
        <w:t>sprzętu</w:t>
      </w:r>
      <w:r w:rsidR="00F06E35">
        <w:rPr>
          <w:rFonts w:ascii="Acumin Pro" w:eastAsia="Arial Unicode MS" w:hAnsi="Acumin Pro"/>
          <w:sz w:val="20"/>
          <w:szCs w:val="20"/>
        </w:rPr>
        <w:t xml:space="preserve"> do elektronicznego zarządzania dokumentami</w:t>
      </w:r>
      <w:r w:rsidR="00AF345B">
        <w:rPr>
          <w:rFonts w:ascii="Acumin Pro" w:eastAsia="Arial Unicode MS" w:hAnsi="Acumin Pro"/>
          <w:sz w:val="20"/>
          <w:szCs w:val="20"/>
        </w:rPr>
        <w:t>, tj.</w:t>
      </w:r>
      <w:r w:rsidR="00F06E35">
        <w:rPr>
          <w:rFonts w:ascii="Acumin Pro" w:eastAsia="Arial Unicode MS" w:hAnsi="Acumin Pro"/>
          <w:sz w:val="20"/>
          <w:szCs w:val="20"/>
        </w:rPr>
        <w:t xml:space="preserve"> biblioteki taśmowej, nośników taśmowych, serwera kopii zapasowej, oprogramowania do archiwizacji i odtwarzania danych</w:t>
      </w:r>
      <w:r w:rsidR="000818B7">
        <w:rPr>
          <w:rFonts w:ascii="Acumin Pro" w:eastAsia="Arial Unicode MS" w:hAnsi="Acumin Pro"/>
          <w:sz w:val="20"/>
          <w:szCs w:val="20"/>
        </w:rPr>
        <w:t>,</w:t>
      </w:r>
      <w:r w:rsidR="009A4DA8">
        <w:rPr>
          <w:rFonts w:ascii="Acumin Pro" w:eastAsia="Arial Unicode MS" w:hAnsi="Acumin Pro"/>
          <w:sz w:val="20"/>
          <w:szCs w:val="20"/>
        </w:rPr>
        <w:t xml:space="preserve"> serwera plików,</w:t>
      </w:r>
      <w:r w:rsidR="00AF4683">
        <w:rPr>
          <w:rFonts w:ascii="Acumin Pro" w:eastAsia="Arial Unicode MS" w:hAnsi="Acumin Pro"/>
          <w:sz w:val="20"/>
          <w:szCs w:val="20"/>
        </w:rPr>
        <w:t xml:space="preserve"> serwera produkcyjnego i serwera replikacyjnego.</w:t>
      </w:r>
    </w:p>
    <w:p w:rsidR="00C40715" w:rsidRDefault="00C40715" w:rsidP="00DE5843">
      <w:pPr>
        <w:pStyle w:val="Tekstpodstawowy2"/>
        <w:numPr>
          <w:ilvl w:val="0"/>
          <w:numId w:val="55"/>
        </w:numPr>
        <w:spacing w:after="0" w:line="360" w:lineRule="auto"/>
        <w:jc w:val="both"/>
        <w:rPr>
          <w:rFonts w:ascii="Acumin Pro" w:eastAsia="Arial Unicode MS" w:hAnsi="Acumin Pro"/>
          <w:sz w:val="20"/>
          <w:szCs w:val="20"/>
        </w:rPr>
      </w:pPr>
      <w:r>
        <w:rPr>
          <w:rFonts w:ascii="Acumin Pro" w:eastAsia="Arial Unicode MS" w:hAnsi="Acumin Pro"/>
          <w:sz w:val="20"/>
          <w:szCs w:val="20"/>
        </w:rPr>
        <w:t>Zamawiający przewiduje podział zamówienia na następujące części:</w:t>
      </w:r>
    </w:p>
    <w:p w:rsidR="008D4063" w:rsidRPr="008D4063" w:rsidRDefault="008D4063" w:rsidP="00DE5843">
      <w:pPr>
        <w:pStyle w:val="Tekstpodstawowy2"/>
        <w:numPr>
          <w:ilvl w:val="0"/>
          <w:numId w:val="56"/>
        </w:numPr>
        <w:spacing w:after="0" w:line="360" w:lineRule="auto"/>
        <w:jc w:val="both"/>
        <w:rPr>
          <w:rFonts w:ascii="Acumin Pro" w:eastAsia="Arial Unicode MS" w:hAnsi="Acumin Pro"/>
          <w:sz w:val="20"/>
          <w:szCs w:val="20"/>
          <w:u w:val="single"/>
        </w:rPr>
      </w:pPr>
      <w:r w:rsidRPr="008D4063">
        <w:rPr>
          <w:rFonts w:ascii="Acumin Pro" w:eastAsia="Arial Unicode MS" w:hAnsi="Acumin Pro"/>
          <w:sz w:val="20"/>
          <w:szCs w:val="20"/>
          <w:u w:val="single"/>
        </w:rPr>
        <w:t>Zadanie częściowe nr 1:</w:t>
      </w:r>
    </w:p>
    <w:p w:rsidR="003A0FE2" w:rsidRDefault="003A0FE2"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Przedmiotem </w:t>
      </w:r>
      <w:r w:rsidR="005E1D7C" w:rsidRPr="008D4063">
        <w:rPr>
          <w:rFonts w:ascii="Acumin Pro" w:eastAsia="Arial Unicode MS" w:hAnsi="Acumin Pro"/>
          <w:b/>
          <w:sz w:val="20"/>
          <w:szCs w:val="20"/>
        </w:rPr>
        <w:t>zadania częściowego nr 1</w:t>
      </w:r>
      <w:r>
        <w:rPr>
          <w:rFonts w:ascii="Acumin Pro" w:eastAsia="Arial Unicode MS" w:hAnsi="Acumin Pro"/>
          <w:sz w:val="20"/>
          <w:szCs w:val="20"/>
        </w:rPr>
        <w:t xml:space="preserve"> jest</w:t>
      </w:r>
      <w:r w:rsidR="00AF345B">
        <w:rPr>
          <w:rFonts w:ascii="Acumin Pro" w:eastAsia="Arial Unicode MS" w:hAnsi="Acumin Pro"/>
          <w:sz w:val="20"/>
          <w:szCs w:val="20"/>
        </w:rPr>
        <w:t xml:space="preserve"> dostarczenie </w:t>
      </w:r>
      <w:r w:rsidR="003D7F4A">
        <w:rPr>
          <w:rFonts w:ascii="Acumin Pro" w:eastAsia="Arial Unicode MS" w:hAnsi="Acumin Pro"/>
          <w:sz w:val="20"/>
          <w:szCs w:val="20"/>
        </w:rPr>
        <w:t xml:space="preserve">sprzętu do </w:t>
      </w:r>
      <w:r w:rsidR="00D554AC">
        <w:rPr>
          <w:rFonts w:ascii="Acumin Pro" w:eastAsia="Arial Unicode MS" w:hAnsi="Acumin Pro"/>
          <w:sz w:val="20"/>
          <w:szCs w:val="20"/>
        </w:rPr>
        <w:t xml:space="preserve">elektronicznego zarządzania dokumentami, tj. </w:t>
      </w:r>
      <w:r w:rsidR="000818B7">
        <w:rPr>
          <w:rFonts w:ascii="Acumin Pro" w:eastAsia="Arial Unicode MS" w:hAnsi="Acumin Pro"/>
          <w:sz w:val="20"/>
          <w:szCs w:val="20"/>
        </w:rPr>
        <w:t xml:space="preserve">biblioteki taśmowej, nośników taśmowych, serwera kopii zapasowej, oprogramowania do archiwizacji i odtwarzania danych </w:t>
      </w:r>
      <w:r w:rsidR="005E1D7C">
        <w:rPr>
          <w:rFonts w:ascii="Acumin Pro" w:eastAsia="Arial Unicode MS" w:hAnsi="Acumin Pro"/>
          <w:sz w:val="20"/>
          <w:szCs w:val="20"/>
        </w:rPr>
        <w:t xml:space="preserve">zgodnie z </w:t>
      </w:r>
      <w:r w:rsidR="00AF345B">
        <w:rPr>
          <w:rFonts w:ascii="Acumin Pro" w:eastAsia="Arial Unicode MS" w:hAnsi="Acumin Pro"/>
          <w:sz w:val="20"/>
          <w:szCs w:val="20"/>
        </w:rPr>
        <w:t xml:space="preserve">parametrami technicznymi </w:t>
      </w:r>
      <w:r w:rsidR="005E1D7C">
        <w:rPr>
          <w:rFonts w:ascii="Acumin Pro" w:eastAsia="Arial Unicode MS" w:hAnsi="Acumin Pro"/>
          <w:sz w:val="20"/>
          <w:szCs w:val="20"/>
        </w:rPr>
        <w:t xml:space="preserve">określonymi w </w:t>
      </w:r>
      <w:r w:rsidR="005E1D7C" w:rsidRPr="005E1D7C">
        <w:rPr>
          <w:rFonts w:ascii="Acumin Pro" w:eastAsia="Arial Unicode MS" w:hAnsi="Acumin Pro"/>
          <w:b/>
          <w:sz w:val="20"/>
          <w:szCs w:val="20"/>
        </w:rPr>
        <w:t>załączniku nr 1a</w:t>
      </w:r>
      <w:r w:rsidR="005E1D7C">
        <w:rPr>
          <w:rFonts w:ascii="Acumin Pro" w:eastAsia="Arial Unicode MS" w:hAnsi="Acumin Pro"/>
          <w:sz w:val="20"/>
          <w:szCs w:val="20"/>
        </w:rPr>
        <w:t xml:space="preserve"> do SWZ</w:t>
      </w:r>
      <w:r>
        <w:rPr>
          <w:rFonts w:ascii="Acumin Pro" w:eastAsia="Arial Unicode MS" w:hAnsi="Acumin Pro"/>
          <w:sz w:val="20"/>
          <w:szCs w:val="20"/>
        </w:rPr>
        <w:t>.</w:t>
      </w:r>
    </w:p>
    <w:p w:rsidR="00AF345B" w:rsidRDefault="00AF345B"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Miejsce dostarczenia i odbiór przedmiotu zamówienia: Gmach Główny Muzeum Narodowego w Poznaniu, Al. Marcinkowskiego 9.</w:t>
      </w:r>
    </w:p>
    <w:p w:rsidR="00372427" w:rsidRDefault="00372427"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Dostarczany sprzęt musi </w:t>
      </w:r>
      <w:r w:rsidR="00AD731D">
        <w:rPr>
          <w:rFonts w:ascii="Acumin Pro" w:eastAsia="Arial Unicode MS" w:hAnsi="Acumin Pro"/>
          <w:sz w:val="20"/>
          <w:szCs w:val="20"/>
        </w:rPr>
        <w:t>być fabrycznie nowy i kompletny, wolny od wad materiałowych, konstrukcyjnych i prawnych.</w:t>
      </w:r>
    </w:p>
    <w:p w:rsidR="005B2989" w:rsidRDefault="00AF345B" w:rsidP="00DE5843">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Zamawiający wymaga udzielenia</w:t>
      </w:r>
      <w:r w:rsidR="005B2989">
        <w:rPr>
          <w:rFonts w:ascii="Acumin Pro" w:eastAsia="Arial Unicode MS" w:hAnsi="Acumin Pro"/>
          <w:sz w:val="20"/>
          <w:szCs w:val="20"/>
        </w:rPr>
        <w:t>:</w:t>
      </w:r>
    </w:p>
    <w:p w:rsidR="005B2989" w:rsidRDefault="00AF345B" w:rsidP="00BA26EB">
      <w:pPr>
        <w:pStyle w:val="Tekstpodstawowy2"/>
        <w:numPr>
          <w:ilvl w:val="0"/>
          <w:numId w:val="64"/>
        </w:numPr>
        <w:spacing w:after="0" w:line="360" w:lineRule="auto"/>
        <w:jc w:val="both"/>
        <w:rPr>
          <w:rFonts w:ascii="Acumin Pro" w:eastAsia="Arial Unicode MS" w:hAnsi="Acumin Pro"/>
          <w:sz w:val="20"/>
          <w:szCs w:val="20"/>
        </w:rPr>
      </w:pPr>
      <w:r>
        <w:rPr>
          <w:rFonts w:ascii="Acumin Pro" w:eastAsia="Arial Unicode MS" w:hAnsi="Acumin Pro"/>
          <w:sz w:val="20"/>
          <w:szCs w:val="20"/>
        </w:rPr>
        <w:lastRenderedPageBreak/>
        <w:t xml:space="preserve">minimum </w:t>
      </w:r>
      <w:r w:rsidR="00C455CF">
        <w:rPr>
          <w:rFonts w:ascii="Acumin Pro" w:eastAsia="Arial Unicode MS" w:hAnsi="Acumin Pro"/>
          <w:sz w:val="20"/>
          <w:szCs w:val="20"/>
        </w:rPr>
        <w:t>12-miesięcznej</w:t>
      </w:r>
      <w:r w:rsidR="0066746E">
        <w:rPr>
          <w:rFonts w:ascii="Acumin Pro" w:eastAsia="Arial Unicode MS" w:hAnsi="Acumin Pro"/>
          <w:sz w:val="20"/>
          <w:szCs w:val="20"/>
        </w:rPr>
        <w:t xml:space="preserve"> </w:t>
      </w:r>
      <w:r>
        <w:rPr>
          <w:rFonts w:ascii="Acumin Pro" w:eastAsia="Arial Unicode MS" w:hAnsi="Acumin Pro"/>
          <w:sz w:val="20"/>
          <w:szCs w:val="20"/>
        </w:rPr>
        <w:t>gwarancji jakości i rękojmi za wady</w:t>
      </w:r>
      <w:r w:rsidR="005B2989">
        <w:rPr>
          <w:rFonts w:ascii="Acumin Pro" w:eastAsia="Arial Unicode MS" w:hAnsi="Acumin Pro"/>
          <w:sz w:val="20"/>
          <w:szCs w:val="20"/>
        </w:rPr>
        <w:t xml:space="preserve"> na dostarczon</w:t>
      </w:r>
      <w:r w:rsidR="00871800">
        <w:rPr>
          <w:rFonts w:ascii="Acumin Pro" w:eastAsia="Arial Unicode MS" w:hAnsi="Acumin Pro"/>
          <w:sz w:val="20"/>
          <w:szCs w:val="20"/>
        </w:rPr>
        <w:t>ą</w:t>
      </w:r>
      <w:r w:rsidR="005B2989">
        <w:rPr>
          <w:rFonts w:ascii="Acumin Pro" w:eastAsia="Arial Unicode MS" w:hAnsi="Acumin Pro"/>
          <w:sz w:val="20"/>
          <w:szCs w:val="20"/>
        </w:rPr>
        <w:t xml:space="preserve"> bibliotekę taśmową</w:t>
      </w:r>
      <w:r w:rsidR="00850F62">
        <w:rPr>
          <w:rFonts w:ascii="Acumin Pro" w:eastAsia="Arial Unicode MS" w:hAnsi="Acumin Pro"/>
          <w:sz w:val="20"/>
          <w:szCs w:val="20"/>
        </w:rPr>
        <w:t xml:space="preserve"> wraz z nośnikami taśmowymi</w:t>
      </w:r>
      <w:r w:rsidR="005B2989">
        <w:rPr>
          <w:rFonts w:ascii="Acumin Pro" w:eastAsia="Arial Unicode MS" w:hAnsi="Acumin Pro"/>
          <w:sz w:val="20"/>
          <w:szCs w:val="20"/>
        </w:rPr>
        <w:t>,</w:t>
      </w:r>
    </w:p>
    <w:p w:rsidR="005B2989" w:rsidRDefault="005B2989" w:rsidP="00BA26EB">
      <w:pPr>
        <w:pStyle w:val="Tekstpodstawowy2"/>
        <w:numPr>
          <w:ilvl w:val="0"/>
          <w:numId w:val="6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minimum </w:t>
      </w:r>
      <w:r w:rsidR="00C455CF">
        <w:rPr>
          <w:rFonts w:ascii="Acumin Pro" w:eastAsia="Arial Unicode MS" w:hAnsi="Acumin Pro"/>
          <w:sz w:val="20"/>
          <w:szCs w:val="20"/>
        </w:rPr>
        <w:t>60-miesięcznej</w:t>
      </w:r>
      <w:r>
        <w:rPr>
          <w:rFonts w:ascii="Acumin Pro" w:eastAsia="Arial Unicode MS" w:hAnsi="Acumin Pro"/>
          <w:sz w:val="20"/>
          <w:szCs w:val="20"/>
        </w:rPr>
        <w:t xml:space="preserve"> gwarancji jakości i rękojmi za wady na dostarczony serwer </w:t>
      </w:r>
      <w:r w:rsidR="00BA26EB">
        <w:rPr>
          <w:rFonts w:ascii="Acumin Pro" w:eastAsia="Arial Unicode MS" w:hAnsi="Acumin Pro"/>
          <w:sz w:val="20"/>
          <w:szCs w:val="20"/>
        </w:rPr>
        <w:t>kopii zapasowej</w:t>
      </w:r>
      <w:r w:rsidR="00850F62">
        <w:rPr>
          <w:rFonts w:ascii="Acumin Pro" w:eastAsia="Arial Unicode MS" w:hAnsi="Acumin Pro"/>
          <w:sz w:val="20"/>
          <w:szCs w:val="20"/>
        </w:rPr>
        <w:t xml:space="preserve"> wraz z oprogramowaniem</w:t>
      </w:r>
      <w:r w:rsidR="00BA26EB">
        <w:rPr>
          <w:rFonts w:ascii="Acumin Pro" w:eastAsia="Arial Unicode MS" w:hAnsi="Acumin Pro"/>
          <w:sz w:val="20"/>
          <w:szCs w:val="20"/>
        </w:rPr>
        <w:t>.</w:t>
      </w:r>
    </w:p>
    <w:p w:rsidR="00AF345B" w:rsidRDefault="00AF345B" w:rsidP="005B2989">
      <w:pPr>
        <w:pStyle w:val="Tekstpodstawowy2"/>
        <w:spacing w:after="0" w:line="360" w:lineRule="auto"/>
        <w:ind w:left="1440"/>
        <w:jc w:val="both"/>
        <w:rPr>
          <w:rFonts w:ascii="Acumin Pro" w:eastAsia="Arial Unicode MS" w:hAnsi="Acumin Pro"/>
          <w:sz w:val="20"/>
          <w:szCs w:val="20"/>
        </w:rPr>
      </w:pPr>
      <w:r>
        <w:rPr>
          <w:rFonts w:ascii="Acumin Pro" w:eastAsia="Arial Unicode MS" w:hAnsi="Acumin Pro"/>
          <w:sz w:val="20"/>
          <w:szCs w:val="20"/>
        </w:rPr>
        <w:t xml:space="preserve">Bieg terminu gwarancji rozpoczyna się w dniu podpisania przez strony protokołu zdawczo – odbiorczego. </w:t>
      </w:r>
    </w:p>
    <w:p w:rsidR="003A2923" w:rsidRPr="003A2923" w:rsidRDefault="00AC0F78" w:rsidP="003A2923">
      <w:pPr>
        <w:pStyle w:val="Tekstpodstawowy2"/>
        <w:numPr>
          <w:ilvl w:val="0"/>
          <w:numId w:val="57"/>
        </w:numPr>
        <w:spacing w:after="0" w:line="360" w:lineRule="auto"/>
        <w:jc w:val="both"/>
        <w:rPr>
          <w:rFonts w:ascii="Acumin Pro" w:eastAsia="Arial Unicode MS" w:hAnsi="Acumin Pro"/>
          <w:b/>
          <w:sz w:val="20"/>
          <w:szCs w:val="20"/>
          <w:u w:val="single"/>
        </w:rPr>
      </w:pPr>
      <w:r w:rsidRPr="003A2923">
        <w:rPr>
          <w:rFonts w:ascii="Acumin Pro" w:eastAsia="Arial Unicode MS" w:hAnsi="Acumin Pro"/>
          <w:sz w:val="20"/>
          <w:szCs w:val="20"/>
        </w:rPr>
        <w:t>Kod wg Wspólnego Sło</w:t>
      </w:r>
      <w:r w:rsidR="00A87DF6">
        <w:rPr>
          <w:rFonts w:ascii="Acumin Pro" w:eastAsia="Arial Unicode MS" w:hAnsi="Acumin Pro"/>
          <w:sz w:val="20"/>
          <w:szCs w:val="20"/>
        </w:rPr>
        <w:t>w</w:t>
      </w:r>
      <w:r w:rsidRPr="003A2923">
        <w:rPr>
          <w:rFonts w:ascii="Acumin Pro" w:eastAsia="Arial Unicode MS" w:hAnsi="Acumin Pro"/>
          <w:sz w:val="20"/>
          <w:szCs w:val="20"/>
        </w:rPr>
        <w:t xml:space="preserve">nika Zamówień Publicznych (PCV):  </w:t>
      </w:r>
      <w:r w:rsidR="000F2112">
        <w:rPr>
          <w:rFonts w:ascii="Acumin Pro" w:eastAsia="Arial Unicode MS" w:hAnsi="Acumin Pro"/>
          <w:sz w:val="20"/>
          <w:szCs w:val="20"/>
        </w:rPr>
        <w:t>48800000-6 Systemy i serwery informacyjne</w:t>
      </w:r>
      <w:r w:rsidR="00D121EB">
        <w:rPr>
          <w:rFonts w:ascii="Acumin Pro" w:eastAsia="Arial Unicode MS" w:hAnsi="Acumin Pro"/>
          <w:sz w:val="20"/>
          <w:szCs w:val="20"/>
        </w:rPr>
        <w:t>.</w:t>
      </w:r>
    </w:p>
    <w:p w:rsidR="00BE775B" w:rsidRPr="003A2923" w:rsidRDefault="001A565F" w:rsidP="003A2923">
      <w:pPr>
        <w:pStyle w:val="Tekstpodstawowy2"/>
        <w:numPr>
          <w:ilvl w:val="0"/>
          <w:numId w:val="56"/>
        </w:numPr>
        <w:spacing w:after="0" w:line="360" w:lineRule="auto"/>
        <w:jc w:val="both"/>
        <w:rPr>
          <w:rFonts w:ascii="Acumin Pro" w:eastAsia="Arial Unicode MS" w:hAnsi="Acumin Pro"/>
          <w:b/>
          <w:sz w:val="20"/>
          <w:szCs w:val="20"/>
          <w:u w:val="single"/>
        </w:rPr>
      </w:pPr>
      <w:r w:rsidRPr="003A2923">
        <w:rPr>
          <w:rFonts w:ascii="Acumin Pro" w:eastAsia="Arial Unicode MS" w:hAnsi="Acumin Pro"/>
          <w:sz w:val="20"/>
          <w:szCs w:val="20"/>
          <w:u w:val="single"/>
        </w:rPr>
        <w:t>Zadanie</w:t>
      </w:r>
      <w:r w:rsidRPr="003A2923">
        <w:rPr>
          <w:rFonts w:ascii="Acumin Pro" w:eastAsia="Arial Unicode MS" w:hAnsi="Acumin Pro"/>
          <w:b/>
          <w:sz w:val="20"/>
          <w:szCs w:val="20"/>
          <w:u w:val="single"/>
        </w:rPr>
        <w:t xml:space="preserve"> częściowe nr 2:</w:t>
      </w:r>
    </w:p>
    <w:p w:rsidR="00D554AC" w:rsidRPr="0009161B" w:rsidRDefault="00996C34" w:rsidP="00D554AC">
      <w:pPr>
        <w:pStyle w:val="Tekstpodstawowy2"/>
        <w:numPr>
          <w:ilvl w:val="0"/>
          <w:numId w:val="59"/>
        </w:numPr>
        <w:spacing w:after="0" w:line="360" w:lineRule="auto"/>
        <w:jc w:val="both"/>
        <w:rPr>
          <w:rFonts w:ascii="Acumin Pro" w:eastAsia="Arial Unicode MS" w:hAnsi="Acumin Pro"/>
          <w:b/>
          <w:sz w:val="20"/>
          <w:szCs w:val="20"/>
        </w:rPr>
      </w:pPr>
      <w:r>
        <w:rPr>
          <w:rFonts w:ascii="Acumin Pro" w:eastAsia="Arial Unicode MS" w:hAnsi="Acumin Pro"/>
          <w:sz w:val="20"/>
          <w:szCs w:val="20"/>
        </w:rPr>
        <w:t xml:space="preserve">Przedmiotem </w:t>
      </w:r>
      <w:r w:rsidRPr="00DE5843">
        <w:rPr>
          <w:rFonts w:ascii="Acumin Pro" w:eastAsia="Arial Unicode MS" w:hAnsi="Acumin Pro"/>
          <w:b/>
          <w:sz w:val="20"/>
          <w:szCs w:val="20"/>
        </w:rPr>
        <w:t>zadania częściowego nr 2</w:t>
      </w:r>
      <w:r>
        <w:rPr>
          <w:rFonts w:ascii="Acumin Pro" w:eastAsia="Arial Unicode MS" w:hAnsi="Acumin Pro"/>
          <w:sz w:val="20"/>
          <w:szCs w:val="20"/>
        </w:rPr>
        <w:t xml:space="preserve"> jest</w:t>
      </w:r>
      <w:r w:rsidR="00D554AC">
        <w:rPr>
          <w:rFonts w:ascii="Acumin Pro" w:eastAsia="Arial Unicode MS" w:hAnsi="Acumin Pro"/>
          <w:sz w:val="20"/>
          <w:szCs w:val="20"/>
        </w:rPr>
        <w:t xml:space="preserve"> dostarczenie </w:t>
      </w:r>
      <w:r w:rsidR="003D7F4A">
        <w:rPr>
          <w:rFonts w:ascii="Acumin Pro" w:eastAsia="Arial Unicode MS" w:hAnsi="Acumin Pro"/>
          <w:sz w:val="20"/>
          <w:szCs w:val="20"/>
        </w:rPr>
        <w:t>sprzętu</w:t>
      </w:r>
      <w:r w:rsidR="00D554AC">
        <w:rPr>
          <w:rFonts w:ascii="Acumin Pro" w:eastAsia="Arial Unicode MS" w:hAnsi="Acumin Pro"/>
          <w:sz w:val="20"/>
          <w:szCs w:val="20"/>
        </w:rPr>
        <w:t xml:space="preserve"> </w:t>
      </w:r>
      <w:r w:rsidR="009A4DA8">
        <w:rPr>
          <w:rFonts w:ascii="Acumin Pro" w:eastAsia="Arial Unicode MS" w:hAnsi="Acumin Pro"/>
          <w:sz w:val="20"/>
          <w:szCs w:val="20"/>
        </w:rPr>
        <w:t>do elektronicznego zarządzania dokumentami, tj. serwera plików</w:t>
      </w:r>
      <w:r w:rsidR="00D554AC">
        <w:rPr>
          <w:rFonts w:ascii="Acumin Pro" w:eastAsia="Arial Unicode MS" w:hAnsi="Acumin Pro"/>
          <w:sz w:val="20"/>
          <w:szCs w:val="20"/>
        </w:rPr>
        <w:t xml:space="preserve"> zgodnie z parametrami technicznymi określonymi w </w:t>
      </w:r>
      <w:r w:rsidR="00D554AC" w:rsidRPr="00D554AC">
        <w:rPr>
          <w:rFonts w:ascii="Acumin Pro" w:eastAsia="Arial Unicode MS" w:hAnsi="Acumin Pro"/>
          <w:b/>
          <w:sz w:val="20"/>
          <w:szCs w:val="20"/>
        </w:rPr>
        <w:t>załączniku nr 1b</w:t>
      </w:r>
      <w:r w:rsidR="00D554AC">
        <w:rPr>
          <w:rFonts w:ascii="Acumin Pro" w:eastAsia="Arial Unicode MS" w:hAnsi="Acumin Pro"/>
          <w:sz w:val="20"/>
          <w:szCs w:val="20"/>
        </w:rPr>
        <w:t xml:space="preserve"> do SWZ.</w:t>
      </w:r>
    </w:p>
    <w:p w:rsidR="00F25D31" w:rsidRDefault="00F25D31" w:rsidP="00F25D31">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Miejsce dostarczenia i odbiór przedmiotu zamówienia: Gmach Główny Muzeum Narodowego w Poznaniu, Al. Marcinkowskiego 9.</w:t>
      </w:r>
    </w:p>
    <w:p w:rsidR="00AD731D" w:rsidRDefault="00372427" w:rsidP="00AD731D">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Dostarczany sprzęt musi </w:t>
      </w:r>
      <w:r w:rsidR="00AD731D">
        <w:rPr>
          <w:rFonts w:ascii="Acumin Pro" w:eastAsia="Arial Unicode MS" w:hAnsi="Acumin Pro"/>
          <w:sz w:val="20"/>
          <w:szCs w:val="20"/>
        </w:rPr>
        <w:t>być fabrycznie nowy i kompletny, wolny od wad materiałowych, konstrukcyjnych i prawnych.</w:t>
      </w:r>
    </w:p>
    <w:p w:rsidR="00D554AC" w:rsidRDefault="00D554AC" w:rsidP="00D554AC">
      <w:pPr>
        <w:pStyle w:val="Tekstpodstawowy2"/>
        <w:numPr>
          <w:ilvl w:val="0"/>
          <w:numId w:val="59"/>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wymaga udzielenia minimum </w:t>
      </w:r>
      <w:r w:rsidR="00C455CF">
        <w:rPr>
          <w:rFonts w:ascii="Acumin Pro" w:eastAsia="Arial Unicode MS" w:hAnsi="Acumin Pro"/>
          <w:sz w:val="20"/>
          <w:szCs w:val="20"/>
        </w:rPr>
        <w:t>60-miesięcznej</w:t>
      </w:r>
      <w:r>
        <w:rPr>
          <w:rFonts w:ascii="Acumin Pro" w:eastAsia="Arial Unicode MS" w:hAnsi="Acumin Pro"/>
          <w:sz w:val="20"/>
          <w:szCs w:val="20"/>
        </w:rPr>
        <w:t xml:space="preserve"> gwarancji jakości i rękojmi za wady</w:t>
      </w:r>
      <w:r w:rsidR="00C455CF">
        <w:rPr>
          <w:rFonts w:ascii="Acumin Pro" w:eastAsia="Arial Unicode MS" w:hAnsi="Acumin Pro"/>
          <w:sz w:val="20"/>
          <w:szCs w:val="20"/>
        </w:rPr>
        <w:t xml:space="preserve"> na dostarczony serwer plików</w:t>
      </w:r>
      <w:r>
        <w:rPr>
          <w:rFonts w:ascii="Acumin Pro" w:eastAsia="Arial Unicode MS" w:hAnsi="Acumin Pro"/>
          <w:sz w:val="20"/>
          <w:szCs w:val="20"/>
        </w:rPr>
        <w:t xml:space="preserve">. Bieg terminu gwarancji rozpoczyna się w dniu podpisania przez strony protokołu zdawczo – odbiorczego. </w:t>
      </w:r>
    </w:p>
    <w:p w:rsidR="00AF4683" w:rsidRPr="003A2923" w:rsidRDefault="00996C34" w:rsidP="00AF4683">
      <w:pPr>
        <w:pStyle w:val="Tekstpodstawowy2"/>
        <w:numPr>
          <w:ilvl w:val="0"/>
          <w:numId w:val="57"/>
        </w:numPr>
        <w:spacing w:after="0" w:line="360" w:lineRule="auto"/>
        <w:jc w:val="both"/>
        <w:rPr>
          <w:rFonts w:ascii="Acumin Pro" w:eastAsia="Arial Unicode MS" w:hAnsi="Acumin Pro"/>
          <w:b/>
          <w:sz w:val="20"/>
          <w:szCs w:val="20"/>
          <w:u w:val="single"/>
        </w:rPr>
      </w:pPr>
      <w:r>
        <w:rPr>
          <w:rFonts w:ascii="Acumin Pro" w:eastAsia="Arial Unicode MS" w:hAnsi="Acumin Pro"/>
          <w:sz w:val="20"/>
          <w:szCs w:val="20"/>
        </w:rPr>
        <w:t>Kod wg Wspólnego Słoni</w:t>
      </w:r>
      <w:r w:rsidR="00AF4683">
        <w:rPr>
          <w:rFonts w:ascii="Acumin Pro" w:eastAsia="Arial Unicode MS" w:hAnsi="Acumin Pro"/>
          <w:sz w:val="20"/>
          <w:szCs w:val="20"/>
        </w:rPr>
        <w:t>ka Zamówień Publicznych (PCV): 48800000-6 Systemy i serwery informacyjne.</w:t>
      </w:r>
    </w:p>
    <w:p w:rsidR="001A565F" w:rsidRDefault="00F25D31" w:rsidP="00F25D31">
      <w:pPr>
        <w:pStyle w:val="Tekstpodstawowy2"/>
        <w:numPr>
          <w:ilvl w:val="0"/>
          <w:numId w:val="56"/>
        </w:numPr>
        <w:spacing w:after="0" w:line="360" w:lineRule="auto"/>
        <w:jc w:val="both"/>
        <w:rPr>
          <w:rFonts w:ascii="Acumin Pro" w:eastAsia="Arial Unicode MS" w:hAnsi="Acumin Pro"/>
          <w:b/>
          <w:sz w:val="20"/>
          <w:szCs w:val="20"/>
        </w:rPr>
      </w:pPr>
      <w:r w:rsidRPr="00F25D31">
        <w:rPr>
          <w:rFonts w:ascii="Acumin Pro" w:eastAsia="Arial Unicode MS" w:hAnsi="Acumin Pro"/>
          <w:sz w:val="20"/>
          <w:szCs w:val="20"/>
        </w:rPr>
        <w:t>Zadanie</w:t>
      </w:r>
      <w:r>
        <w:rPr>
          <w:rFonts w:ascii="Acumin Pro" w:eastAsia="Arial Unicode MS" w:hAnsi="Acumin Pro"/>
          <w:b/>
          <w:sz w:val="20"/>
          <w:szCs w:val="20"/>
        </w:rPr>
        <w:t xml:space="preserve"> częściowe nr 3:</w:t>
      </w:r>
    </w:p>
    <w:p w:rsidR="00F25D31" w:rsidRDefault="00F25D31" w:rsidP="00F25D31">
      <w:pPr>
        <w:pStyle w:val="Tekstpodstawowy2"/>
        <w:numPr>
          <w:ilvl w:val="0"/>
          <w:numId w:val="61"/>
        </w:numPr>
        <w:spacing w:after="0" w:line="360" w:lineRule="auto"/>
        <w:jc w:val="both"/>
        <w:rPr>
          <w:rFonts w:ascii="Acumin Pro" w:eastAsia="Arial Unicode MS" w:hAnsi="Acumin Pro"/>
          <w:sz w:val="20"/>
          <w:szCs w:val="20"/>
        </w:rPr>
      </w:pPr>
      <w:r w:rsidRPr="00F25D31">
        <w:rPr>
          <w:rFonts w:ascii="Acumin Pro" w:eastAsia="Arial Unicode MS" w:hAnsi="Acumin Pro"/>
          <w:sz w:val="20"/>
          <w:szCs w:val="20"/>
        </w:rPr>
        <w:t xml:space="preserve">Przedmiotem </w:t>
      </w:r>
      <w:r w:rsidRPr="00AF4683">
        <w:rPr>
          <w:rFonts w:ascii="Acumin Pro" w:eastAsia="Arial Unicode MS" w:hAnsi="Acumin Pro"/>
          <w:b/>
          <w:sz w:val="20"/>
          <w:szCs w:val="20"/>
        </w:rPr>
        <w:t>zadania częściowego nr 3</w:t>
      </w:r>
      <w:r w:rsidRPr="00F25D31">
        <w:rPr>
          <w:rFonts w:ascii="Acumin Pro" w:eastAsia="Arial Unicode MS" w:hAnsi="Acumin Pro"/>
          <w:sz w:val="20"/>
          <w:szCs w:val="20"/>
        </w:rPr>
        <w:t xml:space="preserve"> jest </w:t>
      </w:r>
      <w:r w:rsidR="00AF4683">
        <w:rPr>
          <w:rFonts w:ascii="Acumin Pro" w:eastAsia="Arial Unicode MS" w:hAnsi="Acumin Pro"/>
          <w:sz w:val="20"/>
          <w:szCs w:val="20"/>
        </w:rPr>
        <w:t xml:space="preserve">dostarczenie </w:t>
      </w:r>
      <w:r w:rsidR="003D7F4A">
        <w:rPr>
          <w:rFonts w:ascii="Acumin Pro" w:eastAsia="Arial Unicode MS" w:hAnsi="Acumin Pro"/>
          <w:sz w:val="20"/>
          <w:szCs w:val="20"/>
        </w:rPr>
        <w:t>sprzętu</w:t>
      </w:r>
      <w:r w:rsidR="00AF4683">
        <w:rPr>
          <w:rFonts w:ascii="Acumin Pro" w:eastAsia="Arial Unicode MS" w:hAnsi="Acumin Pro"/>
          <w:sz w:val="20"/>
          <w:szCs w:val="20"/>
        </w:rPr>
        <w:t xml:space="preserve"> do elektronicznego zarządzania dokumentami, tj. serwera produkcyjnego i serwera replikacyjnego</w:t>
      </w:r>
      <w:r w:rsidRPr="00F25D31">
        <w:rPr>
          <w:rFonts w:ascii="Acumin Pro" w:eastAsia="Arial Unicode MS" w:hAnsi="Acumin Pro"/>
          <w:sz w:val="20"/>
          <w:szCs w:val="20"/>
        </w:rPr>
        <w:t xml:space="preserve"> zgodnie z parametrami technicznymi określonymi w </w:t>
      </w:r>
      <w:r w:rsidRPr="00AF4683">
        <w:rPr>
          <w:rFonts w:ascii="Acumin Pro" w:eastAsia="Arial Unicode MS" w:hAnsi="Acumin Pro"/>
          <w:b/>
          <w:sz w:val="20"/>
          <w:szCs w:val="20"/>
        </w:rPr>
        <w:t>załączniku nr 1c</w:t>
      </w:r>
      <w:r w:rsidRPr="00F25D31">
        <w:rPr>
          <w:rFonts w:ascii="Acumin Pro" w:eastAsia="Arial Unicode MS" w:hAnsi="Acumin Pro"/>
          <w:sz w:val="20"/>
          <w:szCs w:val="20"/>
        </w:rPr>
        <w:t xml:space="preserve"> do SWZ.</w:t>
      </w:r>
    </w:p>
    <w:p w:rsidR="00F25D31" w:rsidRDefault="00F25D31" w:rsidP="00F25D31">
      <w:pPr>
        <w:pStyle w:val="Tekstpodstawowy2"/>
        <w:numPr>
          <w:ilvl w:val="0"/>
          <w:numId w:val="61"/>
        </w:numPr>
        <w:spacing w:after="0" w:line="360" w:lineRule="auto"/>
        <w:jc w:val="both"/>
        <w:rPr>
          <w:rFonts w:ascii="Acumin Pro" w:eastAsia="Arial Unicode MS" w:hAnsi="Acumin Pro"/>
          <w:sz w:val="20"/>
          <w:szCs w:val="20"/>
        </w:rPr>
      </w:pPr>
      <w:r>
        <w:rPr>
          <w:rFonts w:ascii="Acumin Pro" w:eastAsia="Arial Unicode MS" w:hAnsi="Acumin Pro"/>
          <w:sz w:val="20"/>
          <w:szCs w:val="20"/>
        </w:rPr>
        <w:t>Miejsce dostarczenia i odbiór przedmiotu zamówienia: Gmach Główny Muzeum Narodowego w Poznaniu, Al. Marcinkowskiego 9.</w:t>
      </w:r>
    </w:p>
    <w:p w:rsidR="00AD731D" w:rsidRDefault="00372427" w:rsidP="00AD731D">
      <w:pPr>
        <w:pStyle w:val="Tekstpodstawowy2"/>
        <w:numPr>
          <w:ilvl w:val="0"/>
          <w:numId w:val="57"/>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Dostarczany sprzęt musi </w:t>
      </w:r>
      <w:r w:rsidR="00AD731D">
        <w:rPr>
          <w:rFonts w:ascii="Acumin Pro" w:eastAsia="Arial Unicode MS" w:hAnsi="Acumin Pro"/>
          <w:sz w:val="20"/>
          <w:szCs w:val="20"/>
        </w:rPr>
        <w:t>być fabrycznie nowy i kompletny, wolny od wad materiałowych, konstrukcyjnych i prawnych.</w:t>
      </w:r>
    </w:p>
    <w:p w:rsidR="00355DC5" w:rsidRDefault="00F25D31" w:rsidP="00F25D31">
      <w:pPr>
        <w:pStyle w:val="Tekstpodstawowy2"/>
        <w:numPr>
          <w:ilvl w:val="0"/>
          <w:numId w:val="61"/>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wymaga udzielenia minimum </w:t>
      </w:r>
      <w:r w:rsidR="00C455CF">
        <w:rPr>
          <w:rFonts w:ascii="Acumin Pro" w:eastAsia="Arial Unicode MS" w:hAnsi="Acumin Pro"/>
          <w:sz w:val="20"/>
          <w:szCs w:val="20"/>
        </w:rPr>
        <w:t>60-miesięcznej</w:t>
      </w:r>
      <w:r>
        <w:rPr>
          <w:rFonts w:ascii="Acumin Pro" w:eastAsia="Arial Unicode MS" w:hAnsi="Acumin Pro"/>
          <w:sz w:val="20"/>
          <w:szCs w:val="20"/>
        </w:rPr>
        <w:t xml:space="preserve"> gwarancji jakości i rękojmi za wady</w:t>
      </w:r>
      <w:r w:rsidR="00C455CF">
        <w:rPr>
          <w:rFonts w:ascii="Acumin Pro" w:eastAsia="Arial Unicode MS" w:hAnsi="Acumin Pro"/>
          <w:sz w:val="20"/>
          <w:szCs w:val="20"/>
        </w:rPr>
        <w:t xml:space="preserve"> na dostarczony serwer produkcyjny i serwer replikacyjny</w:t>
      </w:r>
      <w:r>
        <w:rPr>
          <w:rFonts w:ascii="Acumin Pro" w:eastAsia="Arial Unicode MS" w:hAnsi="Acumin Pro"/>
          <w:sz w:val="20"/>
          <w:szCs w:val="20"/>
        </w:rPr>
        <w:t xml:space="preserve">. </w:t>
      </w:r>
    </w:p>
    <w:p w:rsidR="00F25D31" w:rsidRDefault="00F25D31" w:rsidP="00355DC5">
      <w:pPr>
        <w:pStyle w:val="Tekstpodstawowy2"/>
        <w:spacing w:after="0" w:line="360" w:lineRule="auto"/>
        <w:ind w:left="1440"/>
        <w:jc w:val="both"/>
        <w:rPr>
          <w:rFonts w:ascii="Acumin Pro" w:eastAsia="Arial Unicode MS" w:hAnsi="Acumin Pro"/>
          <w:sz w:val="20"/>
          <w:szCs w:val="20"/>
        </w:rPr>
      </w:pPr>
      <w:r>
        <w:rPr>
          <w:rFonts w:ascii="Acumin Pro" w:eastAsia="Arial Unicode MS" w:hAnsi="Acumin Pro"/>
          <w:sz w:val="20"/>
          <w:szCs w:val="20"/>
        </w:rPr>
        <w:t xml:space="preserve">Bieg terminu gwarancji rozpoczyna się w dniu podpisania przez strony protokołu zdawczo – odbiorczego. </w:t>
      </w:r>
    </w:p>
    <w:p w:rsidR="00AF4683" w:rsidRPr="003A2923" w:rsidRDefault="00F25D31" w:rsidP="00AF4683">
      <w:pPr>
        <w:pStyle w:val="Tekstpodstawowy2"/>
        <w:numPr>
          <w:ilvl w:val="0"/>
          <w:numId w:val="57"/>
        </w:numPr>
        <w:spacing w:after="0" w:line="360" w:lineRule="auto"/>
        <w:jc w:val="both"/>
        <w:rPr>
          <w:rFonts w:ascii="Acumin Pro" w:eastAsia="Arial Unicode MS" w:hAnsi="Acumin Pro"/>
          <w:b/>
          <w:sz w:val="20"/>
          <w:szCs w:val="20"/>
          <w:u w:val="single"/>
        </w:rPr>
      </w:pPr>
      <w:r>
        <w:rPr>
          <w:rFonts w:ascii="Acumin Pro" w:eastAsia="Arial Unicode MS" w:hAnsi="Acumin Pro"/>
          <w:sz w:val="20"/>
          <w:szCs w:val="20"/>
        </w:rPr>
        <w:t xml:space="preserve">Kod wg Wspólnego Słonika Zamówień </w:t>
      </w:r>
      <w:r w:rsidR="00AF4683">
        <w:rPr>
          <w:rFonts w:ascii="Acumin Pro" w:eastAsia="Arial Unicode MS" w:hAnsi="Acumin Pro"/>
          <w:sz w:val="20"/>
          <w:szCs w:val="20"/>
        </w:rPr>
        <w:t>Publicznych (PCV):  48800000-6 Systemy i serwery informacyjne.</w:t>
      </w:r>
    </w:p>
    <w:p w:rsidR="006A014F" w:rsidRDefault="006A014F" w:rsidP="0055020B">
      <w:pPr>
        <w:pStyle w:val="Tekstpodstawowy2"/>
        <w:spacing w:after="0" w:line="360" w:lineRule="auto"/>
        <w:ind w:left="720"/>
        <w:jc w:val="both"/>
        <w:rPr>
          <w:rFonts w:ascii="Acumin Pro" w:eastAsia="Arial Unicode MS" w:hAnsi="Acumin Pro"/>
          <w:b/>
          <w:sz w:val="20"/>
          <w:szCs w:val="20"/>
          <w:u w:val="single"/>
        </w:rPr>
      </w:pPr>
    </w:p>
    <w:p w:rsidR="0055020B" w:rsidRPr="0055020B" w:rsidRDefault="0055020B" w:rsidP="0055020B">
      <w:pPr>
        <w:pStyle w:val="Tekstpodstawowy2"/>
        <w:spacing w:after="0" w:line="360" w:lineRule="auto"/>
        <w:ind w:left="720"/>
        <w:jc w:val="both"/>
        <w:rPr>
          <w:rFonts w:ascii="Acumin Pro" w:eastAsia="Arial Unicode MS" w:hAnsi="Acumin Pro"/>
          <w:b/>
          <w:sz w:val="20"/>
          <w:szCs w:val="20"/>
          <w:u w:val="single"/>
        </w:rPr>
      </w:pPr>
      <w:r w:rsidRPr="0055020B">
        <w:rPr>
          <w:rFonts w:ascii="Acumin Pro" w:eastAsia="Arial Unicode MS" w:hAnsi="Acumin Pro"/>
          <w:b/>
          <w:sz w:val="20"/>
          <w:szCs w:val="20"/>
          <w:u w:val="single"/>
        </w:rPr>
        <w:lastRenderedPageBreak/>
        <w:t xml:space="preserve">Wykonawca może złożyć ofertę na </w:t>
      </w:r>
      <w:r w:rsidR="006A014F">
        <w:rPr>
          <w:rFonts w:ascii="Acumin Pro" w:eastAsia="Arial Unicode MS" w:hAnsi="Acumin Pro"/>
          <w:b/>
          <w:sz w:val="20"/>
          <w:szCs w:val="20"/>
          <w:u w:val="single"/>
        </w:rPr>
        <w:t>trzy</w:t>
      </w:r>
      <w:r w:rsidRPr="0055020B">
        <w:rPr>
          <w:rFonts w:ascii="Acumin Pro" w:eastAsia="Arial Unicode MS" w:hAnsi="Acumin Pro"/>
          <w:b/>
          <w:sz w:val="20"/>
          <w:szCs w:val="20"/>
          <w:u w:val="single"/>
        </w:rPr>
        <w:t xml:space="preserve"> części zamówienia, lub na </w:t>
      </w:r>
      <w:r w:rsidR="00631FA6">
        <w:rPr>
          <w:rFonts w:ascii="Acumin Pro" w:eastAsia="Arial Unicode MS" w:hAnsi="Acumin Pro"/>
          <w:b/>
          <w:sz w:val="20"/>
          <w:szCs w:val="20"/>
          <w:u w:val="single"/>
        </w:rPr>
        <w:t xml:space="preserve">dwie wybrane części zamówienia lub na jedną </w:t>
      </w:r>
      <w:r w:rsidR="000F4D77">
        <w:rPr>
          <w:rFonts w:ascii="Acumin Pro" w:eastAsia="Arial Unicode MS" w:hAnsi="Acumin Pro"/>
          <w:b/>
          <w:sz w:val="20"/>
          <w:szCs w:val="20"/>
          <w:u w:val="single"/>
        </w:rPr>
        <w:t xml:space="preserve">wybraną </w:t>
      </w:r>
      <w:r w:rsidR="00631FA6">
        <w:rPr>
          <w:rFonts w:ascii="Acumin Pro" w:eastAsia="Arial Unicode MS" w:hAnsi="Acumin Pro"/>
          <w:b/>
          <w:sz w:val="20"/>
          <w:szCs w:val="20"/>
          <w:u w:val="single"/>
        </w:rPr>
        <w:t>część zamówienia</w:t>
      </w:r>
      <w:r w:rsidRPr="0055020B">
        <w:rPr>
          <w:rFonts w:ascii="Acumin Pro" w:eastAsia="Arial Unicode MS" w:hAnsi="Acumin Pro"/>
          <w:b/>
          <w:sz w:val="20"/>
          <w:szCs w:val="20"/>
          <w:u w:val="single"/>
        </w:rPr>
        <w:t>.</w:t>
      </w:r>
    </w:p>
    <w:p w:rsidR="0055020B" w:rsidRDefault="0055020B" w:rsidP="0055020B">
      <w:pPr>
        <w:pStyle w:val="Tekstpodstawowy2"/>
        <w:spacing w:after="0" w:line="360" w:lineRule="auto"/>
        <w:ind w:left="720"/>
        <w:jc w:val="both"/>
        <w:rPr>
          <w:rFonts w:ascii="Acumin Pro" w:eastAsia="Arial Unicode MS" w:hAnsi="Acumin Pro"/>
          <w:b/>
          <w:sz w:val="20"/>
          <w:szCs w:val="20"/>
        </w:rPr>
      </w:pPr>
    </w:p>
    <w:p w:rsidR="00E774ED" w:rsidRDefault="00E774ED"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WYMAGANIA W</w:t>
      </w:r>
      <w:r w:rsidR="00320407">
        <w:rPr>
          <w:rFonts w:ascii="Acumin Pro" w:eastAsia="Arial Unicode MS" w:hAnsi="Acumin Pro"/>
          <w:b/>
          <w:sz w:val="20"/>
          <w:szCs w:val="20"/>
        </w:rPr>
        <w:t xml:space="preserve"> </w:t>
      </w:r>
      <w:r w:rsidRPr="00CC718F">
        <w:rPr>
          <w:rFonts w:ascii="Acumin Pro" w:eastAsia="Arial Unicode MS" w:hAnsi="Acumin Pro"/>
          <w:b/>
          <w:sz w:val="20"/>
          <w:szCs w:val="20"/>
        </w:rPr>
        <w:t>ZAKRESIE ZATRUDNIANIA NA PODSTAWIE STOSUNKU PRACY, W OKOLICZNOŚCIACH, O KTÓRYCH MOWA W ART. 95 USTAWY PZP:</w:t>
      </w:r>
    </w:p>
    <w:p w:rsidR="00E774ED" w:rsidRDefault="000A3E83" w:rsidP="00145A90">
      <w:pPr>
        <w:pStyle w:val="Tekstpodstawowy2"/>
        <w:spacing w:after="0" w:line="360" w:lineRule="auto"/>
        <w:ind w:left="720"/>
        <w:jc w:val="both"/>
        <w:rPr>
          <w:rFonts w:ascii="Acumin Pro" w:hAnsi="Acumin Pro"/>
          <w:sz w:val="20"/>
          <w:szCs w:val="20"/>
        </w:rPr>
      </w:pPr>
      <w:r>
        <w:rPr>
          <w:rFonts w:ascii="Acumin Pro" w:hAnsi="Acumin Pro"/>
          <w:sz w:val="20"/>
          <w:szCs w:val="20"/>
        </w:rPr>
        <w:t>Nie dotyczy.</w:t>
      </w:r>
    </w:p>
    <w:p w:rsidR="001A565F" w:rsidRPr="00DA3049" w:rsidRDefault="001A565F" w:rsidP="001A565F">
      <w:pPr>
        <w:pStyle w:val="Tekstpodstawowy2"/>
        <w:spacing w:after="0" w:line="360" w:lineRule="auto"/>
        <w:ind w:left="1080"/>
        <w:jc w:val="both"/>
        <w:rPr>
          <w:rFonts w:ascii="Acumin Pro" w:hAnsi="Acumin Pro"/>
          <w:sz w:val="20"/>
          <w:szCs w:val="20"/>
        </w:rPr>
      </w:pPr>
    </w:p>
    <w:p w:rsidR="00AA4EDC" w:rsidRPr="00CC718F" w:rsidRDefault="00AA4EDC"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DOTYC</w:t>
      </w:r>
      <w:r>
        <w:rPr>
          <w:rFonts w:ascii="Acumin Pro" w:eastAsia="Arial Unicode MS" w:hAnsi="Acumin Pro"/>
          <w:b/>
          <w:sz w:val="20"/>
          <w:szCs w:val="20"/>
        </w:rPr>
        <w:t>ZĄCE PRZEPROWADZENIA PRZEZ WYKO</w:t>
      </w:r>
      <w:r w:rsidRPr="00CC718F">
        <w:rPr>
          <w:rFonts w:ascii="Acumin Pro" w:eastAsia="Arial Unicode MS" w:hAnsi="Acumin Pro"/>
          <w:b/>
          <w:sz w:val="20"/>
          <w:szCs w:val="20"/>
        </w:rPr>
        <w:t>N</w:t>
      </w:r>
      <w:r>
        <w:rPr>
          <w:rFonts w:ascii="Acumin Pro" w:eastAsia="Arial Unicode MS" w:hAnsi="Acumin Pro"/>
          <w:b/>
          <w:sz w:val="20"/>
          <w:szCs w:val="20"/>
        </w:rPr>
        <w:t>A</w:t>
      </w:r>
      <w:r w:rsidRPr="00CC718F">
        <w:rPr>
          <w:rFonts w:ascii="Acumin Pro" w:eastAsia="Arial Unicode MS" w:hAnsi="Acumin Pro"/>
          <w:b/>
          <w:sz w:val="20"/>
          <w:szCs w:val="20"/>
        </w:rPr>
        <w:t>WCĘ WIZJI LOKALNEJ:</w:t>
      </w:r>
    </w:p>
    <w:p w:rsidR="000A3E83" w:rsidRDefault="00320407" w:rsidP="00AA4EDC">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Nie dotyczy.</w:t>
      </w:r>
    </w:p>
    <w:p w:rsidR="00D60509" w:rsidRDefault="00D60509" w:rsidP="00AA4EDC">
      <w:pPr>
        <w:pStyle w:val="Tekstpodstawowy2"/>
        <w:spacing w:after="0" w:line="360" w:lineRule="auto"/>
        <w:ind w:left="720"/>
        <w:jc w:val="both"/>
        <w:rPr>
          <w:rFonts w:ascii="Acumin Pro" w:eastAsia="Arial Unicode MS" w:hAnsi="Acumin Pro"/>
          <w:sz w:val="20"/>
          <w:szCs w:val="20"/>
        </w:rPr>
      </w:pPr>
    </w:p>
    <w:p w:rsidR="0035118F" w:rsidRDefault="0035118F"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TERMIN WYKONANIA ZAMÓWIENIA:</w:t>
      </w:r>
    </w:p>
    <w:p w:rsidR="00115CC7" w:rsidRDefault="00115CC7" w:rsidP="00115CC7">
      <w:pPr>
        <w:pStyle w:val="Tekstpodstawowy2"/>
        <w:spacing w:after="0" w:line="360" w:lineRule="auto"/>
        <w:ind w:left="720"/>
        <w:jc w:val="both"/>
        <w:rPr>
          <w:rFonts w:ascii="Acumin Pro" w:eastAsia="Arial Unicode MS" w:hAnsi="Acumin Pro"/>
          <w:sz w:val="20"/>
          <w:szCs w:val="20"/>
        </w:rPr>
      </w:pPr>
      <w:r w:rsidRPr="003C1FE5">
        <w:rPr>
          <w:rFonts w:ascii="Acumin Pro" w:eastAsia="Arial Unicode MS" w:hAnsi="Acumin Pro"/>
          <w:sz w:val="20"/>
          <w:szCs w:val="20"/>
        </w:rPr>
        <w:t xml:space="preserve">Zadanie </w:t>
      </w:r>
      <w:r w:rsidRPr="003C1FE5">
        <w:rPr>
          <w:rFonts w:ascii="Acumin Pro" w:eastAsia="Arial Unicode MS" w:hAnsi="Acumin Pro"/>
          <w:b/>
          <w:sz w:val="20"/>
          <w:szCs w:val="20"/>
        </w:rPr>
        <w:t>częściowe nr 1</w:t>
      </w:r>
      <w:r w:rsidR="00320407">
        <w:rPr>
          <w:rFonts w:ascii="Acumin Pro" w:eastAsia="Arial Unicode MS" w:hAnsi="Acumin Pro"/>
          <w:sz w:val="20"/>
          <w:szCs w:val="20"/>
        </w:rPr>
        <w:t xml:space="preserve">, zadanie </w:t>
      </w:r>
      <w:r w:rsidR="00320407" w:rsidRPr="00320407">
        <w:rPr>
          <w:rFonts w:ascii="Acumin Pro" w:eastAsia="Arial Unicode MS" w:hAnsi="Acumin Pro"/>
          <w:b/>
          <w:sz w:val="20"/>
          <w:szCs w:val="20"/>
        </w:rPr>
        <w:t>częściowe nr 2</w:t>
      </w:r>
      <w:r w:rsidR="00320407">
        <w:rPr>
          <w:rFonts w:ascii="Acumin Pro" w:eastAsia="Arial Unicode MS" w:hAnsi="Acumin Pro"/>
          <w:sz w:val="20"/>
          <w:szCs w:val="20"/>
        </w:rPr>
        <w:t xml:space="preserve"> oraz zadanie </w:t>
      </w:r>
      <w:r w:rsidR="00320407" w:rsidRPr="00320407">
        <w:rPr>
          <w:rFonts w:ascii="Acumin Pro" w:eastAsia="Arial Unicode MS" w:hAnsi="Acumin Pro"/>
          <w:b/>
          <w:sz w:val="20"/>
          <w:szCs w:val="20"/>
        </w:rPr>
        <w:t>częściowe nr 3</w:t>
      </w:r>
      <w:r w:rsidR="00320407">
        <w:rPr>
          <w:rFonts w:ascii="Acumin Pro" w:eastAsia="Arial Unicode MS" w:hAnsi="Acumin Pro"/>
          <w:sz w:val="20"/>
          <w:szCs w:val="20"/>
        </w:rPr>
        <w:t xml:space="preserve"> – od daty podpisania umowy do 3</w:t>
      </w:r>
      <w:r w:rsidR="00AF74DC">
        <w:rPr>
          <w:rFonts w:ascii="Acumin Pro" w:eastAsia="Arial Unicode MS" w:hAnsi="Acumin Pro"/>
          <w:sz w:val="20"/>
          <w:szCs w:val="20"/>
        </w:rPr>
        <w:t>0</w:t>
      </w:r>
      <w:r w:rsidR="00320407">
        <w:rPr>
          <w:rFonts w:ascii="Acumin Pro" w:eastAsia="Arial Unicode MS" w:hAnsi="Acumin Pro"/>
          <w:sz w:val="20"/>
          <w:szCs w:val="20"/>
        </w:rPr>
        <w:t xml:space="preserve"> września 2022 r. </w:t>
      </w:r>
    </w:p>
    <w:p w:rsidR="0035118F" w:rsidRDefault="0035118F" w:rsidP="008149E2">
      <w:pPr>
        <w:pStyle w:val="Tekstpodstawowy2"/>
        <w:spacing w:after="0" w:line="360" w:lineRule="auto"/>
        <w:ind w:left="1440"/>
        <w:jc w:val="both"/>
        <w:rPr>
          <w:rFonts w:ascii="Acumin Pro" w:eastAsia="Arial Unicode MS" w:hAnsi="Acumin Pro"/>
          <w:b/>
          <w:sz w:val="20"/>
          <w:szCs w:val="20"/>
        </w:rPr>
      </w:pPr>
    </w:p>
    <w:p w:rsidR="00BE775B" w:rsidRPr="00CC718F" w:rsidRDefault="00BE775B"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INFORAMCJA O OBOWI</w:t>
      </w:r>
      <w:r w:rsidR="00AC6F0D">
        <w:rPr>
          <w:rFonts w:ascii="Acumin Pro" w:eastAsia="Arial Unicode MS" w:hAnsi="Acumin Pro"/>
          <w:b/>
          <w:sz w:val="20"/>
          <w:szCs w:val="20"/>
        </w:rPr>
        <w:t>Ą</w:t>
      </w:r>
      <w:r w:rsidRPr="00CC718F">
        <w:rPr>
          <w:rFonts w:ascii="Acumin Pro" w:eastAsia="Arial Unicode MS" w:hAnsi="Acumin Pro"/>
          <w:b/>
          <w:sz w:val="20"/>
          <w:szCs w:val="20"/>
        </w:rPr>
        <w:t>ZKU OSOBISTEGO WYKONANIA PRZEZ WYKON</w:t>
      </w:r>
      <w:r w:rsidR="00AC6F0D">
        <w:rPr>
          <w:rFonts w:ascii="Acumin Pro" w:eastAsia="Arial Unicode MS" w:hAnsi="Acumin Pro"/>
          <w:b/>
          <w:sz w:val="20"/>
          <w:szCs w:val="20"/>
        </w:rPr>
        <w:t>A</w:t>
      </w:r>
      <w:r w:rsidRPr="00CC718F">
        <w:rPr>
          <w:rFonts w:ascii="Acumin Pro" w:eastAsia="Arial Unicode MS" w:hAnsi="Acumin Pro"/>
          <w:b/>
          <w:sz w:val="20"/>
          <w:szCs w:val="20"/>
        </w:rPr>
        <w:t>WCĘ KLUCZOWYCH ZADAŃ</w:t>
      </w:r>
      <w:r w:rsidR="004D49AC" w:rsidRPr="00CC718F">
        <w:rPr>
          <w:rFonts w:ascii="Acumin Pro" w:eastAsia="Arial Unicode MS" w:hAnsi="Acumin Pro"/>
          <w:b/>
          <w:sz w:val="20"/>
          <w:szCs w:val="20"/>
        </w:rPr>
        <w:t xml:space="preserve"> (ART. 60 I 121 USTAWY PZP)</w:t>
      </w:r>
      <w:r w:rsidRPr="00CC718F">
        <w:rPr>
          <w:rFonts w:ascii="Acumin Pro" w:eastAsia="Arial Unicode MS" w:hAnsi="Acumin Pro"/>
          <w:b/>
          <w:sz w:val="20"/>
          <w:szCs w:val="20"/>
        </w:rPr>
        <w:t>:</w:t>
      </w:r>
    </w:p>
    <w:p w:rsidR="00B84026" w:rsidRDefault="00BE775B"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Pr>
          <w:rFonts w:ascii="Acumin Pro" w:eastAsia="Arial Unicode MS" w:hAnsi="Acumin Pro"/>
          <w:sz w:val="20"/>
          <w:szCs w:val="20"/>
        </w:rPr>
        <w:t xml:space="preserve"> obowiązku osobistego wykonania przez Wykonawcę kluczowych zadań. </w:t>
      </w:r>
    </w:p>
    <w:p w:rsidR="000A061A" w:rsidRDefault="000A061A" w:rsidP="00953A3A">
      <w:pPr>
        <w:pStyle w:val="Tekstpodstawowy2"/>
        <w:spacing w:after="0" w:line="360" w:lineRule="auto"/>
        <w:ind w:left="360"/>
        <w:jc w:val="both"/>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INFORAMCJE DOTYCZĄCE OFERT WARIANTOWYCH:</w:t>
      </w:r>
    </w:p>
    <w:p w:rsidR="003D4917" w:rsidRDefault="003D4917" w:rsidP="00722FE5">
      <w:pPr>
        <w:pStyle w:val="Tekstpodstawowy2"/>
        <w:spacing w:after="0" w:line="360" w:lineRule="auto"/>
        <w:ind w:left="720"/>
        <w:rPr>
          <w:rFonts w:ascii="Acumin Pro" w:eastAsia="Arial Unicode MS" w:hAnsi="Acumin Pro"/>
          <w:sz w:val="20"/>
          <w:szCs w:val="20"/>
        </w:rPr>
      </w:pPr>
      <w:r>
        <w:rPr>
          <w:rFonts w:ascii="Acumin Pro" w:eastAsia="Arial Unicode MS" w:hAnsi="Acumin Pro"/>
          <w:sz w:val="20"/>
          <w:szCs w:val="20"/>
        </w:rPr>
        <w:t xml:space="preserve">Zamawiający </w:t>
      </w:r>
      <w:r w:rsidR="00534542" w:rsidRPr="003E4E58">
        <w:rPr>
          <w:rFonts w:ascii="Acumin Pro" w:eastAsia="Arial Unicode MS" w:hAnsi="Acumin Pro"/>
          <w:b/>
          <w:sz w:val="20"/>
          <w:szCs w:val="20"/>
        </w:rPr>
        <w:t xml:space="preserve">nie wymaga </w:t>
      </w:r>
      <w:r w:rsidR="00534542" w:rsidRPr="003E4E58">
        <w:rPr>
          <w:rFonts w:ascii="Acumin Pro" w:eastAsia="Arial Unicode MS" w:hAnsi="Acumin Pro"/>
          <w:sz w:val="20"/>
          <w:szCs w:val="20"/>
        </w:rPr>
        <w:t>i</w:t>
      </w:r>
      <w:r w:rsidR="00534542" w:rsidRPr="003E4E58">
        <w:rPr>
          <w:rFonts w:ascii="Acumin Pro" w:eastAsia="Arial Unicode MS" w:hAnsi="Acumin Pro"/>
          <w:b/>
          <w:sz w:val="20"/>
          <w:szCs w:val="20"/>
        </w:rPr>
        <w:t xml:space="preserve"> </w:t>
      </w:r>
      <w:r w:rsidRPr="003E4E58">
        <w:rPr>
          <w:rFonts w:ascii="Acumin Pro" w:eastAsia="Arial Unicode MS" w:hAnsi="Acumin Pro"/>
          <w:b/>
          <w:sz w:val="20"/>
          <w:szCs w:val="20"/>
        </w:rPr>
        <w:t>nie dopuszcza</w:t>
      </w:r>
      <w:r>
        <w:rPr>
          <w:rFonts w:ascii="Acumin Pro" w:eastAsia="Arial Unicode MS" w:hAnsi="Acumin Pro"/>
          <w:sz w:val="20"/>
          <w:szCs w:val="20"/>
        </w:rPr>
        <w:t xml:space="preserve"> składania ofert wariantowych w rozumieniu art. 92 ustawy PZP. </w:t>
      </w:r>
    </w:p>
    <w:p w:rsidR="00356A74" w:rsidRPr="003D4917" w:rsidRDefault="00356A74" w:rsidP="00B84026">
      <w:pPr>
        <w:pStyle w:val="Tekstpodstawowy2"/>
        <w:spacing w:after="0" w:line="360" w:lineRule="auto"/>
        <w:rPr>
          <w:rFonts w:ascii="Acumin Pro" w:eastAsia="Arial Unicode MS" w:hAnsi="Acumin Pro"/>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NA TEMAT UMOWY RAMOWEJ: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zawarcia umowy ramowej.</w:t>
      </w:r>
    </w:p>
    <w:p w:rsidR="00B84026" w:rsidRPr="00356A74" w:rsidRDefault="00B84026" w:rsidP="00B84026">
      <w:pPr>
        <w:pStyle w:val="Tekstpodstawowy2"/>
        <w:spacing w:after="0" w:line="360" w:lineRule="auto"/>
        <w:rPr>
          <w:rFonts w:ascii="Acumin Pro" w:eastAsia="Arial Unicode MS" w:hAnsi="Acumin Pro"/>
          <w:b/>
          <w:color w:val="FF0000"/>
          <w:sz w:val="20"/>
          <w:szCs w:val="20"/>
        </w:rPr>
      </w:pPr>
    </w:p>
    <w:p w:rsidR="00B84026" w:rsidRPr="00CC718F" w:rsidRDefault="00B84026" w:rsidP="009805F0">
      <w:pPr>
        <w:pStyle w:val="Tekstpodstawowy2"/>
        <w:numPr>
          <w:ilvl w:val="0"/>
          <w:numId w:val="29"/>
        </w:numPr>
        <w:spacing w:after="0" w:line="360" w:lineRule="auto"/>
        <w:rPr>
          <w:rFonts w:ascii="Acumin Pro" w:eastAsia="Arial Unicode MS" w:hAnsi="Acumin Pro"/>
          <w:b/>
          <w:sz w:val="20"/>
          <w:szCs w:val="20"/>
        </w:rPr>
      </w:pPr>
      <w:r w:rsidRPr="00CC718F">
        <w:rPr>
          <w:rFonts w:ascii="Acumin Pro" w:eastAsia="Arial Unicode MS" w:hAnsi="Acumin Pro"/>
          <w:b/>
          <w:sz w:val="20"/>
          <w:szCs w:val="20"/>
        </w:rPr>
        <w:t>INFORMACJE O PRZEWIDYWANYCH ZAMÓWIENIACH, O KTÓRYCH MOWA W ART. 214 UST. 1 PKT. 7 I 8 USTAWY PZP:</w:t>
      </w:r>
    </w:p>
    <w:p w:rsidR="003D4917" w:rsidRDefault="003D4917" w:rsidP="00722FE5">
      <w:pPr>
        <w:pStyle w:val="Tekstpodstawowy2"/>
        <w:spacing w:after="0" w:line="360" w:lineRule="auto"/>
        <w:ind w:left="720"/>
        <w:jc w:val="both"/>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udzielania zamówień, o których mowa w art. 214 ust. 1 pkt. 7 </w:t>
      </w:r>
      <w:r w:rsidR="00220AEB">
        <w:rPr>
          <w:rFonts w:ascii="Acumin Pro" w:eastAsia="Arial Unicode MS" w:hAnsi="Acumin Pro"/>
          <w:sz w:val="20"/>
          <w:szCs w:val="20"/>
        </w:rPr>
        <w:t>i 8 ustawy PZP.</w:t>
      </w:r>
    </w:p>
    <w:p w:rsidR="0087041D" w:rsidRDefault="0087041D" w:rsidP="00722FE5">
      <w:pPr>
        <w:pStyle w:val="Tekstpodstawowy2"/>
        <w:spacing w:after="0" w:line="360" w:lineRule="auto"/>
        <w:ind w:left="720"/>
        <w:jc w:val="both"/>
        <w:rPr>
          <w:rFonts w:ascii="Acumin Pro" w:eastAsia="Arial Unicode MS" w:hAnsi="Acumin Pro"/>
          <w:sz w:val="20"/>
          <w:szCs w:val="20"/>
        </w:rPr>
      </w:pPr>
    </w:p>
    <w:p w:rsidR="000747E4" w:rsidRPr="00CC718F" w:rsidRDefault="000747E4"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INFORMACJE O PRZEWIDYWANYM WYBORZE NAJKORZYSTNIEJSZEJ OFERTY Z ZASTOSOWANIEM AUKCJI ELEKTRONICZNEJ:</w:t>
      </w:r>
    </w:p>
    <w:p w:rsidR="003D4917" w:rsidRPr="003D4917" w:rsidRDefault="003D4917" w:rsidP="00722FE5">
      <w:pPr>
        <w:pStyle w:val="Tekstpodstawowy2"/>
        <w:spacing w:after="0" w:line="360" w:lineRule="auto"/>
        <w:ind w:left="720"/>
        <w:rPr>
          <w:rFonts w:ascii="Acumin Pro" w:eastAsia="Arial Unicode MS" w:hAnsi="Acumin Pro"/>
          <w:sz w:val="20"/>
          <w:szCs w:val="20"/>
        </w:rPr>
      </w:pPr>
      <w:r w:rsidRPr="003D4917">
        <w:rPr>
          <w:rFonts w:ascii="Acumin Pro" w:eastAsia="Arial Unicode MS" w:hAnsi="Acumin Pro"/>
          <w:sz w:val="20"/>
          <w:szCs w:val="20"/>
        </w:rPr>
        <w:t xml:space="preserve">Zamawiający </w:t>
      </w:r>
      <w:r w:rsidRPr="003E4E58">
        <w:rPr>
          <w:rFonts w:ascii="Acumin Pro" w:eastAsia="Arial Unicode MS" w:hAnsi="Acumin Pro"/>
          <w:b/>
          <w:sz w:val="20"/>
          <w:szCs w:val="20"/>
        </w:rPr>
        <w:t>nie przewiduje</w:t>
      </w:r>
      <w:r w:rsidRPr="003D4917">
        <w:rPr>
          <w:rFonts w:ascii="Acumin Pro" w:eastAsia="Arial Unicode MS" w:hAnsi="Acumin Pro"/>
          <w:sz w:val="20"/>
          <w:szCs w:val="20"/>
        </w:rPr>
        <w:t xml:space="preserve"> wyboru najkorzystniejszej oferty z zastosowaniem aukcji elektronicznej. </w:t>
      </w:r>
    </w:p>
    <w:p w:rsidR="000747E4" w:rsidRPr="00CC718F" w:rsidRDefault="000747E4" w:rsidP="00CB2AE2">
      <w:pPr>
        <w:pStyle w:val="Tekstpodstawowy2"/>
        <w:spacing w:after="0" w:line="360" w:lineRule="auto"/>
        <w:jc w:val="both"/>
        <w:rPr>
          <w:rFonts w:ascii="Acumin Pro" w:eastAsia="Arial Unicode MS" w:hAnsi="Acumin Pro"/>
          <w:b/>
          <w:sz w:val="20"/>
          <w:szCs w:val="20"/>
        </w:rPr>
      </w:pPr>
    </w:p>
    <w:p w:rsidR="001D6691" w:rsidRPr="00CC718F" w:rsidRDefault="001D6691"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INFORMACJA O ZSTRZEŻENIU MOŻLIWOŚCI UBIEGANIA SIĘ O UDZIELENIE ZAMÓWIENIA WYŁĄCZNIE PRZEZ WYKONAWCÓW, O KTÓRYCH MOWA W ART. 94 USTAWY PZP:</w:t>
      </w:r>
    </w:p>
    <w:p w:rsidR="001D6691" w:rsidRPr="00AF6D5C" w:rsidRDefault="001D6691" w:rsidP="00722FE5">
      <w:pPr>
        <w:pStyle w:val="Tekstpodstawowy2"/>
        <w:spacing w:after="0" w:line="360" w:lineRule="auto"/>
        <w:ind w:left="720"/>
        <w:jc w:val="both"/>
        <w:rPr>
          <w:rFonts w:ascii="Acumin Pro" w:eastAsia="Arial Unicode MS" w:hAnsi="Acumin Pro"/>
          <w:sz w:val="20"/>
          <w:szCs w:val="20"/>
        </w:rPr>
      </w:pPr>
      <w:r w:rsidRPr="00AF6D5C">
        <w:rPr>
          <w:rFonts w:ascii="Acumin Pro" w:eastAsia="Arial Unicode MS" w:hAnsi="Acumin Pro"/>
          <w:sz w:val="20"/>
          <w:szCs w:val="20"/>
        </w:rPr>
        <w:t xml:space="preserve">Zamawiający </w:t>
      </w:r>
      <w:r w:rsidRPr="003E4E58">
        <w:rPr>
          <w:rFonts w:ascii="Acumin Pro" w:eastAsia="Arial Unicode MS" w:hAnsi="Acumin Pro"/>
          <w:b/>
          <w:sz w:val="20"/>
          <w:szCs w:val="20"/>
        </w:rPr>
        <w:t>nie zastrzega</w:t>
      </w:r>
      <w:r w:rsidRPr="00AF6D5C">
        <w:rPr>
          <w:rFonts w:ascii="Acumin Pro" w:eastAsia="Arial Unicode MS" w:hAnsi="Acumin Pro"/>
          <w:sz w:val="20"/>
          <w:szCs w:val="20"/>
        </w:rPr>
        <w:t xml:space="preserve"> możliwości ubiegania się o udzielenie zamówienia wyłącznie przez Wykonawców mających status zakładu pracy ch</w:t>
      </w:r>
      <w:r w:rsidR="00AF6D5C">
        <w:rPr>
          <w:rFonts w:ascii="Acumin Pro" w:eastAsia="Arial Unicode MS" w:hAnsi="Acumin Pro"/>
          <w:sz w:val="20"/>
          <w:szCs w:val="20"/>
        </w:rPr>
        <w:t>ronionej,  spółdzielnie socjalne oraz innych Wykonawców, których głównym celem  lub głównym celem działalności ich wyodrębnionych organizacyjnie jednostek, które będą realizowały zamówienie, jest społeczna i zawodowa integracja osób społecznie marginalizowanych.</w:t>
      </w:r>
    </w:p>
    <w:p w:rsidR="001D6691" w:rsidRDefault="001D6691" w:rsidP="00953A3A">
      <w:pPr>
        <w:pStyle w:val="Tekstpodstawowy2"/>
        <w:spacing w:after="0" w:line="360" w:lineRule="auto"/>
        <w:ind w:left="360"/>
        <w:jc w:val="both"/>
        <w:rPr>
          <w:rFonts w:ascii="Acumin Pro" w:eastAsia="Arial Unicode MS" w:hAnsi="Acumin Pro"/>
          <w:b/>
          <w:sz w:val="20"/>
          <w:szCs w:val="20"/>
        </w:rPr>
      </w:pPr>
    </w:p>
    <w:p w:rsidR="00955A4C" w:rsidRPr="00CC718F" w:rsidRDefault="00955A4C" w:rsidP="009805F0">
      <w:pPr>
        <w:pStyle w:val="Tekstpodstawowy2"/>
        <w:numPr>
          <w:ilvl w:val="0"/>
          <w:numId w:val="29"/>
        </w:numPr>
        <w:spacing w:after="0" w:line="360" w:lineRule="auto"/>
        <w:jc w:val="both"/>
        <w:rPr>
          <w:rFonts w:ascii="Acumin Pro" w:eastAsia="Arial Unicode MS" w:hAnsi="Acumin Pro"/>
          <w:b/>
          <w:sz w:val="20"/>
          <w:szCs w:val="20"/>
        </w:rPr>
      </w:pPr>
      <w:r w:rsidRPr="00CC718F">
        <w:rPr>
          <w:rFonts w:ascii="Acumin Pro" w:eastAsia="Arial Unicode MS" w:hAnsi="Acumin Pro"/>
          <w:b/>
          <w:sz w:val="20"/>
          <w:szCs w:val="20"/>
        </w:rPr>
        <w:t>WYMÓG LUB MOŻLIWOŚĆ ZŁOŻENIA OFERT W POSTACI KATALO</w:t>
      </w:r>
      <w:r w:rsidR="00E268E7">
        <w:rPr>
          <w:rFonts w:ascii="Acumin Pro" w:eastAsia="Arial Unicode MS" w:hAnsi="Acumin Pro"/>
          <w:b/>
          <w:sz w:val="20"/>
          <w:szCs w:val="20"/>
        </w:rPr>
        <w:t>GÓW</w:t>
      </w:r>
      <w:r w:rsidRPr="00CC718F">
        <w:rPr>
          <w:rFonts w:ascii="Acumin Pro" w:eastAsia="Arial Unicode MS" w:hAnsi="Acumin Pro"/>
          <w:b/>
          <w:sz w:val="20"/>
          <w:szCs w:val="20"/>
        </w:rPr>
        <w:t xml:space="preserve"> ELEKTORNICZNYCH LUB DOŁĄCZENIA KATALOGÓW ELEKTRONICZNYCH DO OFERTY, W SYTUACJI OKREŚLONEJ W ART. 93 USTAWY PZP:</w:t>
      </w:r>
    </w:p>
    <w:p w:rsidR="003E4E58" w:rsidRDefault="003E4E58" w:rsidP="00722FE5">
      <w:pPr>
        <w:pStyle w:val="Tekstpodstawowy2"/>
        <w:spacing w:after="0" w:line="360" w:lineRule="auto"/>
        <w:ind w:left="720"/>
        <w:jc w:val="both"/>
        <w:rPr>
          <w:rFonts w:ascii="Acumin Pro" w:eastAsia="Arial Unicode MS" w:hAnsi="Acumin Pro"/>
          <w:sz w:val="20"/>
          <w:szCs w:val="20"/>
        </w:rPr>
      </w:pPr>
      <w:r w:rsidRPr="00D9305D">
        <w:rPr>
          <w:rFonts w:ascii="Acumin Pro" w:eastAsia="Arial Unicode MS" w:hAnsi="Acumin Pro"/>
          <w:sz w:val="20"/>
          <w:szCs w:val="20"/>
        </w:rPr>
        <w:t xml:space="preserve">Zamawiający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zło</w:t>
      </w:r>
      <w:r>
        <w:rPr>
          <w:rFonts w:ascii="Acumin Pro" w:eastAsia="Arial Unicode MS" w:hAnsi="Acumin Pro"/>
          <w:sz w:val="20"/>
          <w:szCs w:val="20"/>
        </w:rPr>
        <w:t>ż</w:t>
      </w:r>
      <w:r w:rsidRPr="00D9305D">
        <w:rPr>
          <w:rFonts w:ascii="Acumin Pro" w:eastAsia="Arial Unicode MS" w:hAnsi="Acumin Pro"/>
          <w:sz w:val="20"/>
          <w:szCs w:val="20"/>
        </w:rPr>
        <w:t xml:space="preserve">enia oferty w postaci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w:t>
      </w:r>
      <w:r w:rsidRPr="00D9305D">
        <w:rPr>
          <w:rFonts w:ascii="Acumin Pro" w:eastAsia="Arial Unicode MS" w:hAnsi="Acumin Pro"/>
          <w:b/>
          <w:sz w:val="20"/>
          <w:szCs w:val="20"/>
        </w:rPr>
        <w:t>nie wymaga</w:t>
      </w:r>
      <w:r w:rsidRPr="00D9305D">
        <w:rPr>
          <w:rFonts w:ascii="Acumin Pro" w:eastAsia="Arial Unicode MS" w:hAnsi="Acumin Pro"/>
          <w:sz w:val="20"/>
          <w:szCs w:val="20"/>
        </w:rPr>
        <w:t xml:space="preserve"> do</w:t>
      </w:r>
      <w:r>
        <w:rPr>
          <w:rFonts w:ascii="Acumin Pro" w:eastAsia="Arial Unicode MS" w:hAnsi="Acumin Pro"/>
          <w:sz w:val="20"/>
          <w:szCs w:val="20"/>
        </w:rPr>
        <w:t>łą</w:t>
      </w:r>
      <w:r w:rsidRPr="00D9305D">
        <w:rPr>
          <w:rFonts w:ascii="Acumin Pro" w:eastAsia="Arial Unicode MS" w:hAnsi="Acumin Pro"/>
          <w:sz w:val="20"/>
          <w:szCs w:val="20"/>
        </w:rPr>
        <w:t xml:space="preserve">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 </w:t>
      </w:r>
      <w:r w:rsidRPr="00D9305D">
        <w:rPr>
          <w:rFonts w:ascii="Acumin Pro" w:eastAsia="Arial Unicode MS" w:hAnsi="Acumin Pro"/>
          <w:b/>
          <w:sz w:val="20"/>
          <w:szCs w:val="20"/>
        </w:rPr>
        <w:t>nie dopuszcza</w:t>
      </w:r>
      <w:r w:rsidRPr="00D9305D">
        <w:rPr>
          <w:rFonts w:ascii="Acumin Pro" w:eastAsia="Arial Unicode MS" w:hAnsi="Acumin Pro"/>
          <w:sz w:val="20"/>
          <w:szCs w:val="20"/>
        </w:rPr>
        <w:t xml:space="preserve"> dołączenia katalogu </w:t>
      </w:r>
      <w:r>
        <w:rPr>
          <w:rFonts w:ascii="Acumin Pro" w:eastAsia="Arial Unicode MS" w:hAnsi="Acumin Pro"/>
          <w:sz w:val="20"/>
          <w:szCs w:val="20"/>
        </w:rPr>
        <w:t>elektronicznego</w:t>
      </w:r>
      <w:r w:rsidRPr="00D9305D">
        <w:rPr>
          <w:rFonts w:ascii="Acumin Pro" w:eastAsia="Arial Unicode MS" w:hAnsi="Acumin Pro"/>
          <w:sz w:val="20"/>
          <w:szCs w:val="20"/>
        </w:rPr>
        <w:t xml:space="preserve"> do składanej oferty.</w:t>
      </w:r>
    </w:p>
    <w:p w:rsidR="00535D7A" w:rsidRPr="00D9305D" w:rsidRDefault="00535D7A" w:rsidP="00722FE5">
      <w:pPr>
        <w:pStyle w:val="Tekstpodstawowy2"/>
        <w:spacing w:after="0" w:line="360" w:lineRule="auto"/>
        <w:ind w:left="720"/>
        <w:jc w:val="both"/>
        <w:rPr>
          <w:rFonts w:ascii="Acumin Pro" w:eastAsia="Arial Unicode MS" w:hAnsi="Acumin Pro"/>
          <w:sz w:val="20"/>
          <w:szCs w:val="20"/>
        </w:rPr>
      </w:pPr>
    </w:p>
    <w:p w:rsidR="00AB2C23" w:rsidRPr="00F73DB5" w:rsidRDefault="00AB2C23"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108 USTAWY PZP:</w:t>
      </w:r>
    </w:p>
    <w:p w:rsidR="002B268F" w:rsidRPr="002B268F" w:rsidRDefault="002B268F" w:rsidP="009805F0">
      <w:pPr>
        <w:pStyle w:val="Akapitzlist"/>
        <w:numPr>
          <w:ilvl w:val="0"/>
          <w:numId w:val="4"/>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rPr>
          <w:rFonts w:ascii="Acumin Pro" w:hAnsi="Acumin Pro"/>
          <w:sz w:val="20"/>
          <w:szCs w:val="20"/>
          <w:lang w:val="pl-PL" w:eastAsia="pl-PL"/>
        </w:rPr>
      </w:pPr>
      <w:bookmarkStart w:id="1" w:name="mip59346950"/>
      <w:bookmarkEnd w:id="1"/>
      <w:r w:rsidRPr="002B268F">
        <w:rPr>
          <w:rFonts w:ascii="Acumin Pro" w:hAnsi="Acumin Pro"/>
          <w:sz w:val="20"/>
          <w:szCs w:val="20"/>
          <w:lang w:val="pl-PL"/>
        </w:rPr>
        <w:t>Z postępowania o udzielenie zamówienia wyklucza się wykonawcę:</w:t>
      </w:r>
    </w:p>
    <w:p w:rsidR="002B268F" w:rsidRPr="002B268F" w:rsidRDefault="002B268F" w:rsidP="009805F0">
      <w:pPr>
        <w:pStyle w:val="Akapitzlist"/>
        <w:numPr>
          <w:ilvl w:val="0"/>
          <w:numId w:val="5"/>
        </w:numPr>
        <w:spacing w:line="360" w:lineRule="auto"/>
        <w:ind w:left="1080"/>
        <w:rPr>
          <w:rFonts w:ascii="Acumin Pro" w:hAnsi="Acumin Pro"/>
          <w:sz w:val="20"/>
          <w:szCs w:val="20"/>
          <w:lang w:val="pl-PL"/>
        </w:rPr>
      </w:pPr>
      <w:bookmarkStart w:id="2" w:name="mip59346952"/>
      <w:bookmarkEnd w:id="2"/>
      <w:r w:rsidRPr="002B268F">
        <w:rPr>
          <w:rFonts w:ascii="Acumin Pro" w:hAnsi="Acumin Pro"/>
          <w:sz w:val="20"/>
          <w:szCs w:val="20"/>
          <w:lang w:val="pl-PL"/>
        </w:rPr>
        <w:t xml:space="preserve">będącego osobą fizyczną, którego prawomocnie skazano za przestępstwo: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udziału w zorganizowanej grupie przestępczej albo związku mającym na celu popełnienie przestępstwa lub przestępstwa skarbowego, o którym mowa w </w:t>
      </w:r>
      <w:hyperlink r:id="rId10" w:history="1">
        <w:r w:rsidRPr="00C03702">
          <w:rPr>
            <w:rStyle w:val="Hipercze"/>
            <w:rFonts w:ascii="Acumin Pro" w:hAnsi="Acumin Pro"/>
            <w:sz w:val="20"/>
            <w:szCs w:val="20"/>
            <w:u w:val="none"/>
            <w:lang w:val="pl-PL"/>
          </w:rPr>
          <w:t>art. 258</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handlu ludźmi, o którym mowa w </w:t>
      </w:r>
      <w:hyperlink r:id="rId11" w:history="1">
        <w:r w:rsidRPr="00C03702">
          <w:rPr>
            <w:rStyle w:val="Hipercze"/>
            <w:rFonts w:ascii="Acumin Pro" w:hAnsi="Acumin Pro"/>
            <w:sz w:val="20"/>
            <w:szCs w:val="20"/>
            <w:u w:val="none"/>
            <w:lang w:val="pl-PL"/>
          </w:rPr>
          <w:t>art. 189a</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12" w:history="1">
        <w:r w:rsidRPr="00C03702">
          <w:rPr>
            <w:rStyle w:val="Hipercze"/>
            <w:rFonts w:ascii="Acumin Pro" w:hAnsi="Acumin Pro"/>
            <w:sz w:val="20"/>
            <w:szCs w:val="20"/>
            <w:u w:val="none"/>
            <w:lang w:val="pl-PL"/>
          </w:rPr>
          <w:t>art. 228-230a</w:t>
        </w:r>
      </w:hyperlink>
      <w:r w:rsidRPr="00C03702">
        <w:rPr>
          <w:rFonts w:ascii="Acumin Pro" w:hAnsi="Acumin Pro"/>
          <w:sz w:val="20"/>
          <w:szCs w:val="20"/>
          <w:lang w:val="pl-PL"/>
        </w:rPr>
        <w:t xml:space="preserve">, </w:t>
      </w:r>
      <w:hyperlink r:id="rId13" w:history="1">
        <w:r w:rsidRPr="00C03702">
          <w:rPr>
            <w:rStyle w:val="Hipercze"/>
            <w:rFonts w:ascii="Acumin Pro" w:hAnsi="Acumin Pro"/>
            <w:sz w:val="20"/>
            <w:szCs w:val="20"/>
            <w:u w:val="none"/>
            <w:lang w:val="pl-PL"/>
          </w:rPr>
          <w:t>art. 250a</w:t>
        </w:r>
      </w:hyperlink>
      <w:r w:rsidRPr="00C03702">
        <w:rPr>
          <w:rFonts w:ascii="Acumin Pro" w:hAnsi="Acumin Pro"/>
          <w:sz w:val="20"/>
          <w:szCs w:val="20"/>
          <w:lang w:val="pl-PL"/>
        </w:rPr>
        <w:t xml:space="preserve"> Kodeksu karnego, w </w:t>
      </w:r>
      <w:hyperlink r:id="rId14" w:history="1">
        <w:r w:rsidRPr="00C03702">
          <w:rPr>
            <w:rStyle w:val="Hipercze"/>
            <w:rFonts w:ascii="Acumin Pro" w:hAnsi="Acumin Pro"/>
            <w:sz w:val="20"/>
            <w:szCs w:val="20"/>
            <w:u w:val="none"/>
            <w:lang w:val="pl-PL"/>
          </w:rPr>
          <w:t>art. 46-48</w:t>
        </w:r>
      </w:hyperlink>
      <w:r w:rsidRPr="00C03702">
        <w:rPr>
          <w:rFonts w:ascii="Acumin Pro" w:hAnsi="Acumin Pro"/>
          <w:sz w:val="20"/>
          <w:szCs w:val="20"/>
          <w:lang w:val="pl-PL"/>
        </w:rPr>
        <w:t xml:space="preserve"> ustawy z dnia 25 czerwca 2010 r. o sporcie (Dz.U. z 2020 r. </w:t>
      </w:r>
      <w:hyperlink r:id="rId15" w:history="1">
        <w:r w:rsidRPr="00C03702">
          <w:rPr>
            <w:rStyle w:val="Hipercze"/>
            <w:rFonts w:ascii="Acumin Pro" w:hAnsi="Acumin Pro"/>
            <w:sz w:val="20"/>
            <w:szCs w:val="20"/>
            <w:u w:val="none"/>
            <w:lang w:val="pl-PL"/>
          </w:rPr>
          <w:t>poz. 1133</w:t>
        </w:r>
      </w:hyperlink>
      <w:r w:rsidRPr="00C03702">
        <w:rPr>
          <w:rFonts w:ascii="Acumin Pro" w:hAnsi="Acumin Pro"/>
          <w:sz w:val="20"/>
          <w:szCs w:val="20"/>
          <w:lang w:val="pl-PL"/>
        </w:rPr>
        <w:t xml:space="preserve"> oraz z 2021 r. </w:t>
      </w:r>
      <w:hyperlink r:id="rId16" w:history="1">
        <w:r w:rsidRPr="00C03702">
          <w:rPr>
            <w:rStyle w:val="Hipercze"/>
            <w:rFonts w:ascii="Acumin Pro" w:hAnsi="Acumin Pro"/>
            <w:sz w:val="20"/>
            <w:szCs w:val="20"/>
            <w:u w:val="none"/>
            <w:lang w:val="pl-PL"/>
          </w:rPr>
          <w:t>poz. 2054</w:t>
        </w:r>
      </w:hyperlink>
      <w:r w:rsidRPr="00C03702">
        <w:rPr>
          <w:rFonts w:ascii="Acumin Pro" w:hAnsi="Acumin Pro"/>
          <w:sz w:val="20"/>
          <w:szCs w:val="20"/>
          <w:lang w:val="pl-PL"/>
        </w:rPr>
        <w:t xml:space="preserve">) lub w </w:t>
      </w:r>
      <w:hyperlink r:id="rId17" w:history="1">
        <w:r w:rsidRPr="00C03702">
          <w:rPr>
            <w:rStyle w:val="Hipercze"/>
            <w:rFonts w:ascii="Acumin Pro" w:hAnsi="Acumin Pro"/>
            <w:sz w:val="20"/>
            <w:szCs w:val="20"/>
            <w:u w:val="none"/>
            <w:lang w:val="pl-PL"/>
          </w:rPr>
          <w:t>art. 54 ust. 1-4</w:t>
        </w:r>
      </w:hyperlink>
      <w:r w:rsidRPr="00C03702">
        <w:rPr>
          <w:rFonts w:ascii="Acumin Pro" w:hAnsi="Acumin Pro"/>
          <w:sz w:val="20"/>
          <w:szCs w:val="20"/>
          <w:lang w:val="pl-PL"/>
        </w:rPr>
        <w:t xml:space="preserve"> ustawy z dnia 12 maja 2011 r. o refundacji leków, środków spożywczych specjalnego przeznaczenia żywieniowego oraz wyrobów medycznych (Dz.U. z 2021 r. </w:t>
      </w:r>
      <w:hyperlink r:id="rId18" w:history="1">
        <w:r w:rsidRPr="00C03702">
          <w:rPr>
            <w:rStyle w:val="Hipercze"/>
            <w:rFonts w:ascii="Acumin Pro" w:hAnsi="Acumin Pro"/>
            <w:sz w:val="20"/>
            <w:szCs w:val="20"/>
            <w:u w:val="none"/>
            <w:lang w:val="pl-PL"/>
          </w:rPr>
          <w:t>poz. 523</w:t>
        </w:r>
      </w:hyperlink>
      <w:r w:rsidRPr="00C03702">
        <w:rPr>
          <w:rFonts w:ascii="Acumin Pro" w:hAnsi="Acumin Pro"/>
          <w:sz w:val="20"/>
          <w:szCs w:val="20"/>
          <w:lang w:val="pl-PL"/>
        </w:rPr>
        <w:t xml:space="preserve">, </w:t>
      </w:r>
      <w:hyperlink r:id="rId19" w:history="1">
        <w:r w:rsidRPr="00C03702">
          <w:rPr>
            <w:rStyle w:val="Hipercze"/>
            <w:rFonts w:ascii="Acumin Pro" w:hAnsi="Acumin Pro"/>
            <w:sz w:val="20"/>
            <w:szCs w:val="20"/>
            <w:u w:val="none"/>
            <w:lang w:val="pl-PL"/>
          </w:rPr>
          <w:t>1292</w:t>
        </w:r>
      </w:hyperlink>
      <w:r w:rsidRPr="00C03702">
        <w:rPr>
          <w:rFonts w:ascii="Acumin Pro" w:hAnsi="Acumin Pro"/>
          <w:sz w:val="20"/>
          <w:szCs w:val="20"/>
          <w:lang w:val="pl-PL"/>
        </w:rPr>
        <w:t xml:space="preserve">, </w:t>
      </w:r>
      <w:hyperlink r:id="rId20" w:history="1">
        <w:r w:rsidRPr="00C03702">
          <w:rPr>
            <w:rStyle w:val="Hipercze"/>
            <w:rFonts w:ascii="Acumin Pro" w:hAnsi="Acumin Pro"/>
            <w:sz w:val="20"/>
            <w:szCs w:val="20"/>
            <w:u w:val="none"/>
            <w:lang w:val="pl-PL"/>
          </w:rPr>
          <w:t>1559</w:t>
        </w:r>
      </w:hyperlink>
      <w:r w:rsidRPr="00C03702">
        <w:rPr>
          <w:rFonts w:ascii="Acumin Pro" w:hAnsi="Acumin Pro"/>
          <w:sz w:val="20"/>
          <w:szCs w:val="20"/>
          <w:lang w:val="pl-PL"/>
        </w:rPr>
        <w:t xml:space="preserve"> i </w:t>
      </w:r>
      <w:hyperlink r:id="rId21" w:history="1">
        <w:r w:rsidRPr="00C03702">
          <w:rPr>
            <w:rStyle w:val="Hipercze"/>
            <w:rFonts w:ascii="Acumin Pro" w:hAnsi="Acumin Pro"/>
            <w:sz w:val="20"/>
            <w:szCs w:val="20"/>
            <w:u w:val="none"/>
            <w:lang w:val="pl-PL"/>
          </w:rPr>
          <w:t>2054</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finansowania przestępstwa o charakterze terrorystycznym, o którym mowa w </w:t>
      </w:r>
      <w:hyperlink r:id="rId22" w:history="1">
        <w:r w:rsidRPr="00C03702">
          <w:rPr>
            <w:rStyle w:val="Hipercze"/>
            <w:rFonts w:ascii="Acumin Pro" w:hAnsi="Acumin Pro"/>
            <w:sz w:val="20"/>
            <w:szCs w:val="20"/>
            <w:u w:val="none"/>
            <w:lang w:val="pl-PL"/>
          </w:rPr>
          <w:t>art. 165a</w:t>
        </w:r>
      </w:hyperlink>
      <w:r w:rsidRPr="00C03702">
        <w:rPr>
          <w:rFonts w:ascii="Acumin Pro" w:hAnsi="Acumin Pro"/>
          <w:sz w:val="20"/>
          <w:szCs w:val="20"/>
          <w:lang w:val="pl-PL"/>
        </w:rPr>
        <w:t xml:space="preserve"> Kodeksu karnego, lub przestępstwo udaremniania lub utrudniania stwierdzenia przestępnego pochodzen</w:t>
      </w:r>
      <w:r w:rsidR="00CB2AE2" w:rsidRPr="00C03702">
        <w:rPr>
          <w:rFonts w:ascii="Acumin Pro" w:hAnsi="Acumin Pro"/>
          <w:sz w:val="20"/>
          <w:szCs w:val="20"/>
          <w:lang w:val="pl-PL"/>
        </w:rPr>
        <w:t>ia pieniędzy lub ukrywania ich p</w:t>
      </w:r>
      <w:r w:rsidRPr="00C03702">
        <w:rPr>
          <w:rFonts w:ascii="Acumin Pro" w:hAnsi="Acumin Pro"/>
          <w:sz w:val="20"/>
          <w:szCs w:val="20"/>
          <w:lang w:val="pl-PL"/>
        </w:rPr>
        <w:t xml:space="preserve">ochodzenia, o którym mowa w </w:t>
      </w:r>
      <w:hyperlink r:id="rId23" w:history="1">
        <w:r w:rsidRPr="00C03702">
          <w:rPr>
            <w:rStyle w:val="Hipercze"/>
            <w:rFonts w:ascii="Acumin Pro" w:hAnsi="Acumin Pro"/>
            <w:sz w:val="20"/>
            <w:szCs w:val="20"/>
            <w:u w:val="none"/>
            <w:lang w:val="pl-PL"/>
          </w:rPr>
          <w:t>art. 299</w:t>
        </w:r>
      </w:hyperlink>
      <w:r w:rsidRPr="00C03702">
        <w:rPr>
          <w:rFonts w:ascii="Acumin Pro" w:hAnsi="Acumin Pro"/>
          <w:sz w:val="20"/>
          <w:szCs w:val="20"/>
          <w:lang w:val="pl-PL"/>
        </w:rPr>
        <w:t xml:space="preserve"> Kodeksu karnego,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charakterze terrorystycznym, o którym mowa w </w:t>
      </w:r>
      <w:hyperlink r:id="rId24" w:history="1">
        <w:r w:rsidRPr="00C03702">
          <w:rPr>
            <w:rStyle w:val="Hipercze"/>
            <w:rFonts w:ascii="Acumin Pro" w:hAnsi="Acumin Pro"/>
            <w:sz w:val="20"/>
            <w:szCs w:val="20"/>
            <w:u w:val="none"/>
            <w:lang w:val="pl-PL"/>
          </w:rPr>
          <w:t>art. 115 § 20</w:t>
        </w:r>
      </w:hyperlink>
      <w:r w:rsidRPr="00C03702">
        <w:rPr>
          <w:rFonts w:ascii="Acumin Pro" w:hAnsi="Acumin Pro"/>
          <w:sz w:val="20"/>
          <w:szCs w:val="20"/>
          <w:lang w:val="pl-PL"/>
        </w:rPr>
        <w:t xml:space="preserve"> Kodeksu karnego, lub mające na celu popełnienie tego przestępstwa,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powierzenia wykonywania pracy małoletniemu cudzoziemcowi, o którym mowa w </w:t>
      </w:r>
      <w:hyperlink r:id="rId25" w:history="1">
        <w:r w:rsidRPr="00C03702">
          <w:rPr>
            <w:rStyle w:val="Hipercze"/>
            <w:rFonts w:ascii="Acumin Pro" w:hAnsi="Acumin Pro"/>
            <w:sz w:val="20"/>
            <w:szCs w:val="20"/>
            <w:u w:val="none"/>
            <w:lang w:val="pl-PL"/>
          </w:rPr>
          <w:t>art. 9 ust. 2</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(Dz.U. </w:t>
      </w:r>
      <w:hyperlink r:id="rId26" w:history="1">
        <w:r w:rsidRPr="00C03702">
          <w:rPr>
            <w:rStyle w:val="Hipercze"/>
            <w:rFonts w:ascii="Acumin Pro" w:hAnsi="Acumin Pro"/>
            <w:sz w:val="20"/>
            <w:szCs w:val="20"/>
            <w:u w:val="none"/>
            <w:lang w:val="pl-PL"/>
          </w:rPr>
          <w:t>poz. 769</w:t>
        </w:r>
      </w:hyperlink>
      <w:r w:rsidRPr="00C03702">
        <w:rPr>
          <w:rFonts w:ascii="Acumin Pro" w:hAnsi="Acumin Pro"/>
          <w:sz w:val="20"/>
          <w:szCs w:val="20"/>
          <w:lang w:val="pl-PL"/>
        </w:rPr>
        <w:t xml:space="preserve"> oraz z 2020 r. </w:t>
      </w:r>
      <w:hyperlink r:id="rId27" w:history="1">
        <w:r w:rsidRPr="00C03702">
          <w:rPr>
            <w:rStyle w:val="Hipercze"/>
            <w:rFonts w:ascii="Acumin Pro" w:hAnsi="Acumin Pro"/>
            <w:sz w:val="20"/>
            <w:szCs w:val="20"/>
            <w:u w:val="none"/>
            <w:lang w:val="pl-PL"/>
          </w:rPr>
          <w:t>poz. 2023</w:t>
        </w:r>
      </w:hyperlink>
      <w:r w:rsidRPr="00C03702">
        <w:rPr>
          <w:rFonts w:ascii="Acumin Pro" w:hAnsi="Acumin Pro"/>
          <w:sz w:val="20"/>
          <w:szCs w:val="20"/>
          <w:lang w:val="pl-PL"/>
        </w:rPr>
        <w:t xml:space="preserv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przeciwko obrotowi gospodarczemu, o których mowa w </w:t>
      </w:r>
      <w:hyperlink r:id="rId28" w:history="1">
        <w:r w:rsidRPr="00C03702">
          <w:rPr>
            <w:rStyle w:val="Hipercze"/>
            <w:rFonts w:ascii="Acumin Pro" w:hAnsi="Acumin Pro"/>
            <w:sz w:val="20"/>
            <w:szCs w:val="20"/>
            <w:u w:val="none"/>
            <w:lang w:val="pl-PL"/>
          </w:rPr>
          <w:t>art. 296-307</w:t>
        </w:r>
      </w:hyperlink>
      <w:r w:rsidRPr="00C03702">
        <w:rPr>
          <w:rFonts w:ascii="Acumin Pro" w:hAnsi="Acumin Pro"/>
          <w:sz w:val="20"/>
          <w:szCs w:val="20"/>
          <w:lang w:val="pl-PL"/>
        </w:rPr>
        <w:t xml:space="preserve"> Kodeksu karnego, przestępstwo oszustwa, o którym mowa w </w:t>
      </w:r>
      <w:hyperlink r:id="rId29" w:history="1">
        <w:r w:rsidRPr="00C03702">
          <w:rPr>
            <w:rStyle w:val="Hipercze"/>
            <w:rFonts w:ascii="Acumin Pro" w:hAnsi="Acumin Pro"/>
            <w:sz w:val="20"/>
            <w:szCs w:val="20"/>
            <w:u w:val="none"/>
            <w:lang w:val="pl-PL"/>
          </w:rPr>
          <w:t>art. 286</w:t>
        </w:r>
      </w:hyperlink>
      <w:r w:rsidRPr="00C03702">
        <w:rPr>
          <w:rFonts w:ascii="Acumin Pro" w:hAnsi="Acumin Pro"/>
          <w:sz w:val="20"/>
          <w:szCs w:val="20"/>
          <w:lang w:val="pl-PL"/>
        </w:rPr>
        <w:t xml:space="preserve"> Kodeksu karnego, przestępstwo przeciwko wiarygodności dokumentów, o których mowa w </w:t>
      </w:r>
      <w:hyperlink r:id="rId30" w:history="1">
        <w:r w:rsidRPr="00C03702">
          <w:rPr>
            <w:rStyle w:val="Hipercze"/>
            <w:rFonts w:ascii="Acumin Pro" w:hAnsi="Acumin Pro"/>
            <w:sz w:val="20"/>
            <w:szCs w:val="20"/>
            <w:u w:val="none"/>
            <w:lang w:val="pl-PL"/>
          </w:rPr>
          <w:t>art. 270-277d</w:t>
        </w:r>
      </w:hyperlink>
      <w:r w:rsidRPr="00C03702">
        <w:rPr>
          <w:rFonts w:ascii="Acumin Pro" w:hAnsi="Acumin Pro"/>
          <w:sz w:val="20"/>
          <w:szCs w:val="20"/>
          <w:lang w:val="pl-PL"/>
        </w:rPr>
        <w:t xml:space="preserve"> Kodeksu karnego, lub przestępstwo skarbowe, </w:t>
      </w:r>
    </w:p>
    <w:p w:rsidR="002B268F" w:rsidRPr="00C03702" w:rsidRDefault="002B268F" w:rsidP="009805F0">
      <w:pPr>
        <w:pStyle w:val="Akapitzlist"/>
        <w:numPr>
          <w:ilvl w:val="0"/>
          <w:numId w:val="6"/>
        </w:numPr>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którym mowa w </w:t>
      </w:r>
      <w:hyperlink r:id="rId31" w:history="1">
        <w:r w:rsidRPr="00C03702">
          <w:rPr>
            <w:rStyle w:val="Hipercze"/>
            <w:rFonts w:ascii="Acumin Pro" w:hAnsi="Acumin Pro"/>
            <w:sz w:val="20"/>
            <w:szCs w:val="20"/>
            <w:u w:val="none"/>
            <w:lang w:val="pl-PL"/>
          </w:rPr>
          <w:t>art. 9 ust. 1 i 3</w:t>
        </w:r>
      </w:hyperlink>
      <w:r w:rsidRPr="00C03702">
        <w:rPr>
          <w:rFonts w:ascii="Acumin Pro" w:hAnsi="Acumin Pro"/>
          <w:sz w:val="20"/>
          <w:szCs w:val="20"/>
          <w:lang w:val="pl-PL"/>
        </w:rPr>
        <w:t xml:space="preserve"> lub </w:t>
      </w:r>
      <w:hyperlink r:id="rId32" w:history="1">
        <w:r w:rsidRPr="00C03702">
          <w:rPr>
            <w:rStyle w:val="Hipercze"/>
            <w:rFonts w:ascii="Acumin Pro" w:hAnsi="Acumin Pro"/>
            <w:sz w:val="20"/>
            <w:szCs w:val="20"/>
            <w:u w:val="none"/>
            <w:lang w:val="pl-PL"/>
          </w:rPr>
          <w:t>art. 10</w:t>
        </w:r>
      </w:hyperlink>
      <w:r w:rsidRPr="00C03702">
        <w:rPr>
          <w:rFonts w:ascii="Acumin Pro" w:hAnsi="Acumin Pro"/>
          <w:sz w:val="20"/>
          <w:szCs w:val="20"/>
          <w:lang w:val="pl-PL"/>
        </w:rPr>
        <w:t xml:space="preserve"> ustawy z dnia 15 czerwca 2012 r. o skutkach powierzania wykonywania pracy cudzoziemcom przebywającym wbrew przepisom na terytorium Rzeczypospolitej Polskiej </w:t>
      </w:r>
    </w:p>
    <w:p w:rsidR="002B268F" w:rsidRPr="00C03702" w:rsidRDefault="002B268F" w:rsidP="00722FE5">
      <w:pPr>
        <w:pStyle w:val="Akapitzlist"/>
        <w:spacing w:line="360" w:lineRule="auto"/>
        <w:ind w:left="1440"/>
        <w:jc w:val="both"/>
        <w:rPr>
          <w:rFonts w:ascii="Acumin Pro" w:hAnsi="Acumin Pro"/>
          <w:sz w:val="20"/>
          <w:szCs w:val="20"/>
          <w:lang w:val="pl-PL"/>
        </w:rPr>
      </w:pPr>
      <w:r w:rsidRPr="00C03702">
        <w:rPr>
          <w:rFonts w:ascii="Acumin Pro" w:hAnsi="Acumin Pro"/>
          <w:sz w:val="20"/>
          <w:szCs w:val="20"/>
          <w:lang w:val="pl-PL"/>
        </w:rPr>
        <w:t xml:space="preserve">- lub za odpowiedni czyn zabroniony określony w przepisach prawa obcego; </w:t>
      </w:r>
    </w:p>
    <w:p w:rsidR="002B268F" w:rsidRPr="00C03702" w:rsidRDefault="002B268F" w:rsidP="009805F0">
      <w:pPr>
        <w:pStyle w:val="Akapitzlist"/>
        <w:numPr>
          <w:ilvl w:val="0"/>
          <w:numId w:val="5"/>
        </w:numPr>
        <w:spacing w:line="360" w:lineRule="auto"/>
        <w:ind w:left="1080"/>
        <w:jc w:val="both"/>
        <w:rPr>
          <w:rFonts w:ascii="Acumin Pro" w:hAnsi="Acumin Pro"/>
          <w:sz w:val="20"/>
          <w:szCs w:val="20"/>
          <w:lang w:val="pl-PL"/>
        </w:rPr>
      </w:pPr>
      <w:bookmarkStart w:id="3" w:name="mip59346953"/>
      <w:bookmarkEnd w:id="3"/>
      <w:r w:rsidRPr="00C03702">
        <w:rPr>
          <w:rFonts w:ascii="Acumin Pro" w:hAnsi="Acumin Pro"/>
          <w:sz w:val="20"/>
          <w:szCs w:val="20"/>
          <w:lang w:val="pl-PL"/>
        </w:rPr>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wydano </w:t>
      </w:r>
      <w:bookmarkStart w:id="4" w:name="mip59346954"/>
      <w:bookmarkEnd w:id="4"/>
      <w:r w:rsidR="002B268F" w:rsidRPr="00C03702">
        <w:rPr>
          <w:rFonts w:ascii="Acumin Pro" w:hAnsi="Acumin Pro"/>
          <w:sz w:val="20"/>
          <w:szCs w:val="20"/>
          <w:lang w:val="pl-PL"/>
        </w:rPr>
        <w:t xml:space="preserve">prawomocny wyrok sądu lub ostateczną decyzję administracyjną o zaleganiu z uiszczeniem podatków, opłat lub składek na ubezpieczenie społeczne lub zdrowotne, chyba że wykonawca odpowiednio przed upływem terminu do składania wniosków o dopuszczenie do udziału w postępowaniu albo przed upływem terminu składania ofert dokonał płatności należnych podatków, opłat lub składek na ubezpieczenie społeczne lub zdrowotne wraz z odsetkami lub grzywnami lub zawarł wiążące porozumienie w sprawie spłaty tych należności;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wobec którego </w:t>
      </w:r>
      <w:bookmarkStart w:id="5" w:name="mip59346955"/>
      <w:bookmarkEnd w:id="5"/>
      <w:r w:rsidR="002B268F" w:rsidRPr="00C03702">
        <w:rPr>
          <w:rFonts w:ascii="Acumin Pro" w:hAnsi="Acumin Pro"/>
          <w:sz w:val="20"/>
          <w:szCs w:val="20"/>
          <w:lang w:val="pl-PL"/>
        </w:rPr>
        <w:t xml:space="preserve">prawomocnie orzeczono zakaz ubiegania się o zamówienia publiczne; </w:t>
      </w:r>
    </w:p>
    <w:p w:rsidR="002B268F" w:rsidRPr="00C03702" w:rsidRDefault="008E1D6A"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 xml:space="preserve">jeżeli zamawiający </w:t>
      </w:r>
      <w:bookmarkStart w:id="6" w:name="mip59346956"/>
      <w:bookmarkEnd w:id="6"/>
      <w:r w:rsidR="002B268F" w:rsidRPr="00C03702">
        <w:rPr>
          <w:rFonts w:ascii="Acumin Pro" w:hAnsi="Acumin Pro"/>
          <w:sz w:val="20"/>
          <w:szCs w:val="20"/>
          <w:lang w:val="pl-PL"/>
        </w:rPr>
        <w:t>może stwierdzić, na podstawie wiarygodnych przesłanek, 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 postępowaniu, chyba że wykażą, że przygotowali te oferty lub wnioski niezależnie od siebie;</w:t>
      </w:r>
    </w:p>
    <w:p w:rsidR="002B268F" w:rsidRPr="00C03702" w:rsidRDefault="00BC7190" w:rsidP="009805F0">
      <w:pPr>
        <w:pStyle w:val="Akapitzlist"/>
        <w:numPr>
          <w:ilvl w:val="0"/>
          <w:numId w:val="5"/>
        </w:numPr>
        <w:spacing w:line="360" w:lineRule="auto"/>
        <w:ind w:left="1080"/>
        <w:jc w:val="both"/>
        <w:rPr>
          <w:rFonts w:ascii="Acumin Pro" w:hAnsi="Acumin Pro"/>
          <w:sz w:val="20"/>
          <w:szCs w:val="20"/>
          <w:lang w:val="pl-PL"/>
        </w:rPr>
      </w:pPr>
      <w:r w:rsidRPr="00C03702">
        <w:rPr>
          <w:rFonts w:ascii="Acumin Pro" w:hAnsi="Acumin Pro"/>
          <w:sz w:val="20"/>
          <w:szCs w:val="20"/>
          <w:lang w:val="pl-PL"/>
        </w:rPr>
        <w:t>jeżeli, w przypadkach</w:t>
      </w:r>
      <w:bookmarkStart w:id="7" w:name="mip59346957"/>
      <w:bookmarkEnd w:id="7"/>
      <w:r w:rsidR="002B268F" w:rsidRPr="00C03702">
        <w:rPr>
          <w:rFonts w:ascii="Acumin Pro" w:hAnsi="Acumin Pro"/>
          <w:sz w:val="20"/>
          <w:szCs w:val="20"/>
          <w:lang w:val="pl-PL"/>
        </w:rPr>
        <w:t xml:space="preserve">, o których mowa w </w:t>
      </w:r>
      <w:hyperlink r:id="rId33" w:history="1">
        <w:r w:rsidR="002B268F" w:rsidRPr="00C03702">
          <w:rPr>
            <w:rStyle w:val="Hipercze"/>
            <w:rFonts w:ascii="Acumin Pro" w:hAnsi="Acumin Pro"/>
            <w:sz w:val="20"/>
            <w:szCs w:val="20"/>
            <w:u w:val="none"/>
            <w:lang w:val="pl-PL"/>
          </w:rPr>
          <w:t>art. 85 ust. 1</w:t>
        </w:r>
      </w:hyperlink>
      <w:r w:rsidR="002B268F" w:rsidRPr="00C03702">
        <w:rPr>
          <w:rFonts w:ascii="Acumin Pro" w:hAnsi="Acumin Pro"/>
          <w:sz w:val="20"/>
          <w:szCs w:val="20"/>
          <w:lang w:val="pl-PL"/>
        </w:rPr>
        <w:t xml:space="preserve">,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 </w:t>
      </w:r>
    </w:p>
    <w:p w:rsidR="00F41735" w:rsidRPr="00F41735" w:rsidRDefault="00F41735" w:rsidP="009805F0">
      <w:pPr>
        <w:pStyle w:val="Akapitzlist"/>
        <w:numPr>
          <w:ilvl w:val="0"/>
          <w:numId w:val="4"/>
        </w:numPr>
        <w:spacing w:line="360" w:lineRule="auto"/>
        <w:ind w:left="1080"/>
        <w:jc w:val="both"/>
        <w:rPr>
          <w:rFonts w:ascii="Acumin Pro" w:hAnsi="Acumin Pro"/>
          <w:sz w:val="20"/>
          <w:szCs w:val="20"/>
          <w:lang w:val="pl-PL"/>
        </w:rPr>
      </w:pPr>
      <w:r w:rsidRPr="00F41735">
        <w:rPr>
          <w:rFonts w:ascii="Acumin Pro" w:hAnsi="Acumin Pro"/>
          <w:sz w:val="20"/>
          <w:szCs w:val="20"/>
          <w:lang w:val="pl-PL"/>
        </w:rPr>
        <w:t>W celu potwierdzenia braku podstaw wykluczenia wykonawcy z udziału w postępowaniu, Zamawiający żąda:</w:t>
      </w:r>
    </w:p>
    <w:p w:rsidR="00F41735" w:rsidRDefault="00F41735" w:rsidP="009805F0">
      <w:pPr>
        <w:pStyle w:val="Akapitzlist"/>
        <w:numPr>
          <w:ilvl w:val="0"/>
          <w:numId w:val="31"/>
        </w:numPr>
        <w:spacing w:line="360" w:lineRule="auto"/>
        <w:jc w:val="both"/>
        <w:rPr>
          <w:rFonts w:ascii="Acumin Pro" w:hAnsi="Acumin Pro"/>
          <w:sz w:val="20"/>
          <w:szCs w:val="20"/>
          <w:lang w:val="pl-PL"/>
        </w:rPr>
      </w:pPr>
      <w:r>
        <w:rPr>
          <w:rFonts w:ascii="Acumin Pro" w:hAnsi="Acumin Pro"/>
          <w:sz w:val="20"/>
          <w:szCs w:val="20"/>
          <w:lang w:val="pl-PL"/>
        </w:rPr>
        <w:t>o</w:t>
      </w:r>
      <w:r w:rsidRPr="00F41735">
        <w:rPr>
          <w:rFonts w:ascii="Acumin Pro" w:hAnsi="Acumin Pro"/>
          <w:sz w:val="20"/>
          <w:szCs w:val="20"/>
          <w:lang w:val="pl-PL"/>
        </w:rPr>
        <w:t>świadczenia Wykonawcy z art. 125 ust. 1 ustawy PZP</w:t>
      </w:r>
      <w:r w:rsidR="000D106A">
        <w:rPr>
          <w:rFonts w:ascii="Acumin Pro" w:hAnsi="Acumin Pro"/>
          <w:sz w:val="20"/>
          <w:szCs w:val="20"/>
          <w:lang w:val="pl-PL"/>
        </w:rPr>
        <w:t>,</w:t>
      </w:r>
      <w:r w:rsidR="00070F15">
        <w:rPr>
          <w:rFonts w:ascii="Acumin Pro" w:hAnsi="Acumin Pro"/>
          <w:sz w:val="20"/>
          <w:szCs w:val="20"/>
          <w:lang w:val="pl-PL"/>
        </w:rPr>
        <w:t xml:space="preserve"> zgodnie z </w:t>
      </w:r>
      <w:r w:rsidR="00070F15" w:rsidRPr="00070F15">
        <w:rPr>
          <w:rFonts w:ascii="Acumin Pro" w:hAnsi="Acumin Pro"/>
          <w:b/>
          <w:sz w:val="20"/>
          <w:szCs w:val="20"/>
          <w:lang w:val="pl-PL"/>
        </w:rPr>
        <w:t>załącznikiem nr 3</w:t>
      </w:r>
      <w:r w:rsidR="00320407">
        <w:rPr>
          <w:rFonts w:ascii="Acumin Pro" w:hAnsi="Acumin Pro"/>
          <w:b/>
          <w:sz w:val="20"/>
          <w:szCs w:val="20"/>
          <w:lang w:val="pl-PL"/>
        </w:rPr>
        <w:t>a</w:t>
      </w:r>
      <w:r w:rsidR="00070F15">
        <w:rPr>
          <w:rFonts w:ascii="Acumin Pro" w:hAnsi="Acumin Pro"/>
          <w:sz w:val="20"/>
          <w:szCs w:val="20"/>
          <w:lang w:val="pl-PL"/>
        </w:rPr>
        <w:t xml:space="preserve"> do SWZ</w:t>
      </w:r>
      <w:r w:rsidR="00196CFE">
        <w:rPr>
          <w:rFonts w:ascii="Acumin Pro" w:hAnsi="Acumin Pro"/>
          <w:sz w:val="20"/>
          <w:szCs w:val="20"/>
          <w:lang w:val="pl-PL"/>
        </w:rPr>
        <w:t xml:space="preserve">; oświadczenia podmiotu udostępniającego zasoby </w:t>
      </w:r>
      <w:r w:rsidR="00320407">
        <w:rPr>
          <w:rFonts w:ascii="Acumin Pro" w:hAnsi="Acumin Pro"/>
          <w:sz w:val="20"/>
          <w:szCs w:val="20"/>
          <w:lang w:val="pl-PL"/>
        </w:rPr>
        <w:t xml:space="preserve">zgodnie </w:t>
      </w:r>
      <w:r w:rsidR="00196CFE">
        <w:rPr>
          <w:rFonts w:ascii="Acumin Pro" w:hAnsi="Acumin Pro"/>
          <w:sz w:val="20"/>
          <w:szCs w:val="20"/>
          <w:lang w:val="pl-PL"/>
        </w:rPr>
        <w:t xml:space="preserve">z art. 125 ust. 5 ustawy PZP, zgodnie z </w:t>
      </w:r>
      <w:r w:rsidR="00196CFE" w:rsidRPr="00196CFE">
        <w:rPr>
          <w:rFonts w:ascii="Acumin Pro" w:hAnsi="Acumin Pro"/>
          <w:b/>
          <w:sz w:val="20"/>
          <w:szCs w:val="20"/>
          <w:lang w:val="pl-PL"/>
        </w:rPr>
        <w:t>załącznikiem nr 3</w:t>
      </w:r>
      <w:r w:rsidR="00320407">
        <w:rPr>
          <w:rFonts w:ascii="Acumin Pro" w:hAnsi="Acumin Pro"/>
          <w:b/>
          <w:sz w:val="20"/>
          <w:szCs w:val="20"/>
          <w:lang w:val="pl-PL"/>
        </w:rPr>
        <w:t>b</w:t>
      </w:r>
      <w:r w:rsidR="00196CFE">
        <w:rPr>
          <w:rFonts w:ascii="Acumin Pro" w:hAnsi="Acumin Pro"/>
          <w:sz w:val="20"/>
          <w:szCs w:val="20"/>
          <w:lang w:val="pl-PL"/>
        </w:rPr>
        <w:t xml:space="preserve"> do SWZ,</w:t>
      </w:r>
    </w:p>
    <w:p w:rsidR="0097488F" w:rsidRPr="0097488F" w:rsidRDefault="0097488F" w:rsidP="009805F0">
      <w:pPr>
        <w:pStyle w:val="Akapitzlist"/>
        <w:numPr>
          <w:ilvl w:val="0"/>
          <w:numId w:val="31"/>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bdr w:val="nil"/>
          <w:lang w:val="pl-PL"/>
        </w:rPr>
      </w:pPr>
      <w:r w:rsidRPr="0097488F">
        <w:rPr>
          <w:rFonts w:ascii="Acumin Pro" w:hAnsi="Acumin Pro"/>
          <w:sz w:val="20"/>
          <w:szCs w:val="20"/>
          <w:bdr w:val="nil"/>
          <w:lang w:val="pl-PL"/>
        </w:rPr>
        <w:t>oświadczenia o braku przynależności do tej samej grupy kapitałowej</w:t>
      </w:r>
      <w:r w:rsidR="00070F15">
        <w:rPr>
          <w:rFonts w:ascii="Acumin Pro" w:hAnsi="Acumin Pro"/>
          <w:sz w:val="20"/>
          <w:szCs w:val="20"/>
          <w:bdr w:val="nil"/>
          <w:lang w:val="pl-PL"/>
        </w:rPr>
        <w:t xml:space="preserve">, zgodnie z </w:t>
      </w:r>
      <w:r w:rsidR="00070F15" w:rsidRPr="00070F15">
        <w:rPr>
          <w:rFonts w:ascii="Acumin Pro" w:hAnsi="Acumin Pro"/>
          <w:b/>
          <w:sz w:val="20"/>
          <w:szCs w:val="20"/>
          <w:bdr w:val="nil"/>
          <w:lang w:val="pl-PL"/>
        </w:rPr>
        <w:t>załącznikiem nr 6</w:t>
      </w:r>
      <w:r w:rsidRPr="00070F15">
        <w:rPr>
          <w:rFonts w:ascii="Acumin Pro" w:hAnsi="Acumin Pro"/>
          <w:b/>
          <w:sz w:val="20"/>
          <w:szCs w:val="20"/>
          <w:bdr w:val="nil"/>
          <w:lang w:val="pl-PL"/>
        </w:rPr>
        <w:t xml:space="preserve"> </w:t>
      </w:r>
      <w:r w:rsidR="00087DA9">
        <w:rPr>
          <w:rFonts w:ascii="Acumin Pro" w:hAnsi="Acumin Pro"/>
          <w:sz w:val="20"/>
          <w:szCs w:val="20"/>
          <w:bdr w:val="nil"/>
          <w:lang w:val="pl-PL"/>
        </w:rPr>
        <w:t>do</w:t>
      </w:r>
      <w:r w:rsidR="006B4E30">
        <w:rPr>
          <w:rFonts w:ascii="Acumin Pro" w:hAnsi="Acumin Pro"/>
          <w:sz w:val="20"/>
          <w:szCs w:val="20"/>
          <w:bdr w:val="nil"/>
          <w:lang w:val="pl-PL"/>
        </w:rPr>
        <w:t xml:space="preserve"> SWZ</w:t>
      </w:r>
      <w:r w:rsidR="00087DA9">
        <w:rPr>
          <w:rFonts w:ascii="Acumin Pro" w:hAnsi="Acumin Pro"/>
          <w:sz w:val="20"/>
          <w:szCs w:val="20"/>
          <w:bdr w:val="nil"/>
          <w:lang w:val="pl-PL"/>
        </w:rPr>
        <w:t xml:space="preserve">. </w:t>
      </w:r>
    </w:p>
    <w:p w:rsidR="00070F15" w:rsidRPr="008F6142" w:rsidRDefault="00070F15" w:rsidP="008334A5">
      <w:pPr>
        <w:pStyle w:val="Tekstpodstawowy2"/>
        <w:spacing w:after="0" w:line="360" w:lineRule="auto"/>
        <w:jc w:val="both"/>
        <w:rPr>
          <w:rFonts w:ascii="Acumin Pro" w:eastAsia="Arial Unicode MS" w:hAnsi="Acumin Pro"/>
          <w:sz w:val="20"/>
          <w:szCs w:val="20"/>
        </w:rPr>
      </w:pPr>
    </w:p>
    <w:p w:rsidR="008334A5" w:rsidRDefault="008334A5" w:rsidP="009805F0">
      <w:pPr>
        <w:pStyle w:val="Tekstpodstawowy2"/>
        <w:numPr>
          <w:ilvl w:val="0"/>
          <w:numId w:val="29"/>
        </w:numPr>
        <w:spacing w:after="0" w:line="360" w:lineRule="auto"/>
        <w:jc w:val="both"/>
        <w:rPr>
          <w:rFonts w:ascii="Acumin Pro" w:eastAsia="Arial Unicode MS" w:hAnsi="Acumin Pro"/>
          <w:b/>
          <w:sz w:val="20"/>
          <w:szCs w:val="20"/>
        </w:rPr>
      </w:pPr>
      <w:r w:rsidRPr="00F73DB5">
        <w:rPr>
          <w:rFonts w:ascii="Acumin Pro" w:eastAsia="Arial Unicode MS" w:hAnsi="Acumin Pro"/>
          <w:b/>
          <w:sz w:val="20"/>
          <w:szCs w:val="20"/>
        </w:rPr>
        <w:t>PODSTAWY WYKLUCZENIA, O KTÓRYCH MOWA W ART. 109 USTAWY PZP:</w:t>
      </w:r>
    </w:p>
    <w:p w:rsidR="003D7F4A" w:rsidRPr="003D7F4A" w:rsidRDefault="00EF4902" w:rsidP="003D7F4A">
      <w:pPr>
        <w:pStyle w:val="Tekstpodstawowy2"/>
        <w:spacing w:after="0" w:line="360" w:lineRule="auto"/>
        <w:ind w:left="720"/>
        <w:jc w:val="both"/>
        <w:rPr>
          <w:rFonts w:ascii="Acumin Pro" w:eastAsia="Arial Unicode MS" w:hAnsi="Acumin Pro"/>
          <w:sz w:val="20"/>
          <w:szCs w:val="20"/>
        </w:rPr>
      </w:pPr>
      <w:r>
        <w:rPr>
          <w:rFonts w:ascii="Acumin Pro" w:eastAsia="Arial Unicode MS" w:hAnsi="Acumin Pro"/>
          <w:sz w:val="20"/>
          <w:szCs w:val="20"/>
        </w:rPr>
        <w:t>Nie dotyczy.</w:t>
      </w:r>
    </w:p>
    <w:p w:rsidR="000A061A" w:rsidRPr="0023245A" w:rsidRDefault="000A061A" w:rsidP="0023245A">
      <w:pPr>
        <w:pStyle w:val="Podtytu"/>
        <w:rPr>
          <w:rFonts w:eastAsia="Arial Unicode MS"/>
          <w:lang w:val="pl-PL"/>
        </w:rPr>
      </w:pPr>
    </w:p>
    <w:p w:rsidR="00A05D25" w:rsidRDefault="009E4BBC" w:rsidP="009805F0">
      <w:pPr>
        <w:pStyle w:val="Tekstpodstawowy2"/>
        <w:numPr>
          <w:ilvl w:val="0"/>
          <w:numId w:val="29"/>
        </w:numPr>
        <w:spacing w:after="0" w:line="360" w:lineRule="auto"/>
        <w:jc w:val="both"/>
        <w:rPr>
          <w:rFonts w:ascii="Acumin Pro" w:eastAsia="Arial Unicode MS" w:hAnsi="Acumin Pro"/>
          <w:b/>
          <w:sz w:val="20"/>
          <w:szCs w:val="20"/>
        </w:rPr>
      </w:pPr>
      <w:r w:rsidRPr="00DF22FB">
        <w:rPr>
          <w:rFonts w:ascii="Acumin Pro" w:eastAsia="Arial Unicode MS" w:hAnsi="Acumin Pro"/>
          <w:b/>
          <w:sz w:val="20"/>
          <w:szCs w:val="20"/>
        </w:rPr>
        <w:t>INFORMACJA O WARUNKACH UDZIAŁU W POSTĘPOWANIU O UDZIELENIE ZAMÓWIENIA:</w:t>
      </w:r>
    </w:p>
    <w:p w:rsidR="00196A2D" w:rsidRPr="00A05D25" w:rsidRDefault="000A061A" w:rsidP="003535D0">
      <w:pPr>
        <w:pStyle w:val="Tekstpodstawowy2"/>
        <w:spacing w:after="0" w:line="360" w:lineRule="auto"/>
        <w:ind w:left="720"/>
        <w:jc w:val="both"/>
        <w:rPr>
          <w:rFonts w:ascii="Acumin Pro" w:eastAsia="Arial Unicode MS" w:hAnsi="Acumin Pro"/>
          <w:b/>
          <w:sz w:val="20"/>
          <w:szCs w:val="20"/>
        </w:rPr>
      </w:pPr>
      <w:r>
        <w:rPr>
          <w:rFonts w:ascii="Acumin Pro" w:hAnsi="Acumin Pro"/>
          <w:sz w:val="20"/>
          <w:szCs w:val="20"/>
        </w:rPr>
        <w:t xml:space="preserve">O </w:t>
      </w:r>
      <w:r w:rsidR="00196A2D" w:rsidRPr="00A05D25">
        <w:rPr>
          <w:rFonts w:ascii="Acumin Pro" w:hAnsi="Acumin Pro"/>
          <w:sz w:val="20"/>
          <w:szCs w:val="20"/>
        </w:rPr>
        <w:t xml:space="preserve">udzielenie zamówienia mogą ubiegać się Wykonawcy, którzy nie podlegają wykluczeniu na zasadach określonych w </w:t>
      </w:r>
      <w:r w:rsidR="00DF22FB" w:rsidRPr="00DF22FB">
        <w:rPr>
          <w:rFonts w:ascii="Acumin Pro" w:hAnsi="Acumin Pro"/>
          <w:sz w:val="20"/>
          <w:szCs w:val="20"/>
        </w:rPr>
        <w:t xml:space="preserve">Rozdziale </w:t>
      </w:r>
      <w:r w:rsidR="00F665AF">
        <w:rPr>
          <w:rFonts w:ascii="Acumin Pro" w:hAnsi="Acumin Pro"/>
          <w:sz w:val="20"/>
          <w:szCs w:val="20"/>
        </w:rPr>
        <w:t>X</w:t>
      </w:r>
      <w:r w:rsidR="00E70813">
        <w:rPr>
          <w:rFonts w:ascii="Acumin Pro" w:hAnsi="Acumin Pro"/>
          <w:sz w:val="20"/>
          <w:szCs w:val="20"/>
        </w:rPr>
        <w:t>I</w:t>
      </w:r>
      <w:r w:rsidR="00F665AF">
        <w:rPr>
          <w:rFonts w:ascii="Acumin Pro" w:hAnsi="Acumin Pro"/>
          <w:sz w:val="20"/>
          <w:szCs w:val="20"/>
        </w:rPr>
        <w:t xml:space="preserve">V </w:t>
      </w:r>
      <w:r w:rsidR="00196A2D" w:rsidRPr="00DF22FB">
        <w:rPr>
          <w:rFonts w:ascii="Acumin Pro" w:hAnsi="Acumin Pro"/>
          <w:sz w:val="20"/>
          <w:szCs w:val="20"/>
        </w:rPr>
        <w:t>SWZ</w:t>
      </w:r>
      <w:r w:rsidR="00196A2D" w:rsidRPr="00A05D25">
        <w:rPr>
          <w:rFonts w:ascii="Acumin Pro" w:hAnsi="Acumin Pro"/>
          <w:sz w:val="20"/>
          <w:szCs w:val="20"/>
        </w:rPr>
        <w:t xml:space="preserve"> oraz spełniają warunki dotyczące:</w:t>
      </w:r>
    </w:p>
    <w:p w:rsidR="00196A2D" w:rsidRPr="007164ED" w:rsidRDefault="00196A2D" w:rsidP="009805F0">
      <w:pPr>
        <w:pStyle w:val="Teksttreci0"/>
        <w:numPr>
          <w:ilvl w:val="0"/>
          <w:numId w:val="7"/>
        </w:numPr>
        <w:shd w:val="clear" w:color="auto" w:fill="auto"/>
        <w:tabs>
          <w:tab w:val="left" w:pos="1276"/>
          <w:tab w:val="left" w:pos="1560"/>
        </w:tabs>
        <w:spacing w:line="360" w:lineRule="auto"/>
        <w:ind w:left="1080"/>
        <w:jc w:val="both"/>
        <w:rPr>
          <w:rFonts w:ascii="Acumin Pro" w:hAnsi="Acumin Pro" w:cs="Times New Roman"/>
        </w:rPr>
      </w:pPr>
      <w:r w:rsidRPr="007164ED">
        <w:rPr>
          <w:rFonts w:ascii="Acumin Pro" w:hAnsi="Acumin Pro" w:cs="Times New Roman"/>
        </w:rPr>
        <w:t>zdolności do występowania w obrocie gospodarczym:</w:t>
      </w:r>
    </w:p>
    <w:p w:rsidR="00196A2D" w:rsidRPr="007164ED" w:rsidRDefault="00196A2D" w:rsidP="003535D0">
      <w:pPr>
        <w:pStyle w:val="Teksttreci0"/>
        <w:shd w:val="clear" w:color="auto" w:fill="auto"/>
        <w:tabs>
          <w:tab w:val="left" w:pos="1418"/>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uprawnień do prowadzenia określonej działalności gospodarczej lub zawodowej, o ile wynika to z odrębnych przepisów:</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196A2D" w:rsidRPr="007164ED" w:rsidRDefault="00196A2D" w:rsidP="009805F0">
      <w:pPr>
        <w:pStyle w:val="Teksttreci0"/>
        <w:numPr>
          <w:ilvl w:val="0"/>
          <w:numId w:val="7"/>
        </w:numPr>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sytuacji ekonomicznej lub finansowej</w:t>
      </w:r>
      <w:r w:rsidR="001F5D8A">
        <w:rPr>
          <w:rFonts w:ascii="Acumin Pro" w:hAnsi="Acumin Pro" w:cs="Times New Roman"/>
        </w:rPr>
        <w:t>:</w:t>
      </w:r>
    </w:p>
    <w:p w:rsidR="00196A2D" w:rsidRPr="007164ED" w:rsidRDefault="00196A2D" w:rsidP="003535D0">
      <w:pPr>
        <w:pStyle w:val="Teksttreci0"/>
        <w:shd w:val="clear" w:color="auto" w:fill="auto"/>
        <w:tabs>
          <w:tab w:val="left" w:pos="1276"/>
        </w:tabs>
        <w:spacing w:line="360" w:lineRule="auto"/>
        <w:ind w:left="1080"/>
        <w:jc w:val="both"/>
        <w:rPr>
          <w:rFonts w:ascii="Acumin Pro" w:hAnsi="Acumin Pro" w:cs="Times New Roman"/>
        </w:rPr>
      </w:pPr>
      <w:r w:rsidRPr="007164ED">
        <w:rPr>
          <w:rFonts w:ascii="Acumin Pro" w:hAnsi="Acumin Pro" w:cs="Times New Roman"/>
        </w:rPr>
        <w:t>Zamawiający nie wyznacza szczegółowego warunku w tym zakresie</w:t>
      </w:r>
    </w:p>
    <w:p w:rsidR="00AE0C45" w:rsidRDefault="00196A2D" w:rsidP="009805F0">
      <w:pPr>
        <w:pStyle w:val="Teksttreci0"/>
        <w:numPr>
          <w:ilvl w:val="0"/>
          <w:numId w:val="7"/>
        </w:numPr>
        <w:tabs>
          <w:tab w:val="left" w:pos="1276"/>
        </w:tabs>
        <w:spacing w:line="360" w:lineRule="auto"/>
        <w:ind w:left="1080"/>
        <w:jc w:val="both"/>
        <w:rPr>
          <w:rFonts w:ascii="Acumin Pro" w:hAnsi="Acumin Pro" w:cs="Times New Roman"/>
        </w:rPr>
      </w:pPr>
      <w:r w:rsidRPr="00C057F8">
        <w:rPr>
          <w:rFonts w:ascii="Acumin Pro" w:hAnsi="Acumin Pro" w:cs="Times New Roman"/>
        </w:rPr>
        <w:t xml:space="preserve">zdolności technicznej lub zawodowej: </w:t>
      </w:r>
    </w:p>
    <w:p w:rsidR="00A87DF6" w:rsidRPr="007164ED" w:rsidRDefault="00A87DF6" w:rsidP="00A87DF6">
      <w:pPr>
        <w:pStyle w:val="Teksttreci0"/>
        <w:shd w:val="clear" w:color="auto" w:fill="auto"/>
        <w:tabs>
          <w:tab w:val="left" w:pos="1276"/>
        </w:tabs>
        <w:spacing w:line="360" w:lineRule="auto"/>
        <w:ind w:left="644"/>
        <w:jc w:val="both"/>
        <w:rPr>
          <w:rFonts w:ascii="Acumin Pro" w:hAnsi="Acumin Pro" w:cs="Times New Roman"/>
        </w:rPr>
      </w:pPr>
      <w:r>
        <w:rPr>
          <w:rFonts w:ascii="Acumin Pro" w:hAnsi="Acumin Pro" w:cs="Times New Roman"/>
        </w:rPr>
        <w:t xml:space="preserve">        </w:t>
      </w:r>
      <w:r w:rsidRPr="007164ED">
        <w:rPr>
          <w:rFonts w:ascii="Acumin Pro" w:hAnsi="Acumin Pro" w:cs="Times New Roman"/>
        </w:rPr>
        <w:t>Zamawiający nie wyznacza szczegółowego warunku w tym zakresie</w:t>
      </w:r>
    </w:p>
    <w:p w:rsidR="00183C59" w:rsidRDefault="00183C59" w:rsidP="00633EC2">
      <w:pPr>
        <w:pStyle w:val="Teksttreci0"/>
        <w:shd w:val="clear" w:color="auto" w:fill="auto"/>
        <w:tabs>
          <w:tab w:val="left" w:pos="1276"/>
        </w:tabs>
        <w:spacing w:line="360" w:lineRule="auto"/>
        <w:ind w:left="928"/>
        <w:jc w:val="both"/>
        <w:rPr>
          <w:rFonts w:ascii="Acumin Pro" w:hAnsi="Acumin Pro" w:cs="Times New Roman"/>
        </w:rPr>
      </w:pPr>
    </w:p>
    <w:p w:rsidR="00183C59" w:rsidRDefault="00183C59"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PODMIOTY UDOSTĘPNIAJĄCE ZASOBY</w:t>
      </w:r>
      <w:r w:rsidRPr="00DF22FB">
        <w:rPr>
          <w:rFonts w:ascii="Acumin Pro" w:eastAsia="Arial Unicode MS" w:hAnsi="Acumin Pro"/>
          <w:b/>
          <w:sz w:val="20"/>
          <w:szCs w:val="20"/>
        </w:rPr>
        <w:t>:</w:t>
      </w:r>
    </w:p>
    <w:p w:rsidR="008E23C2" w:rsidRPr="00183C59" w:rsidRDefault="008E23C2" w:rsidP="009805F0">
      <w:pPr>
        <w:pStyle w:val="Akapitzlist"/>
        <w:numPr>
          <w:ilvl w:val="0"/>
          <w:numId w:val="16"/>
        </w:numPr>
        <w:spacing w:line="360" w:lineRule="auto"/>
        <w:ind w:left="1080"/>
        <w:jc w:val="both"/>
        <w:rPr>
          <w:rFonts w:ascii="Acumin Pro" w:hAnsi="Acumin Pro"/>
          <w:sz w:val="20"/>
          <w:szCs w:val="20"/>
          <w:lang w:val="pl-PL"/>
        </w:rPr>
      </w:pPr>
      <w:r w:rsidRPr="00183C59">
        <w:rPr>
          <w:rFonts w:ascii="Acumin Pro" w:hAnsi="Acumin Pro"/>
          <w:sz w:val="20"/>
          <w:szCs w:val="20"/>
          <w:lang w:val="pl-PL"/>
        </w:rPr>
        <w:t xml:space="preserve">Wykonawca w celu potwierdzenia spełniania warunków udziału w postępowaniu, w stosowych sytuacjach może polegać na zdolnościach technicznych lub zawodowych lub sytuacji finansowej lub ekonomicznej podmiotów udostępniających zasoby, niezależnie od charakteru prawnego łączących go z nim stosunków prawnych. </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 odniesieniu do warunków dotyczących wykształcenia, kwalifikacji zawodowych lub doświadczenia Wykonawcy mogą polegać na zdolnościach podmiotów udostępniających zasoby, jeśli podmioty te wykonają </w:t>
      </w:r>
      <w:r>
        <w:rPr>
          <w:rFonts w:ascii="Acumin Pro" w:hAnsi="Acumin Pro"/>
          <w:sz w:val="20"/>
          <w:szCs w:val="20"/>
          <w:lang w:val="pl-PL"/>
        </w:rPr>
        <w:t>usługi</w:t>
      </w:r>
      <w:r w:rsidRPr="002374C8">
        <w:rPr>
          <w:rFonts w:ascii="Acumin Pro" w:hAnsi="Acumin Pro"/>
          <w:sz w:val="20"/>
          <w:szCs w:val="20"/>
          <w:lang w:val="pl-PL"/>
        </w:rPr>
        <w:t xml:space="preserve"> do realizacji których te zdolności są wymagane.</w:t>
      </w:r>
    </w:p>
    <w:p w:rsidR="00D66653" w:rsidRDefault="008E23C2" w:rsidP="00D66653">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 xml:space="preserve">Wykonawca, który polega na zdolnościach lub sytuacji podmiotów udostępniających zasoby, składa wraz z ofertą, zobowiązanie podmiotu udostępniającego zasoby do oddania mu do dyspozycji niezbędnych zasobów na potrzeby realizacji niniejszego zamówienia lub inny podmiotowy środek dowodowy potwierdzający, że Wykonawca realizując zamówienie, będzie dysponował niezbędnymi zasobami tych podmiotów – wzór zobowiązania </w:t>
      </w:r>
      <w:r w:rsidR="00D66653">
        <w:rPr>
          <w:rFonts w:ascii="Acumin Pro" w:hAnsi="Acumin Pro"/>
          <w:sz w:val="20"/>
          <w:szCs w:val="20"/>
          <w:lang w:val="pl-PL"/>
        </w:rPr>
        <w:t xml:space="preserve">zgodnie z </w:t>
      </w:r>
      <w:r w:rsidR="00D66653" w:rsidRPr="00070F15">
        <w:rPr>
          <w:rFonts w:ascii="Acumin Pro" w:hAnsi="Acumin Pro"/>
          <w:b/>
          <w:sz w:val="20"/>
          <w:szCs w:val="20"/>
          <w:lang w:val="pl-PL"/>
        </w:rPr>
        <w:t xml:space="preserve">załącznikiem nr </w:t>
      </w:r>
      <w:r w:rsidR="00D66653">
        <w:rPr>
          <w:rFonts w:ascii="Acumin Pro" w:hAnsi="Acumin Pro"/>
          <w:b/>
          <w:sz w:val="20"/>
          <w:szCs w:val="20"/>
          <w:lang w:val="pl-PL"/>
        </w:rPr>
        <w:t>5</w:t>
      </w:r>
      <w:r w:rsidR="00A87DF6">
        <w:rPr>
          <w:rFonts w:ascii="Acumin Pro" w:hAnsi="Acumin Pro"/>
          <w:sz w:val="20"/>
          <w:szCs w:val="20"/>
          <w:lang w:val="pl-PL"/>
        </w:rPr>
        <w:t xml:space="preserve"> do SWZ.</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Zamawiający oceni, czy udostępniane Wykonawcy przez podmioty udostępniające zasoby zdolności techniczne lub zawodowe, pozwalają na wykazanie przez Wykonawcę spełniania warunków udziału w postępowaniu oraz zbada, czy nie zachodzą wobec tego podmiotu podstawy wykluczenia, które zostały przewidziane względem Wykonawcy.</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Jeżeli zdolności techniczne lub zawodowe podmiotu udostępniającego zasoby nie potwierdzają spełnienia przez Wykonawcę warunków udziału w postępowaniu lub zachodzą wobec tego podmiotu  podstawy wykluczenia, Zamawiający żąda, aby Wykonawca w terminie określonym przez Zamawiającego: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zastąpił ten podmiot innym podmiotem lub podmiotami albo</w:t>
      </w:r>
    </w:p>
    <w:p w:rsidR="008E23C2" w:rsidRPr="002374C8" w:rsidRDefault="008E23C2" w:rsidP="009805F0">
      <w:pPr>
        <w:pStyle w:val="Akapitzlist"/>
        <w:numPr>
          <w:ilvl w:val="0"/>
          <w:numId w:val="17"/>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440"/>
        <w:jc w:val="both"/>
        <w:rPr>
          <w:rFonts w:ascii="Acumin Pro" w:hAnsi="Acumin Pro"/>
          <w:sz w:val="20"/>
          <w:szCs w:val="20"/>
          <w:lang w:val="pl-PL"/>
        </w:rPr>
      </w:pPr>
      <w:r w:rsidRPr="002374C8">
        <w:rPr>
          <w:rFonts w:ascii="Acumin Pro" w:hAnsi="Acumin Pro"/>
          <w:sz w:val="20"/>
          <w:szCs w:val="20"/>
          <w:lang w:val="pl-PL"/>
        </w:rPr>
        <w:t>wykazał, że samodzielnie spełnia warunki udziału w postępowaniu</w:t>
      </w:r>
      <w:r>
        <w:rPr>
          <w:rFonts w:ascii="Acumin Pro" w:hAnsi="Acumin Pro"/>
          <w:sz w:val="20"/>
          <w:szCs w:val="20"/>
          <w:lang w:val="pl-PL"/>
        </w:rPr>
        <w:t>.</w:t>
      </w:r>
    </w:p>
    <w:p w:rsidR="008E23C2" w:rsidRPr="002374C8"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b/>
          <w:sz w:val="20"/>
          <w:szCs w:val="20"/>
          <w:lang w:val="pl-PL"/>
        </w:rPr>
        <w:t>Uwaga:</w:t>
      </w:r>
      <w:r w:rsidRPr="002374C8">
        <w:rPr>
          <w:rFonts w:ascii="Acumin Pro" w:hAnsi="Acumin Pro"/>
          <w:sz w:val="20"/>
          <w:szCs w:val="20"/>
          <w:lang w:val="pl-PL"/>
        </w:rPr>
        <w:t xml:space="preserve"> Wykonawca nie może, po upływie terminu składania ofert, powoływać się na zdolności lub sytuację podmiotów udostępniających zasoby, jeżeli na etapie składania ofert nie polegał on w danym zakresie na zdolnościach lub sytuacji podmiotów udostępniających zasoby.</w:t>
      </w:r>
    </w:p>
    <w:p w:rsidR="008E23C2" w:rsidRDefault="008E23C2" w:rsidP="009805F0">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2374C8">
        <w:rPr>
          <w:rFonts w:ascii="Acumin Pro" w:hAnsi="Acumin Pro"/>
          <w:sz w:val="20"/>
          <w:szCs w:val="20"/>
          <w:lang w:val="pl-PL"/>
        </w:rPr>
        <w:t>Wykonawca, w przypadku polegania na zdolnościach lub sytuacji podmiotów udostępniających zasoby, przedstawia wraz z oświadczeniem, o którym mowa w art. 125 ust.1 ustawy PZP także oświadczenie podmiotu udostępniającego zasoby, potwierdzające brak podstaw wykluczenia tego podmiotu (</w:t>
      </w:r>
      <w:r w:rsidR="00087DA9">
        <w:rPr>
          <w:rFonts w:ascii="Acumin Pro" w:hAnsi="Acumin Pro"/>
          <w:sz w:val="20"/>
          <w:szCs w:val="20"/>
          <w:lang w:val="pl-PL"/>
        </w:rPr>
        <w:t xml:space="preserve">zgodnie z </w:t>
      </w:r>
      <w:r w:rsidR="006B4E30">
        <w:rPr>
          <w:rFonts w:ascii="Acumin Pro" w:hAnsi="Acumin Pro"/>
          <w:b/>
          <w:sz w:val="20"/>
          <w:szCs w:val="20"/>
          <w:lang w:val="pl-PL"/>
        </w:rPr>
        <w:t>załącznikiem 3</w:t>
      </w:r>
      <w:r w:rsidR="00E70813">
        <w:rPr>
          <w:rFonts w:ascii="Acumin Pro" w:hAnsi="Acumin Pro"/>
          <w:b/>
          <w:sz w:val="20"/>
          <w:szCs w:val="20"/>
          <w:lang w:val="pl-PL"/>
        </w:rPr>
        <w:t>b</w:t>
      </w:r>
      <w:r w:rsidR="006B4E30">
        <w:rPr>
          <w:rFonts w:ascii="Acumin Pro" w:hAnsi="Acumin Pro"/>
          <w:b/>
          <w:sz w:val="20"/>
          <w:szCs w:val="20"/>
          <w:lang w:val="pl-PL"/>
        </w:rPr>
        <w:t xml:space="preserve"> do SWZ</w:t>
      </w:r>
      <w:r w:rsidR="007B5805" w:rsidRPr="006B4E30">
        <w:rPr>
          <w:rFonts w:ascii="Acumin Pro" w:hAnsi="Acumin Pro"/>
          <w:sz w:val="20"/>
          <w:szCs w:val="20"/>
          <w:lang w:val="pl-PL"/>
        </w:rPr>
        <w:t>)</w:t>
      </w:r>
      <w:r w:rsidR="007B5805">
        <w:rPr>
          <w:rFonts w:ascii="Acumin Pro" w:hAnsi="Acumin Pro"/>
          <w:b/>
          <w:sz w:val="20"/>
          <w:szCs w:val="20"/>
          <w:lang w:val="pl-PL"/>
        </w:rPr>
        <w:t>.</w:t>
      </w:r>
    </w:p>
    <w:p w:rsidR="00EF1DBA" w:rsidRPr="002374C8" w:rsidRDefault="00EF1DBA" w:rsidP="00EF1DBA">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956D05" w:rsidRDefault="00956D05"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DLA WYKONAWCÓW WSPÓLNIE UBIEGAJACYCH SIĘ O UDZIELENIE ZAMÓWIENIA:</w:t>
      </w:r>
    </w:p>
    <w:p w:rsidR="00956D05" w:rsidRPr="00BF2930" w:rsidRDefault="00956D05" w:rsidP="009805F0">
      <w:pPr>
        <w:pStyle w:val="Teksttreci0"/>
        <w:numPr>
          <w:ilvl w:val="0"/>
          <w:numId w:val="34"/>
        </w:numPr>
        <w:shd w:val="clear" w:color="auto" w:fill="auto"/>
        <w:spacing w:line="360" w:lineRule="auto"/>
        <w:jc w:val="both"/>
        <w:rPr>
          <w:rFonts w:ascii="Acumin Pro" w:hAnsi="Acumin Pro" w:cs="Times New Roman"/>
        </w:rPr>
      </w:pPr>
      <w:r w:rsidRPr="00BF2930">
        <w:rPr>
          <w:rFonts w:ascii="Acumin Pro" w:hAnsi="Acumin Pro" w:cs="Times New Roman"/>
        </w:rPr>
        <w:t xml:space="preserve">Wykonawcy wspólnie ubiegający się o udzielenie zamówienia (np. spółki cywilne, konsorcja), zgodnie z art. 58 ust. 2 ustawy PZP zobowiązani są ustanowić pełnomocnika. Z treści pełnomocnictwa winno jednoznacznie wynikać prawo pełnomocnika do reprezentowania Wykonawcy w postępowaniu o udzielenie zamówienia publicznego albo do reprezentowania w postępowaniu i zawarcia umowy w sprawie zamówienia publicznego w imieniu Wykonawcy. </w:t>
      </w:r>
      <w:r w:rsidR="00BC3730">
        <w:rPr>
          <w:rFonts w:ascii="Acumin Pro" w:hAnsi="Acumin Pro" w:cs="Times New Roman"/>
        </w:rPr>
        <w:t>Forma pełnomocnictwa została określona w dziale XX</w:t>
      </w:r>
      <w:r w:rsidR="00B14CF2">
        <w:rPr>
          <w:rFonts w:ascii="Acumin Pro" w:hAnsi="Acumin Pro" w:cs="Times New Roman"/>
        </w:rPr>
        <w:t>I</w:t>
      </w:r>
      <w:r w:rsidR="00BC3730">
        <w:rPr>
          <w:rFonts w:ascii="Acumin Pro" w:hAnsi="Acumin Pro" w:cs="Times New Roman"/>
        </w:rPr>
        <w:t>V SWZ.</w:t>
      </w:r>
      <w:r w:rsidRPr="00BF2930">
        <w:rPr>
          <w:rFonts w:ascii="Acumin Pro" w:hAnsi="Acumin Pro" w:cs="Times New Roman"/>
        </w:rPr>
        <w:t xml:space="preserve"> W przypadku wspólników spółki cywilnej dopuszczalne jest przedłożenie umowy spółki cywilnej, z której wynika zakres i sposób reprezentacji, a w przypadku konsorcjum przedłożenie umowy konsorcjum.</w:t>
      </w:r>
    </w:p>
    <w:p w:rsidR="00956D05" w:rsidRPr="00AE313A" w:rsidRDefault="00956D05" w:rsidP="00617A5D">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617A5D">
        <w:rPr>
          <w:rFonts w:ascii="Acumin Pro" w:hAnsi="Acumin Pro"/>
          <w:sz w:val="20"/>
          <w:szCs w:val="20"/>
          <w:lang w:val="pl-PL"/>
        </w:rPr>
        <w:t>W przypadku wspólnego ubiegania się o zamówienie przez Wykonawców, oświadczenie, o którym mowa w art. 125 ust. 1 ustawy PZP</w:t>
      </w:r>
      <w:r w:rsidR="00BC3730" w:rsidRPr="00617A5D">
        <w:rPr>
          <w:rFonts w:ascii="Acumin Pro" w:hAnsi="Acumin Pro"/>
          <w:sz w:val="20"/>
          <w:szCs w:val="20"/>
          <w:lang w:val="pl-PL"/>
        </w:rPr>
        <w:t xml:space="preserve"> (</w:t>
      </w:r>
      <w:r w:rsidR="00617A5D" w:rsidRPr="00617A5D">
        <w:rPr>
          <w:rFonts w:ascii="Acumin Pro" w:hAnsi="Acumin Pro"/>
          <w:b/>
          <w:sz w:val="20"/>
          <w:szCs w:val="20"/>
          <w:lang w:val="pl-PL"/>
        </w:rPr>
        <w:t>załącznik nr 3a</w:t>
      </w:r>
      <w:r w:rsidR="00617A5D" w:rsidRPr="00617A5D">
        <w:rPr>
          <w:rFonts w:ascii="Acumin Pro" w:hAnsi="Acumin Pro"/>
          <w:sz w:val="20"/>
          <w:szCs w:val="20"/>
          <w:lang w:val="pl-PL"/>
        </w:rPr>
        <w:t xml:space="preserve"> do SWZ</w:t>
      </w:r>
      <w:r w:rsidR="0034751C">
        <w:rPr>
          <w:rFonts w:ascii="Acumin Pro" w:hAnsi="Acumin Pro"/>
          <w:b/>
          <w:sz w:val="20"/>
          <w:szCs w:val="20"/>
          <w:lang w:val="pl-PL"/>
        </w:rPr>
        <w:t>)</w:t>
      </w:r>
      <w:r w:rsidR="00617A5D">
        <w:rPr>
          <w:rFonts w:ascii="Acumin Pro" w:hAnsi="Acumin Pro"/>
          <w:sz w:val="20"/>
          <w:szCs w:val="20"/>
          <w:lang w:val="pl-PL"/>
        </w:rPr>
        <w:t xml:space="preserve"> </w:t>
      </w:r>
      <w:r w:rsidRPr="00617A5D">
        <w:rPr>
          <w:rFonts w:ascii="Acumin Pro" w:hAnsi="Acumin Pro"/>
          <w:sz w:val="20"/>
          <w:szCs w:val="20"/>
          <w:lang w:val="pl-PL"/>
        </w:rPr>
        <w:t>składa każdy z Wykonawców wspólnie ubiegających się o zamówienie. Oświadczenia te potwierdzają brak</w:t>
      </w:r>
      <w:r w:rsidRPr="00FE71B5">
        <w:rPr>
          <w:rFonts w:ascii="Acumin Pro" w:hAnsi="Acumin Pro"/>
          <w:sz w:val="20"/>
          <w:szCs w:val="20"/>
          <w:lang w:val="pl-PL"/>
        </w:rPr>
        <w:t xml:space="preserve"> </w:t>
      </w:r>
      <w:r w:rsidRPr="00AE313A">
        <w:rPr>
          <w:rFonts w:ascii="Acumin Pro" w:hAnsi="Acumin Pro"/>
          <w:sz w:val="20"/>
          <w:szCs w:val="20"/>
          <w:lang w:val="pl-PL"/>
        </w:rPr>
        <w:t xml:space="preserve">podstaw wykluczenia </w:t>
      </w:r>
      <w:r w:rsidR="00BC3730" w:rsidRPr="00AE313A">
        <w:rPr>
          <w:rFonts w:ascii="Acumin Pro" w:hAnsi="Acumin Pro"/>
          <w:sz w:val="20"/>
          <w:szCs w:val="20"/>
          <w:lang w:val="pl-PL"/>
        </w:rPr>
        <w:t>z niniejszego zamówienia</w:t>
      </w:r>
      <w:r w:rsidR="00FE71B5">
        <w:rPr>
          <w:rFonts w:ascii="Acumin Pro" w:hAnsi="Acumin Pro"/>
          <w:sz w:val="20"/>
          <w:szCs w:val="20"/>
          <w:lang w:val="pl-PL"/>
        </w:rPr>
        <w:t>/spełnienie warunków udziału w postępowaniu</w:t>
      </w:r>
      <w:r w:rsidR="00BC3730" w:rsidRPr="00AE313A">
        <w:rPr>
          <w:rFonts w:ascii="Acumin Pro" w:hAnsi="Acumin Pro"/>
          <w:sz w:val="20"/>
          <w:szCs w:val="20"/>
          <w:lang w:val="pl-PL"/>
        </w:rPr>
        <w:t>.</w:t>
      </w:r>
      <w:r w:rsidRPr="00AE313A">
        <w:rPr>
          <w:rFonts w:ascii="Acumin Pro" w:hAnsi="Acumin Pro"/>
          <w:sz w:val="20"/>
          <w:szCs w:val="20"/>
          <w:lang w:val="pl-PL"/>
        </w:rPr>
        <w:t xml:space="preserve"> </w:t>
      </w:r>
    </w:p>
    <w:p w:rsidR="0034751C" w:rsidRPr="0034751C" w:rsidRDefault="00956D05" w:rsidP="0034751C">
      <w:pPr>
        <w:pStyle w:val="Akapitzlist"/>
        <w:numPr>
          <w:ilvl w:val="0"/>
          <w:numId w:val="16"/>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r w:rsidRPr="0034751C">
        <w:rPr>
          <w:rFonts w:ascii="Acumin Pro" w:hAnsi="Acumin Pro"/>
          <w:sz w:val="20"/>
          <w:szCs w:val="20"/>
          <w:lang w:val="pl-PL"/>
        </w:rPr>
        <w:t xml:space="preserve">Wykonawcy wspólnie ubiegający się o udzielenie zamówienia dołączają do oferty oświadczenie, z którego wynika, które usługi wykonają poszczególni Wykonawcy – wzór oświadczenia </w:t>
      </w:r>
      <w:r w:rsidR="0034751C" w:rsidRPr="0034751C">
        <w:rPr>
          <w:rFonts w:ascii="Acumin Pro" w:hAnsi="Acumin Pro"/>
          <w:sz w:val="20"/>
          <w:szCs w:val="20"/>
          <w:lang w:val="pl-PL"/>
        </w:rPr>
        <w:t xml:space="preserve">zgodnie z </w:t>
      </w:r>
      <w:r w:rsidR="0034751C" w:rsidRPr="0034751C">
        <w:rPr>
          <w:rFonts w:ascii="Acumin Pro" w:hAnsi="Acumin Pro"/>
          <w:b/>
          <w:sz w:val="20"/>
          <w:szCs w:val="20"/>
          <w:lang w:val="pl-PL"/>
        </w:rPr>
        <w:t>załącznikiem nr 4</w:t>
      </w:r>
      <w:r w:rsidR="00A87DF6">
        <w:rPr>
          <w:rFonts w:ascii="Acumin Pro" w:hAnsi="Acumin Pro"/>
          <w:sz w:val="20"/>
          <w:szCs w:val="20"/>
          <w:lang w:val="pl-PL"/>
        </w:rPr>
        <w:t xml:space="preserve"> do SWZ.</w:t>
      </w:r>
    </w:p>
    <w:p w:rsidR="00956D05" w:rsidRDefault="00956D05" w:rsidP="00956D05">
      <w:pPr>
        <w:pStyle w:val="Tekstpodstawowy2"/>
        <w:spacing w:after="0" w:line="360" w:lineRule="auto"/>
        <w:ind w:left="720"/>
        <w:jc w:val="both"/>
        <w:rPr>
          <w:rFonts w:ascii="Acumin Pro" w:eastAsia="Arial Unicode MS" w:hAnsi="Acumin Pro"/>
          <w:b/>
          <w:sz w:val="20"/>
          <w:szCs w:val="20"/>
        </w:rPr>
      </w:pPr>
    </w:p>
    <w:p w:rsidR="00CF5856" w:rsidRPr="007606BA" w:rsidRDefault="00CF5856" w:rsidP="009805F0">
      <w:pPr>
        <w:pStyle w:val="Tekstpodstawowy2"/>
        <w:numPr>
          <w:ilvl w:val="0"/>
          <w:numId w:val="29"/>
        </w:numPr>
        <w:spacing w:after="0" w:line="360" w:lineRule="auto"/>
        <w:jc w:val="both"/>
        <w:rPr>
          <w:rFonts w:ascii="Acumin Pro" w:eastAsia="Arial Unicode MS" w:hAnsi="Acumin Pro"/>
          <w:b/>
          <w:sz w:val="20"/>
          <w:szCs w:val="20"/>
        </w:rPr>
      </w:pPr>
      <w:r w:rsidRPr="007606BA">
        <w:rPr>
          <w:rFonts w:ascii="Acumin Pro" w:eastAsia="Arial Unicode MS" w:hAnsi="Acumin Pro"/>
          <w:b/>
          <w:sz w:val="20"/>
          <w:szCs w:val="20"/>
        </w:rPr>
        <w:t>PODWYKONAWCY</w:t>
      </w:r>
      <w:r>
        <w:rPr>
          <w:rFonts w:ascii="Acumin Pro" w:eastAsia="Arial Unicode MS" w:hAnsi="Acumin Pro"/>
          <w:b/>
          <w:sz w:val="20"/>
          <w:szCs w:val="20"/>
        </w:rPr>
        <w:t xml:space="preserve"> (ART. 462 USTAWY PZP)</w:t>
      </w:r>
      <w:r w:rsidRPr="007606BA">
        <w:rPr>
          <w:rFonts w:ascii="Acumin Pro" w:eastAsia="Arial Unicode MS" w:hAnsi="Acumin Pro"/>
          <w:b/>
          <w:sz w:val="20"/>
          <w:szCs w:val="20"/>
        </w:rPr>
        <w:t>:</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sidRPr="004B70F0">
        <w:rPr>
          <w:rFonts w:ascii="Acumin Pro" w:hAnsi="Acumin Pro"/>
          <w:sz w:val="20"/>
          <w:szCs w:val="20"/>
          <w:lang w:val="pl-PL"/>
        </w:rPr>
        <w:t>Wykonawca może powierzyć wykonanie części zamówienia Podwykonawcy/om.</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Zamawiający żąda wskazania przez Wykonawcę, w ofercie, części zamówienia, których wykonanie zamierza powierzyć podwykonawcom, oraz podania nazw ewentualnych podwykonawców, jeżeli są już znani.</w:t>
      </w:r>
    </w:p>
    <w:p w:rsidR="00CF5856" w:rsidRPr="004B70F0"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 xml:space="preserve">Zamawiający żąda, aby przed przystąpieniem do wykonania zamówienia Wykonawca podał nazwy, dane kontaktowe oraz przedstawicieli, podwykonawców zaangażowanych w takie usługi, jeżeli są już znani. Wykonawca zawiadamia Zamawiającego o wszelkich zmianach w odniesieniu do informacji, o których mowa w zdaniu pierwszym, w trakcie realizacji zamówienia, a także przekazuje wymagane informacje na temat nowych Podwykonawców, którym w późniejszym okresie zamierza powierzyć realizację </w:t>
      </w:r>
      <w:r w:rsidR="00023DAA">
        <w:rPr>
          <w:rFonts w:ascii="Acumin Pro" w:hAnsi="Acumin Pro"/>
          <w:sz w:val="20"/>
          <w:szCs w:val="20"/>
          <w:lang w:val="pl-PL"/>
        </w:rPr>
        <w:t>przedmiotu zamówienia</w:t>
      </w:r>
      <w:r>
        <w:rPr>
          <w:rFonts w:ascii="Acumin Pro" w:hAnsi="Acumin Pro"/>
          <w:sz w:val="20"/>
          <w:szCs w:val="20"/>
          <w:lang w:val="pl-PL"/>
        </w:rPr>
        <w:t xml:space="preserve">. </w:t>
      </w:r>
    </w:p>
    <w:p w:rsidR="00CF5856"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Jeżeli zmiana lub rezygnacja z Podwykonawcy dotyczy podmiotu, na którego zasoby Wykonawca się powoływał, na zasadach określonych w art. 118 ust. 1 ustawy PZP, w celu wykazania spełnienia warunków udziału w postępowaniu, Wykonawca jest obowiązany wykazać Zamawiającemu, że proponowany inny Podwykonawca lub Wykonawca samodzielnie spełnia je w stopniu nie mniejszym niż Podwykonawca, na którego zasoby Wykonawca powoływał się w trakcie postępowania o udzielenie zamówienia.</w:t>
      </w:r>
    </w:p>
    <w:p w:rsidR="00267B55" w:rsidRDefault="00CF5856" w:rsidP="009805F0">
      <w:pPr>
        <w:pStyle w:val="Akapitzlist"/>
        <w:numPr>
          <w:ilvl w:val="0"/>
          <w:numId w:val="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sz w:val="20"/>
          <w:szCs w:val="20"/>
          <w:lang w:val="pl-PL"/>
        </w:rPr>
      </w:pPr>
      <w:r>
        <w:rPr>
          <w:rFonts w:ascii="Acumin Pro" w:hAnsi="Acumin Pro"/>
          <w:sz w:val="20"/>
          <w:szCs w:val="20"/>
          <w:lang w:val="pl-PL"/>
        </w:rPr>
        <w:t>Powierzenie wykonania części zamówienia Podwykonawcom nie zwalnia Wykonawcy z odpowiedzialności za należyte wykonanie tego zamówienia.</w:t>
      </w:r>
    </w:p>
    <w:p w:rsidR="00B14CF2" w:rsidRDefault="00B14CF2" w:rsidP="00196CFE">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p>
    <w:p w:rsidR="009E4BBC" w:rsidRPr="00FB6E8B"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FB6E8B">
        <w:rPr>
          <w:rFonts w:ascii="Acumin Pro" w:eastAsia="Arial Unicode MS" w:hAnsi="Acumin Pro"/>
          <w:b/>
          <w:sz w:val="20"/>
          <w:szCs w:val="20"/>
        </w:rPr>
        <w:t>INFORMACJA O</w:t>
      </w:r>
      <w:r w:rsidR="009E4BBC" w:rsidRPr="00FB6E8B">
        <w:rPr>
          <w:rFonts w:ascii="Acumin Pro" w:eastAsia="Arial Unicode MS" w:hAnsi="Acumin Pro"/>
          <w:b/>
          <w:sz w:val="20"/>
          <w:szCs w:val="20"/>
        </w:rPr>
        <w:t xml:space="preserve"> PODMIOT</w:t>
      </w:r>
      <w:r w:rsidR="0024441F" w:rsidRPr="00FB6E8B">
        <w:rPr>
          <w:rFonts w:ascii="Acumin Pro" w:eastAsia="Arial Unicode MS" w:hAnsi="Acumin Pro"/>
          <w:b/>
          <w:sz w:val="20"/>
          <w:szCs w:val="20"/>
        </w:rPr>
        <w:t>OW</w:t>
      </w:r>
      <w:r w:rsidR="009E4BBC" w:rsidRPr="00FB6E8B">
        <w:rPr>
          <w:rFonts w:ascii="Acumin Pro" w:eastAsia="Arial Unicode MS" w:hAnsi="Acumin Pro"/>
          <w:b/>
          <w:sz w:val="20"/>
          <w:szCs w:val="20"/>
        </w:rPr>
        <w:t>YCH ŚRODK</w:t>
      </w:r>
      <w:r w:rsidRPr="00FB6E8B">
        <w:rPr>
          <w:rFonts w:ascii="Acumin Pro" w:eastAsia="Arial Unicode MS" w:hAnsi="Acumin Pro"/>
          <w:b/>
          <w:sz w:val="20"/>
          <w:szCs w:val="20"/>
        </w:rPr>
        <w:t>ACH</w:t>
      </w:r>
      <w:r w:rsidR="009E4BBC" w:rsidRPr="00FB6E8B">
        <w:rPr>
          <w:rFonts w:ascii="Acumin Pro" w:eastAsia="Arial Unicode MS" w:hAnsi="Acumin Pro"/>
          <w:b/>
          <w:sz w:val="20"/>
          <w:szCs w:val="20"/>
        </w:rPr>
        <w:t xml:space="preserve"> DOWODOWYCH:</w:t>
      </w:r>
    </w:p>
    <w:p w:rsidR="00B713AF" w:rsidRPr="004B70F0" w:rsidRDefault="00B713AF" w:rsidP="009805F0">
      <w:pPr>
        <w:pStyle w:val="Akapitzlist"/>
        <w:numPr>
          <w:ilvl w:val="0"/>
          <w:numId w:val="8"/>
        </w:numPr>
        <w:spacing w:line="360" w:lineRule="auto"/>
        <w:ind w:left="1080"/>
        <w:jc w:val="both"/>
        <w:rPr>
          <w:rFonts w:ascii="Acumin Pro" w:hAnsi="Acumin Pro"/>
          <w:color w:val="000000" w:themeColor="text1"/>
          <w:sz w:val="20"/>
          <w:szCs w:val="20"/>
          <w:lang w:val="pl-PL"/>
        </w:rPr>
      </w:pPr>
      <w:r w:rsidRPr="004B70F0">
        <w:rPr>
          <w:rFonts w:ascii="Acumin Pro" w:hAnsi="Acumin Pro"/>
          <w:color w:val="000000" w:themeColor="text1"/>
          <w:sz w:val="20"/>
          <w:szCs w:val="20"/>
          <w:lang w:val="pl-PL"/>
        </w:rPr>
        <w:t xml:space="preserve">Zamawiający przed wyborem najkorzystniejszej oferty </w:t>
      </w:r>
      <w:r w:rsidRPr="004B70F0">
        <w:rPr>
          <w:rFonts w:ascii="Acumin Pro" w:hAnsi="Acumin Pro"/>
          <w:b/>
          <w:color w:val="000000" w:themeColor="text1"/>
          <w:sz w:val="20"/>
          <w:szCs w:val="20"/>
          <w:lang w:val="pl-PL"/>
        </w:rPr>
        <w:t xml:space="preserve">wezwie </w:t>
      </w:r>
      <w:r w:rsidRPr="004B70F0">
        <w:rPr>
          <w:rFonts w:ascii="Acumin Pro" w:hAnsi="Acumin Pro"/>
          <w:color w:val="000000" w:themeColor="text1"/>
          <w:sz w:val="20"/>
          <w:szCs w:val="20"/>
          <w:lang w:val="pl-PL"/>
        </w:rPr>
        <w:t xml:space="preserve">Wykonawcę, którego oferta została najwyżej oceniona, do złożenia w wyznaczonym terminie, nie krótszym niż 5 dni, aktualnych na dzień złożenia, następujących podmiotowych środków dowodowych potwierdzających brak podstaw do wykluczenia </w:t>
      </w:r>
      <w:r w:rsidR="00DE0E7D">
        <w:rPr>
          <w:rFonts w:ascii="Acumin Pro" w:hAnsi="Acumin Pro"/>
          <w:color w:val="000000" w:themeColor="text1"/>
          <w:sz w:val="20"/>
          <w:szCs w:val="20"/>
          <w:lang w:val="pl-PL"/>
        </w:rPr>
        <w:t>z postępowania</w:t>
      </w:r>
      <w:r w:rsidRPr="004B70F0">
        <w:rPr>
          <w:rFonts w:ascii="Acumin Pro" w:hAnsi="Acumin Pro"/>
          <w:color w:val="000000" w:themeColor="text1"/>
          <w:sz w:val="20"/>
          <w:szCs w:val="20"/>
          <w:lang w:val="pl-PL"/>
        </w:rPr>
        <w:t>:</w:t>
      </w:r>
    </w:p>
    <w:tbl>
      <w:tblPr>
        <w:tblW w:w="9214" w:type="dxa"/>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7"/>
        <w:gridCol w:w="8647"/>
      </w:tblGrid>
      <w:tr w:rsidR="00B713AF" w:rsidRPr="004B70F0" w:rsidTr="003535D0">
        <w:tc>
          <w:tcPr>
            <w:tcW w:w="56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Lp.</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rPr>
                <w:rFonts w:ascii="Acumin Pro" w:hAnsi="Acumin Pro"/>
                <w:b/>
                <w:sz w:val="20"/>
                <w:szCs w:val="20"/>
                <w:bdr w:val="nil"/>
                <w:lang w:val="pl-PL"/>
              </w:rPr>
            </w:pPr>
            <w:r w:rsidRPr="004B70F0">
              <w:rPr>
                <w:rFonts w:ascii="Acumin Pro" w:hAnsi="Acumin Pro"/>
                <w:b/>
                <w:sz w:val="20"/>
                <w:szCs w:val="20"/>
                <w:bdr w:val="nil"/>
                <w:lang w:val="pl-PL"/>
              </w:rPr>
              <w:t>Wymagany dokument</w:t>
            </w:r>
          </w:p>
        </w:tc>
      </w:tr>
      <w:tr w:rsidR="00B713AF" w:rsidRPr="00790402" w:rsidTr="003535D0">
        <w:tc>
          <w:tcPr>
            <w:tcW w:w="567" w:type="dxa"/>
          </w:tcPr>
          <w:p w:rsidR="00B713AF" w:rsidRPr="004B70F0" w:rsidRDefault="00B713AF" w:rsidP="006D5E12">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center"/>
              <w:rPr>
                <w:rFonts w:ascii="Acumin Pro" w:hAnsi="Acumin Pro"/>
                <w:sz w:val="20"/>
                <w:szCs w:val="20"/>
                <w:bdr w:val="nil"/>
                <w:lang w:val="pl-PL"/>
              </w:rPr>
            </w:pPr>
            <w:r w:rsidRPr="004B70F0">
              <w:rPr>
                <w:rFonts w:ascii="Acumin Pro" w:hAnsi="Acumin Pro"/>
                <w:sz w:val="20"/>
                <w:szCs w:val="20"/>
                <w:bdr w:val="nil"/>
                <w:lang w:val="pl-PL"/>
              </w:rPr>
              <w:t>1</w:t>
            </w:r>
            <w:r w:rsidR="006D5E12">
              <w:rPr>
                <w:rFonts w:ascii="Acumin Pro" w:hAnsi="Acumin Pro"/>
                <w:sz w:val="20"/>
                <w:szCs w:val="20"/>
                <w:bdr w:val="nil"/>
                <w:lang w:val="pl-PL"/>
              </w:rPr>
              <w:t>.</w:t>
            </w:r>
          </w:p>
        </w:tc>
        <w:tc>
          <w:tcPr>
            <w:tcW w:w="8647" w:type="dxa"/>
          </w:tcPr>
          <w:p w:rsidR="00B713AF" w:rsidRPr="004B70F0" w:rsidRDefault="00B713AF" w:rsidP="002B2E6B">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b/>
                <w:sz w:val="20"/>
                <w:szCs w:val="20"/>
                <w:bdr w:val="nil"/>
                <w:lang w:val="pl-PL"/>
              </w:rPr>
            </w:pPr>
            <w:r w:rsidRPr="004B70F0">
              <w:rPr>
                <w:rFonts w:ascii="Acumin Pro" w:hAnsi="Acumin Pro"/>
                <w:b/>
                <w:sz w:val="20"/>
                <w:szCs w:val="20"/>
                <w:bdr w:val="nil"/>
                <w:lang w:val="pl-PL"/>
              </w:rPr>
              <w:t>Oświadczenie o braku przynależności do tej samej grupy kapitałowej</w:t>
            </w:r>
          </w:p>
          <w:p w:rsidR="00B713AF" w:rsidRPr="004B70F0" w:rsidRDefault="00B713AF" w:rsidP="00A87DF6">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0"/>
              <w:jc w:val="both"/>
              <w:rPr>
                <w:rFonts w:ascii="Acumin Pro" w:hAnsi="Acumin Pro"/>
                <w:sz w:val="20"/>
                <w:szCs w:val="20"/>
                <w:bdr w:val="nil"/>
                <w:lang w:val="pl-PL"/>
              </w:rPr>
            </w:pPr>
            <w:r w:rsidRPr="004B70F0">
              <w:rPr>
                <w:rFonts w:ascii="Acumin Pro" w:hAnsi="Acumin Pro"/>
                <w:sz w:val="20"/>
                <w:szCs w:val="20"/>
                <w:bdr w:val="nil"/>
                <w:lang w:val="pl-PL"/>
              </w:rPr>
              <w:t>Oświadczenie Wykonawcy, w zakresie art.</w:t>
            </w:r>
            <w:r w:rsidR="003F2E43">
              <w:rPr>
                <w:rFonts w:ascii="Acumin Pro" w:hAnsi="Acumin Pro"/>
                <w:sz w:val="20"/>
                <w:szCs w:val="20"/>
                <w:bdr w:val="nil"/>
                <w:lang w:val="pl-PL"/>
              </w:rPr>
              <w:t xml:space="preserve"> </w:t>
            </w:r>
            <w:r w:rsidRPr="004B70F0">
              <w:rPr>
                <w:rFonts w:ascii="Acumin Pro" w:hAnsi="Acumin Pro"/>
                <w:sz w:val="20"/>
                <w:szCs w:val="20"/>
                <w:bdr w:val="nil"/>
                <w:lang w:val="pl-PL"/>
              </w:rPr>
              <w:t xml:space="preserve">108 ust. 1 pkt. 5 ustawy PZP, o braku przynależności do tej samej grupy kapitałowej w rozumieniu ustawy z dnia 16 lutego 2007r. o ochronie konkurencji i konsumentów (Dz. U. z 2020r. poz. 1076 ze zm.), z innym Wykonawcą, który złożył odrębną ofertę, albo oświadczenia o przynależności do tej samej grupy kapitałowej wraz z dokumentami lub informacjami potwierdzającymi przygotowanie oferty niezależnie od innego Wykonawcy należącego do tej samej grupy kapitałowej </w:t>
            </w:r>
            <w:r w:rsidRPr="00DE0E7D">
              <w:rPr>
                <w:rFonts w:ascii="Acumin Pro" w:hAnsi="Acumin Pro"/>
                <w:b/>
                <w:sz w:val="20"/>
                <w:szCs w:val="20"/>
                <w:bdr w:val="nil"/>
                <w:lang w:val="pl-PL"/>
              </w:rPr>
              <w:t xml:space="preserve">(załącznik nr </w:t>
            </w:r>
            <w:r w:rsidR="00DE0E7D" w:rsidRPr="00DE0E7D">
              <w:rPr>
                <w:rFonts w:ascii="Acumin Pro" w:hAnsi="Acumin Pro"/>
                <w:b/>
                <w:sz w:val="20"/>
                <w:szCs w:val="20"/>
                <w:bdr w:val="nil"/>
                <w:lang w:val="pl-PL"/>
              </w:rPr>
              <w:t>6</w:t>
            </w:r>
            <w:r w:rsidRPr="00DE0E7D">
              <w:rPr>
                <w:rFonts w:ascii="Acumin Pro" w:hAnsi="Acumin Pro"/>
                <w:b/>
                <w:sz w:val="20"/>
                <w:szCs w:val="20"/>
                <w:bdr w:val="nil"/>
                <w:lang w:val="pl-PL"/>
              </w:rPr>
              <w:t xml:space="preserve"> do SWZ</w:t>
            </w:r>
            <w:r w:rsidR="00A87DF6">
              <w:rPr>
                <w:rFonts w:ascii="Acumin Pro" w:hAnsi="Acumin Pro"/>
                <w:b/>
                <w:sz w:val="20"/>
                <w:szCs w:val="20"/>
                <w:bdr w:val="nil"/>
                <w:lang w:val="pl-PL"/>
              </w:rPr>
              <w:t xml:space="preserve"> </w:t>
            </w:r>
            <w:r w:rsidR="00A87DF6" w:rsidRPr="00A87DF6">
              <w:rPr>
                <w:rFonts w:ascii="Acumin Pro" w:hAnsi="Acumin Pro"/>
                <w:sz w:val="20"/>
                <w:szCs w:val="20"/>
                <w:bdr w:val="nil"/>
                <w:lang w:val="pl-PL"/>
              </w:rPr>
              <w:t>– dot. wszystkich części zamówienia</w:t>
            </w:r>
            <w:r w:rsidRPr="00A87DF6">
              <w:rPr>
                <w:rFonts w:ascii="Acumin Pro" w:hAnsi="Acumin Pro"/>
                <w:sz w:val="20"/>
                <w:szCs w:val="20"/>
                <w:bdr w:val="nil"/>
                <w:lang w:val="pl-PL"/>
              </w:rPr>
              <w:t>)</w:t>
            </w:r>
          </w:p>
        </w:tc>
      </w:tr>
    </w:tbl>
    <w:p w:rsidR="00FB6E8B" w:rsidRDefault="00FB6E8B" w:rsidP="003535D0">
      <w:pPr>
        <w:pStyle w:val="Akapitzlist"/>
        <w:spacing w:line="360" w:lineRule="auto"/>
        <w:ind w:left="1080"/>
        <w:jc w:val="both"/>
        <w:rPr>
          <w:rFonts w:ascii="Acumin Pro" w:hAnsi="Acumin Pro"/>
          <w:sz w:val="20"/>
          <w:szCs w:val="20"/>
          <w:lang w:val="pl-PL"/>
        </w:rPr>
      </w:pPr>
    </w:p>
    <w:p w:rsidR="007E38B5" w:rsidRPr="00D01347" w:rsidRDefault="007E38B5" w:rsidP="009805F0">
      <w:pPr>
        <w:pStyle w:val="Akapitzlist"/>
        <w:numPr>
          <w:ilvl w:val="0"/>
          <w:numId w:val="8"/>
        </w:numPr>
        <w:spacing w:line="360" w:lineRule="auto"/>
        <w:ind w:left="1080"/>
        <w:jc w:val="both"/>
        <w:rPr>
          <w:rStyle w:val="Hipercze"/>
          <w:rFonts w:ascii="Acumin Pro" w:hAnsi="Acumin Pro"/>
          <w:sz w:val="20"/>
          <w:szCs w:val="20"/>
          <w:u w:val="none"/>
          <w:lang w:val="pl-PL"/>
        </w:rPr>
      </w:pPr>
      <w:r>
        <w:rPr>
          <w:rFonts w:ascii="Acumin Pro" w:hAnsi="Acumin Pro"/>
          <w:sz w:val="20"/>
          <w:szCs w:val="20"/>
          <w:lang w:val="pl-PL"/>
        </w:rPr>
        <w:t>Podmiotow</w:t>
      </w:r>
      <w:r w:rsidR="00D01347">
        <w:rPr>
          <w:rFonts w:ascii="Acumin Pro" w:hAnsi="Acumin Pro"/>
          <w:sz w:val="20"/>
          <w:szCs w:val="20"/>
          <w:lang w:val="pl-PL"/>
        </w:rPr>
        <w:t>e</w:t>
      </w:r>
      <w:r>
        <w:rPr>
          <w:rFonts w:ascii="Acumin Pro" w:hAnsi="Acumin Pro"/>
          <w:sz w:val="20"/>
          <w:szCs w:val="20"/>
          <w:lang w:val="pl-PL"/>
        </w:rPr>
        <w:t xml:space="preserve"> środk</w:t>
      </w:r>
      <w:r w:rsidR="00D01347">
        <w:rPr>
          <w:rFonts w:ascii="Acumin Pro" w:hAnsi="Acumin Pro"/>
          <w:sz w:val="20"/>
          <w:szCs w:val="20"/>
          <w:lang w:val="pl-PL"/>
        </w:rPr>
        <w:t>i</w:t>
      </w:r>
      <w:r>
        <w:rPr>
          <w:rFonts w:ascii="Acumin Pro" w:hAnsi="Acumin Pro"/>
          <w:sz w:val="20"/>
          <w:szCs w:val="20"/>
          <w:lang w:val="pl-PL"/>
        </w:rPr>
        <w:t xml:space="preserve"> dowodow</w:t>
      </w:r>
      <w:r w:rsidR="00D01347">
        <w:rPr>
          <w:rFonts w:ascii="Acumin Pro" w:hAnsi="Acumin Pro"/>
          <w:sz w:val="20"/>
          <w:szCs w:val="20"/>
          <w:lang w:val="pl-PL"/>
        </w:rPr>
        <w:t>e</w:t>
      </w:r>
      <w:r w:rsidR="00B713AF" w:rsidRPr="004B70F0">
        <w:rPr>
          <w:rFonts w:ascii="Acumin Pro" w:hAnsi="Acumin Pro"/>
          <w:sz w:val="20"/>
          <w:szCs w:val="20"/>
          <w:lang w:val="pl-PL"/>
        </w:rPr>
        <w:t>,</w:t>
      </w:r>
      <w:r>
        <w:rPr>
          <w:rFonts w:ascii="Acumin Pro" w:hAnsi="Acumin Pro"/>
          <w:sz w:val="20"/>
          <w:szCs w:val="20"/>
          <w:lang w:val="pl-PL"/>
        </w:rPr>
        <w:t xml:space="preserve"> Wykonawca składa na wezwanie Zamawiającego</w:t>
      </w:r>
      <w:r w:rsidR="00F006AB">
        <w:rPr>
          <w:rFonts w:ascii="Acumin Pro" w:hAnsi="Acumin Pro"/>
          <w:sz w:val="20"/>
          <w:szCs w:val="20"/>
          <w:lang w:val="pl-PL"/>
        </w:rPr>
        <w:t xml:space="preserve"> za pośrednictwem </w:t>
      </w:r>
      <w:r w:rsidR="00FB6E8B">
        <w:rPr>
          <w:rFonts w:ascii="Acumin Pro" w:hAnsi="Acumin Pro"/>
          <w:sz w:val="20"/>
          <w:szCs w:val="20"/>
          <w:lang w:val="pl-PL"/>
        </w:rPr>
        <w:t>poczty elektronicznej</w:t>
      </w:r>
      <w:r w:rsidR="00F006AB">
        <w:rPr>
          <w:rFonts w:ascii="Acumin Pro" w:hAnsi="Acumin Pro"/>
          <w:sz w:val="20"/>
          <w:szCs w:val="20"/>
          <w:lang w:val="pl-PL"/>
        </w:rPr>
        <w:t xml:space="preserve"> na adres: </w:t>
      </w:r>
      <w:hyperlink r:id="rId34" w:history="1">
        <w:r w:rsidR="00FB6E8B" w:rsidRPr="00DF4BA7">
          <w:rPr>
            <w:rStyle w:val="Hipercze"/>
            <w:rFonts w:ascii="Acumin Pro" w:hAnsi="Acumin Pro"/>
            <w:sz w:val="20"/>
            <w:szCs w:val="20"/>
            <w:lang w:val="pl-PL"/>
          </w:rPr>
          <w:t>zp@mnp.art.pl</w:t>
        </w:r>
      </w:hyperlink>
    </w:p>
    <w:p w:rsidR="00D01347" w:rsidRPr="00D01347" w:rsidRDefault="00D01347" w:rsidP="009805F0">
      <w:pPr>
        <w:pStyle w:val="Akapitzlist"/>
        <w:numPr>
          <w:ilvl w:val="0"/>
          <w:numId w:val="8"/>
        </w:numPr>
        <w:spacing w:line="360" w:lineRule="auto"/>
        <w:ind w:left="1080"/>
        <w:jc w:val="both"/>
        <w:rPr>
          <w:rFonts w:ascii="Acumin Pro" w:hAnsi="Acumin Pro"/>
          <w:sz w:val="20"/>
          <w:szCs w:val="20"/>
          <w:lang w:val="pl-PL"/>
        </w:rPr>
      </w:pPr>
      <w:r w:rsidRPr="00D01347">
        <w:rPr>
          <w:rStyle w:val="Hipercze"/>
          <w:rFonts w:ascii="Acumin Pro" w:hAnsi="Acumin Pro"/>
          <w:sz w:val="20"/>
          <w:szCs w:val="20"/>
          <w:u w:val="none"/>
          <w:lang w:val="pl-PL"/>
        </w:rPr>
        <w:t xml:space="preserve">Zamawiający </w:t>
      </w:r>
      <w:r>
        <w:rPr>
          <w:rStyle w:val="Hipercze"/>
          <w:rFonts w:ascii="Acumin Pro" w:hAnsi="Acumin Pro"/>
          <w:sz w:val="20"/>
          <w:szCs w:val="20"/>
          <w:u w:val="none"/>
          <w:lang w:val="pl-PL"/>
        </w:rPr>
        <w:t xml:space="preserve">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w:t>
      </w:r>
      <w:r w:rsidRPr="008D44C6">
        <w:rPr>
          <w:rStyle w:val="Hipercze"/>
          <w:rFonts w:ascii="Acumin Pro" w:hAnsi="Acumin Pro"/>
          <w:b/>
          <w:sz w:val="20"/>
          <w:szCs w:val="20"/>
          <w:lang w:val="pl-PL"/>
        </w:rPr>
        <w:t xml:space="preserve">o ile wykonawca wskazał </w:t>
      </w:r>
      <w:r>
        <w:rPr>
          <w:rStyle w:val="Hipercze"/>
          <w:rFonts w:ascii="Acumin Pro" w:hAnsi="Acumin Pro"/>
          <w:sz w:val="20"/>
          <w:szCs w:val="20"/>
          <w:u w:val="none"/>
          <w:lang w:val="pl-PL"/>
        </w:rPr>
        <w:t xml:space="preserve">w oświadczeniu, </w:t>
      </w:r>
      <w:r w:rsidR="00BC740E">
        <w:rPr>
          <w:rStyle w:val="Hipercze"/>
          <w:rFonts w:ascii="Acumin Pro" w:hAnsi="Acumin Pro"/>
          <w:sz w:val="20"/>
          <w:szCs w:val="20"/>
          <w:u w:val="none"/>
          <w:lang w:val="pl-PL"/>
        </w:rPr>
        <w:t xml:space="preserve">o którym mowa w art. 125 ust. 1/art. 125 ust. 5 </w:t>
      </w:r>
      <w:r>
        <w:rPr>
          <w:rStyle w:val="Hipercze"/>
          <w:rFonts w:ascii="Acumin Pro" w:hAnsi="Acumin Pro"/>
          <w:sz w:val="20"/>
          <w:szCs w:val="20"/>
          <w:u w:val="none"/>
          <w:lang w:val="pl-PL"/>
        </w:rPr>
        <w:t xml:space="preserve">ustawy PZP, dane umożliwiające dostęp do tych środków. </w:t>
      </w:r>
    </w:p>
    <w:p w:rsidR="00FB6E8B" w:rsidRDefault="00FB6E8B" w:rsidP="009805F0">
      <w:pPr>
        <w:pStyle w:val="Akapitzlist"/>
        <w:numPr>
          <w:ilvl w:val="0"/>
          <w:numId w:val="8"/>
        </w:numPr>
        <w:spacing w:line="360" w:lineRule="auto"/>
        <w:ind w:left="1080"/>
        <w:jc w:val="both"/>
        <w:rPr>
          <w:rFonts w:ascii="Acumin Pro" w:hAnsi="Acumin Pro"/>
          <w:sz w:val="20"/>
          <w:szCs w:val="20"/>
          <w:lang w:val="pl-PL"/>
        </w:rPr>
      </w:pPr>
      <w:r>
        <w:rPr>
          <w:rFonts w:ascii="Acumin Pro" w:hAnsi="Acumin Pro"/>
          <w:sz w:val="20"/>
          <w:szCs w:val="20"/>
          <w:lang w:val="pl-PL"/>
        </w:rPr>
        <w:t>Wymagana forma dokumentu:</w:t>
      </w:r>
    </w:p>
    <w:p w:rsidR="007E38B5" w:rsidRDefault="007E38B5" w:rsidP="009805F0">
      <w:pPr>
        <w:pStyle w:val="Akapitzlist"/>
        <w:numPr>
          <w:ilvl w:val="0"/>
          <w:numId w:val="32"/>
        </w:numPr>
        <w:spacing w:line="360" w:lineRule="auto"/>
        <w:jc w:val="both"/>
        <w:rPr>
          <w:rFonts w:ascii="Acumin Pro" w:hAnsi="Acumin Pro"/>
          <w:sz w:val="20"/>
          <w:szCs w:val="20"/>
          <w:lang w:val="pl-PL"/>
        </w:rPr>
      </w:pPr>
      <w:r w:rsidRPr="003347F6">
        <w:rPr>
          <w:rFonts w:ascii="Acumin Pro" w:hAnsi="Acumin Pro"/>
          <w:b/>
          <w:sz w:val="20"/>
          <w:szCs w:val="20"/>
          <w:lang w:val="pl-PL"/>
        </w:rPr>
        <w:t xml:space="preserve">Oświadczenie </w:t>
      </w:r>
      <w:r w:rsidR="003347F6" w:rsidRPr="003347F6">
        <w:rPr>
          <w:rFonts w:ascii="Acumin Pro" w:hAnsi="Acumin Pro"/>
          <w:b/>
          <w:sz w:val="20"/>
          <w:szCs w:val="20"/>
          <w:lang w:val="pl-PL"/>
        </w:rPr>
        <w:t>o braku przynależności do tej samej grupy kapitałowej</w:t>
      </w:r>
      <w:r w:rsidR="003347F6" w:rsidRPr="003347F6">
        <w:rPr>
          <w:rFonts w:ascii="Acumin Pro" w:hAnsi="Acumin Pro"/>
          <w:sz w:val="20"/>
          <w:szCs w:val="20"/>
          <w:lang w:val="pl-PL"/>
        </w:rPr>
        <w:t xml:space="preserve"> </w:t>
      </w:r>
      <w:r w:rsidRPr="003347F6">
        <w:rPr>
          <w:rFonts w:ascii="Acumin Pro" w:hAnsi="Acumin Pro"/>
          <w:sz w:val="20"/>
          <w:szCs w:val="20"/>
          <w:lang w:val="pl-PL"/>
        </w:rPr>
        <w:t>składa się, pod rygorem nieważności w postaci elektronicznej opatrzonej kwalifikowanym podpisem elektronicznym</w:t>
      </w:r>
      <w:r w:rsidR="00FB4082"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osoby upoważnionej do reprezentowania </w:t>
      </w:r>
      <w:r w:rsidR="00E107C3" w:rsidRPr="003347F6">
        <w:rPr>
          <w:rFonts w:ascii="Acumin Pro" w:hAnsi="Acumin Pro"/>
          <w:sz w:val="20"/>
          <w:szCs w:val="20"/>
          <w:lang w:val="pl-PL"/>
        </w:rPr>
        <w:t xml:space="preserve">odpowiednio </w:t>
      </w:r>
      <w:r w:rsidRPr="003347F6">
        <w:rPr>
          <w:rFonts w:ascii="Acumin Pro" w:hAnsi="Acumin Pro"/>
          <w:sz w:val="20"/>
          <w:szCs w:val="20"/>
          <w:lang w:val="pl-PL"/>
        </w:rPr>
        <w:t xml:space="preserve">Wykonawcy </w:t>
      </w:r>
      <w:r w:rsidR="00E107C3" w:rsidRPr="003347F6">
        <w:rPr>
          <w:rFonts w:ascii="Acumin Pro" w:hAnsi="Acumin Pro"/>
          <w:sz w:val="20"/>
          <w:szCs w:val="20"/>
          <w:lang w:val="pl-PL"/>
        </w:rPr>
        <w:t>lub Wykonawców</w:t>
      </w:r>
      <w:r w:rsidRPr="003347F6">
        <w:rPr>
          <w:rFonts w:ascii="Acumin Pro" w:hAnsi="Acumin Pro"/>
          <w:sz w:val="20"/>
          <w:szCs w:val="20"/>
          <w:lang w:val="pl-PL"/>
        </w:rPr>
        <w:t xml:space="preserve"> wspólnie ubiegający</w:t>
      </w:r>
      <w:r w:rsidR="00E107C3" w:rsidRPr="003347F6">
        <w:rPr>
          <w:rFonts w:ascii="Acumin Pro" w:hAnsi="Acumin Pro"/>
          <w:sz w:val="20"/>
          <w:szCs w:val="20"/>
          <w:lang w:val="pl-PL"/>
        </w:rPr>
        <w:t>ch</w:t>
      </w:r>
      <w:r w:rsidRPr="003347F6">
        <w:rPr>
          <w:rFonts w:ascii="Acumin Pro" w:hAnsi="Acumin Pro"/>
          <w:sz w:val="20"/>
          <w:szCs w:val="20"/>
          <w:lang w:val="pl-PL"/>
        </w:rPr>
        <w:t xml:space="preserve"> się o udzielenie zamówienia zgodnie z formą reprezentacji określoną w dokumencie rejestrowym właściwym dla formy rejestracji lub w innym dokumencie</w:t>
      </w:r>
      <w:r w:rsidR="00E107C3" w:rsidRPr="003347F6">
        <w:rPr>
          <w:rFonts w:ascii="Acumin Pro" w:hAnsi="Acumin Pro"/>
          <w:sz w:val="20"/>
          <w:szCs w:val="20"/>
          <w:lang w:val="pl-PL"/>
        </w:rPr>
        <w:t xml:space="preserve">. </w:t>
      </w:r>
      <w:r w:rsidRPr="003347F6">
        <w:rPr>
          <w:rFonts w:ascii="Acumin Pro" w:hAnsi="Acumin Pro"/>
          <w:sz w:val="20"/>
          <w:szCs w:val="20"/>
          <w:lang w:val="pl-PL"/>
        </w:rPr>
        <w:t>W przypadku sporządzenia oświadczenia w postaci papierowej i opatrzonej własnoręcznym podpisem przekazuje</w:t>
      </w:r>
      <w:r w:rsidR="00FB6E8B" w:rsidRPr="003347F6">
        <w:rPr>
          <w:rFonts w:ascii="Acumin Pro" w:hAnsi="Acumin Pro"/>
          <w:sz w:val="20"/>
          <w:szCs w:val="20"/>
          <w:lang w:val="pl-PL"/>
        </w:rPr>
        <w:t xml:space="preserve"> się</w:t>
      </w:r>
      <w:r w:rsidRPr="003347F6">
        <w:rPr>
          <w:rFonts w:ascii="Acumin Pro" w:hAnsi="Acumin Pro"/>
          <w:sz w:val="20"/>
          <w:szCs w:val="20"/>
          <w:lang w:val="pl-PL"/>
        </w:rPr>
        <w:t xml:space="preserve"> cyfrowe odwzorowanie tego dokumentu opatrzone kwalifikowanym podpisem elektronicznym</w:t>
      </w:r>
      <w:r w:rsidR="00FB6E8B" w:rsidRPr="003347F6">
        <w:rPr>
          <w:rFonts w:ascii="Acumin Pro" w:hAnsi="Acumin Pro"/>
          <w:sz w:val="20"/>
          <w:szCs w:val="20"/>
          <w:lang w:val="pl-PL"/>
        </w:rPr>
        <w:t xml:space="preserve"> lub</w:t>
      </w:r>
      <w:r w:rsidRPr="003347F6">
        <w:rPr>
          <w:rFonts w:ascii="Acumin Pro" w:hAnsi="Acumin Pro"/>
          <w:sz w:val="20"/>
          <w:szCs w:val="20"/>
          <w:lang w:val="pl-PL"/>
        </w:rPr>
        <w:t xml:space="preserve"> podpisem zaufanym lub podpisem osobistym, poświadczające zgodność cyfrowego odwzorowania z dokumentem w postaci papierowej. Przez cyfrowe odwzorowanie należy rozumieć dokument elektroniczny będący kopią elektroniczną treści zapisanej w postaci papierowej, umożliwiający zapoznanie się z tą treścią i jej zrozumienie, bez konieczności bezpośredniego dostępu do oryginału. Poświadczenia zgodności cyfrowego odwzorowania z dokumentem w postaci papierowej dokonuje </w:t>
      </w:r>
      <w:r w:rsidR="00FB6E8B" w:rsidRPr="003347F6">
        <w:rPr>
          <w:rFonts w:ascii="Acumin Pro" w:hAnsi="Acumin Pro"/>
          <w:sz w:val="20"/>
          <w:szCs w:val="20"/>
          <w:lang w:val="pl-PL"/>
        </w:rPr>
        <w:t xml:space="preserve">notariusz lub </w:t>
      </w:r>
      <w:r w:rsidRPr="003347F6">
        <w:rPr>
          <w:rFonts w:ascii="Acumin Pro" w:hAnsi="Acumin Pro"/>
          <w:sz w:val="20"/>
          <w:szCs w:val="20"/>
          <w:lang w:val="pl-PL"/>
        </w:rPr>
        <w:t>odpowiednio Wykonawca</w:t>
      </w:r>
      <w:r w:rsidR="00FB6E8B" w:rsidRPr="003347F6">
        <w:rPr>
          <w:rFonts w:ascii="Acumin Pro" w:hAnsi="Acumin Pro"/>
          <w:sz w:val="20"/>
          <w:szCs w:val="20"/>
          <w:lang w:val="pl-PL"/>
        </w:rPr>
        <w:t xml:space="preserve">, </w:t>
      </w:r>
      <w:r w:rsidRPr="003347F6">
        <w:rPr>
          <w:rFonts w:ascii="Acumin Pro" w:hAnsi="Acumin Pro"/>
          <w:sz w:val="20"/>
          <w:szCs w:val="20"/>
          <w:lang w:val="pl-PL"/>
        </w:rPr>
        <w:t xml:space="preserve">Wykonawca wspólnie ubiegający się o udzielenie zamówienia zgodnie z formą reprezentacji określoną w dokumencie rejestrowym właściwym dla formy rejestracji lub w innym dokumencie. </w:t>
      </w:r>
    </w:p>
    <w:p w:rsidR="00B713AF" w:rsidRPr="004B70F0" w:rsidRDefault="00B713AF" w:rsidP="009805F0">
      <w:pPr>
        <w:pStyle w:val="Akapitzlist"/>
        <w:numPr>
          <w:ilvl w:val="0"/>
          <w:numId w:val="8"/>
        </w:numPr>
        <w:tabs>
          <w:tab w:val="left" w:pos="1276"/>
        </w:tabs>
        <w:spacing w:line="360" w:lineRule="auto"/>
        <w:ind w:left="1134" w:hanging="425"/>
        <w:jc w:val="both"/>
        <w:rPr>
          <w:rFonts w:ascii="Acumin Pro" w:hAnsi="Acumin Pro"/>
          <w:sz w:val="20"/>
          <w:szCs w:val="20"/>
          <w:lang w:val="pl-PL"/>
        </w:rPr>
      </w:pPr>
      <w:r w:rsidRPr="004B70F0">
        <w:rPr>
          <w:rFonts w:ascii="Acumin Pro" w:hAnsi="Acumin Pro"/>
          <w:sz w:val="20"/>
          <w:szCs w:val="20"/>
          <w:lang w:val="pl-PL"/>
        </w:rPr>
        <w:t xml:space="preserve">Dokumenty sporządzone w języku obcym są składane wraz z tłumaczeniem na język polski. </w:t>
      </w:r>
    </w:p>
    <w:p w:rsidR="003C50B8" w:rsidRPr="00690FA5" w:rsidRDefault="003C50B8" w:rsidP="0017313A">
      <w:pPr>
        <w:pStyle w:val="Tekstpodstawowy2"/>
        <w:spacing w:after="0" w:line="360" w:lineRule="auto"/>
        <w:ind w:left="360"/>
        <w:jc w:val="both"/>
        <w:rPr>
          <w:rFonts w:ascii="Acumin Pro" w:eastAsia="Arial Unicode MS" w:hAnsi="Acumin Pro"/>
          <w:b/>
          <w:color w:val="FF0000"/>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A17A98">
        <w:rPr>
          <w:rFonts w:ascii="Acumin Pro" w:eastAsia="Arial Unicode MS" w:hAnsi="Acumin Pro"/>
          <w:b/>
          <w:sz w:val="20"/>
          <w:szCs w:val="20"/>
        </w:rPr>
        <w:t>INFORMACJE O ŚRODKACH KOMUNIKACJI ELEKTORNICZNEJ, PRZY U</w:t>
      </w:r>
      <w:r w:rsidR="0003227D">
        <w:rPr>
          <w:rFonts w:ascii="Acumin Pro" w:eastAsia="Arial Unicode MS" w:hAnsi="Acumin Pro"/>
          <w:b/>
          <w:sz w:val="20"/>
          <w:szCs w:val="20"/>
        </w:rPr>
        <w:t>Ż</w:t>
      </w:r>
      <w:r w:rsidRPr="00A17A98">
        <w:rPr>
          <w:rFonts w:ascii="Acumin Pro" w:eastAsia="Arial Unicode MS" w:hAnsi="Acumin Pro"/>
          <w:b/>
          <w:sz w:val="20"/>
          <w:szCs w:val="20"/>
        </w:rPr>
        <w:t>YCIU KTÓRYCH ZAMAWIAJ</w:t>
      </w:r>
      <w:r w:rsidR="0003227D">
        <w:rPr>
          <w:rFonts w:ascii="Acumin Pro" w:eastAsia="Arial Unicode MS" w:hAnsi="Acumin Pro"/>
          <w:b/>
          <w:sz w:val="20"/>
          <w:szCs w:val="20"/>
        </w:rPr>
        <w:t>Ą</w:t>
      </w:r>
      <w:r w:rsidRPr="00A17A98">
        <w:rPr>
          <w:rFonts w:ascii="Acumin Pro" w:eastAsia="Arial Unicode MS" w:hAnsi="Acumin Pro"/>
          <w:b/>
          <w:sz w:val="20"/>
          <w:szCs w:val="20"/>
        </w:rPr>
        <w:t>CY BĘDZIE KOMUNIKOWAŁ SIĘ Z WYKONAWCAMI, ORAZ INFORMACJE O WYMAGANIACH TECHNICZNYCH I ORGANIZACYJNYCH SPORZĄDZANIA, WYSYŁANIA I ODBIERANIA POCZTY ELEKTORNICZNEJ:</w:t>
      </w:r>
    </w:p>
    <w:p w:rsidR="00DD69F0" w:rsidRPr="00E964BA" w:rsidRDefault="00DD69F0" w:rsidP="009805F0">
      <w:pPr>
        <w:pStyle w:val="Akapitzlist"/>
        <w:keepNext/>
        <w:keepLines/>
        <w:numPr>
          <w:ilvl w:val="0"/>
          <w:numId w:val="33"/>
        </w:numPr>
        <w:tabs>
          <w:tab w:val="left" w:pos="1276"/>
        </w:tabs>
        <w:spacing w:line="360" w:lineRule="auto"/>
        <w:jc w:val="both"/>
        <w:rPr>
          <w:rFonts w:ascii="Acumin Pro" w:hAnsi="Acumin Pro"/>
          <w:sz w:val="20"/>
          <w:szCs w:val="20"/>
          <w:lang w:val="pl-PL"/>
        </w:rPr>
      </w:pPr>
      <w:r w:rsidRPr="00E964BA">
        <w:rPr>
          <w:rFonts w:ascii="Acumin Pro" w:hAnsi="Acumin Pro"/>
          <w:sz w:val="20"/>
          <w:szCs w:val="20"/>
          <w:lang w:val="pl-PL"/>
        </w:rPr>
        <w:t xml:space="preserve">W postępowaniu o udzielenie zamówienia komunikacja między Zamawiającym a Wykonawcami odbywa </w:t>
      </w:r>
      <w:r w:rsidR="00AD2CC2">
        <w:rPr>
          <w:rFonts w:ascii="Acumin Pro" w:hAnsi="Acumin Pro"/>
          <w:sz w:val="20"/>
          <w:szCs w:val="20"/>
          <w:lang w:val="pl-PL"/>
        </w:rPr>
        <w:t>się drogą elektroniczną</w:t>
      </w:r>
      <w:r w:rsidRPr="00E964BA">
        <w:rPr>
          <w:rFonts w:ascii="Acumin Pro" w:hAnsi="Acumin Pro"/>
          <w:sz w:val="20"/>
          <w:szCs w:val="20"/>
          <w:lang w:val="pl-PL"/>
        </w:rPr>
        <w:t xml:space="preserve"> przy użyciu miniPortalu https://miniportal.uzp.gov.pl/, ePUAPu, https://epuap.gov.pl/wps/portal oraz poczty elektronicznej</w:t>
      </w:r>
      <w:r w:rsidR="00732969">
        <w:rPr>
          <w:rFonts w:ascii="Acumin Pro" w:hAnsi="Acumin Pro"/>
          <w:sz w:val="20"/>
          <w:szCs w:val="20"/>
          <w:lang w:val="pl-PL"/>
        </w:rPr>
        <w:t xml:space="preserve"> – email: zp@mnp.art.pl</w:t>
      </w:r>
      <w:r w:rsidRPr="00E964BA">
        <w:rPr>
          <w:rFonts w:ascii="Acumin Pro" w:hAnsi="Acumin Pro"/>
          <w:sz w:val="20"/>
          <w:szCs w:val="20"/>
          <w:lang w:val="pl-PL"/>
        </w:rPr>
        <w:t xml:space="preserve">. </w:t>
      </w:r>
    </w:p>
    <w:p w:rsidR="00AD2CC2" w:rsidRPr="00AD2CC2" w:rsidRDefault="00AD2CC2" w:rsidP="009805F0">
      <w:pPr>
        <w:pStyle w:val="Tekstpodstawowy2"/>
        <w:numPr>
          <w:ilvl w:val="0"/>
          <w:numId w:val="33"/>
        </w:numPr>
        <w:spacing w:after="0" w:line="360" w:lineRule="auto"/>
        <w:jc w:val="both"/>
        <w:rPr>
          <w:rFonts w:ascii="Acumin Pro" w:eastAsia="Arial Unicode MS" w:hAnsi="Acumin Pro"/>
          <w:b/>
          <w:sz w:val="20"/>
          <w:szCs w:val="20"/>
        </w:rPr>
      </w:pPr>
      <w:r w:rsidRPr="00E63E77">
        <w:rPr>
          <w:rStyle w:val="Hipercze"/>
          <w:rFonts w:ascii="Acumin Pro" w:hAnsi="Acumin Pro"/>
          <w:sz w:val="20"/>
          <w:szCs w:val="20"/>
          <w:u w:val="none"/>
        </w:rPr>
        <w:t>W</w:t>
      </w:r>
      <w:r w:rsidRPr="00E63E77">
        <w:rPr>
          <w:rFonts w:ascii="Acumin Pro" w:hAnsi="Acumin Pro"/>
          <w:sz w:val="20"/>
          <w:szCs w:val="20"/>
        </w:rPr>
        <w:t xml:space="preserve">ykonawca zamierzający wziąć udział w postępowaniu o udzielenie zamówienia publicznego, musi posiadać konto na ePUAP. Wykonawca posiadający konto na ePUAP ma dostęp do </w:t>
      </w:r>
      <w:r w:rsidRPr="00AD2CC2">
        <w:rPr>
          <w:rFonts w:ascii="Acumin Pro" w:hAnsi="Acumin Pro"/>
          <w:sz w:val="20"/>
          <w:szCs w:val="20"/>
        </w:rPr>
        <w:t>formularza  złożenia, zmiany, wycofania oferty lub wniosku oraz do formularza do komunikacji.</w:t>
      </w:r>
    </w:p>
    <w:p w:rsidR="00AD2CC2" w:rsidRPr="00E63E77" w:rsidRDefault="00AD2CC2" w:rsidP="009805F0">
      <w:pPr>
        <w:pStyle w:val="Tekstpodstawowy2"/>
        <w:numPr>
          <w:ilvl w:val="0"/>
          <w:numId w:val="33"/>
        </w:numPr>
        <w:spacing w:after="0" w:line="360" w:lineRule="auto"/>
        <w:jc w:val="both"/>
        <w:rPr>
          <w:rFonts w:ascii="Acumin Pro" w:eastAsia="Arial Unicode MS" w:hAnsi="Acumin Pro"/>
          <w:b/>
          <w:sz w:val="20"/>
          <w:szCs w:val="20"/>
        </w:rPr>
      </w:pPr>
      <w:r w:rsidRPr="00E63E77">
        <w:rPr>
          <w:rFonts w:ascii="Acumin Pro" w:hAnsi="Acumin Pro"/>
          <w:sz w:val="20"/>
          <w:szCs w:val="20"/>
        </w:rPr>
        <w:t>Wymagania techniczne i organizacyjne wysyłania i odbierania dokumentów elektronicznych</w:t>
      </w:r>
      <w:r>
        <w:rPr>
          <w:rFonts w:ascii="Acumin Pro" w:hAnsi="Acumin Pro"/>
          <w:sz w:val="20"/>
          <w:szCs w:val="20"/>
        </w:rPr>
        <w:t>, cyfrowych odwzorowań dokumentów oraz informacji przekazywanych przy ich użyciu zostały opisane w Regulaminie korzystania z miniPortalu oraz Regulaminie ePUAP.</w:t>
      </w:r>
    </w:p>
    <w:p w:rsidR="00AD2CC2" w:rsidRDefault="00AD2CC2" w:rsidP="009805F0">
      <w:pPr>
        <w:pStyle w:val="Akapitzlist"/>
        <w:keepNext/>
        <w:keepLines/>
        <w:numPr>
          <w:ilvl w:val="0"/>
          <w:numId w:val="33"/>
        </w:numPr>
        <w:tabs>
          <w:tab w:val="left" w:pos="1276"/>
        </w:tabs>
        <w:spacing w:line="360" w:lineRule="auto"/>
        <w:jc w:val="both"/>
        <w:rPr>
          <w:rFonts w:ascii="Acumin Pro" w:hAnsi="Acumin Pro"/>
          <w:sz w:val="20"/>
          <w:szCs w:val="20"/>
          <w:lang w:val="pl-PL"/>
        </w:rPr>
      </w:pPr>
      <w:r>
        <w:rPr>
          <w:rFonts w:ascii="Acumin Pro" w:hAnsi="Acumin Pro"/>
          <w:sz w:val="20"/>
          <w:szCs w:val="20"/>
          <w:lang w:val="pl-PL"/>
        </w:rPr>
        <w:t>Wykonawca przystępując do niniejszego postępowania o udzielenie zamówienia publicznego, akceptuje warunki korzystania z miniPortalu oraz zobowi</w:t>
      </w:r>
      <w:r w:rsidR="00732969">
        <w:rPr>
          <w:rFonts w:ascii="Acumin Pro" w:hAnsi="Acumin Pro"/>
          <w:sz w:val="20"/>
          <w:szCs w:val="20"/>
          <w:lang w:val="pl-PL"/>
        </w:rPr>
        <w:t>ą</w:t>
      </w:r>
      <w:r>
        <w:rPr>
          <w:rFonts w:ascii="Acumin Pro" w:hAnsi="Acumin Pro"/>
          <w:sz w:val="20"/>
          <w:szCs w:val="20"/>
          <w:lang w:val="pl-PL"/>
        </w:rPr>
        <w:t xml:space="preserve">zuje się korzystając z miniPortalu przestrzegać postanowień tego regulaminu. </w:t>
      </w:r>
    </w:p>
    <w:p w:rsidR="00753E7B"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E63E77">
        <w:rPr>
          <w:rFonts w:ascii="Acumin Pro" w:hAnsi="Acumin Pro"/>
          <w:sz w:val="20"/>
          <w:szCs w:val="20"/>
        </w:rPr>
        <w:t>Maksymalny rozmiar plików przesyłanych za pośrednictwem dedykowanych formularzy do złożenia, zmiany i wycofania oferty oraz do komunikacji  wynosi 150 MB.</w:t>
      </w:r>
    </w:p>
    <w:p w:rsidR="00753E7B"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753E7B">
        <w:rPr>
          <w:rFonts w:ascii="Acumin Pro" w:hAnsi="Acumin Pro"/>
          <w:sz w:val="20"/>
          <w:szCs w:val="20"/>
        </w:rPr>
        <w:t>Za datę przekazania dokumentów elektronicznych, cyfrowych odwzorowań dokumentów oraz innych informacji przyjmuje się  datę ich przekazani</w:t>
      </w:r>
      <w:r w:rsidR="008614F6" w:rsidRPr="00753E7B">
        <w:rPr>
          <w:rFonts w:ascii="Acumin Pro" w:hAnsi="Acumin Pro"/>
          <w:sz w:val="20"/>
          <w:szCs w:val="20"/>
        </w:rPr>
        <w:t>a</w:t>
      </w:r>
      <w:r w:rsidRPr="00753E7B">
        <w:rPr>
          <w:rFonts w:ascii="Acumin Pro" w:hAnsi="Acumin Pro"/>
          <w:sz w:val="20"/>
          <w:szCs w:val="20"/>
        </w:rPr>
        <w:t xml:space="preserve"> na ePuap, a w przypadku przekazywania tych dokumentów oraz informacji za pomocą poczty elektronicznej – datą ich przesłania będzie potwierdzenie dostarczenia wiadomości zawierającej dokument/informację z serwera pocztowego Zamawiającego. </w:t>
      </w:r>
    </w:p>
    <w:p w:rsidR="00AD2CC2" w:rsidRPr="00753E7B" w:rsidRDefault="00AD2CC2" w:rsidP="00753E7B">
      <w:pPr>
        <w:pStyle w:val="Tekstpodstawowy2"/>
        <w:numPr>
          <w:ilvl w:val="0"/>
          <w:numId w:val="33"/>
        </w:numPr>
        <w:spacing w:after="0" w:line="360" w:lineRule="auto"/>
        <w:jc w:val="both"/>
        <w:rPr>
          <w:rFonts w:ascii="Acumin Pro" w:eastAsia="Arial Unicode MS" w:hAnsi="Acumin Pro"/>
          <w:b/>
          <w:sz w:val="20"/>
          <w:szCs w:val="20"/>
        </w:rPr>
      </w:pPr>
      <w:r w:rsidRPr="00753E7B">
        <w:rPr>
          <w:rFonts w:ascii="Acumin Pro" w:hAnsi="Acumin Pro"/>
          <w:sz w:val="20"/>
          <w:szCs w:val="20"/>
        </w:rPr>
        <w:t>Zamawiający przekazuje link do postępowania</w:t>
      </w:r>
      <w:r w:rsidR="00A23133" w:rsidRPr="00753E7B">
        <w:rPr>
          <w:rFonts w:ascii="Acumin Pro" w:hAnsi="Acumin Pro"/>
          <w:sz w:val="20"/>
          <w:szCs w:val="20"/>
        </w:rPr>
        <w:t xml:space="preserve"> </w:t>
      </w:r>
      <w:r w:rsidRPr="00753E7B">
        <w:rPr>
          <w:rFonts w:ascii="Acumin Pro" w:hAnsi="Acumin Pro"/>
          <w:sz w:val="20"/>
          <w:szCs w:val="20"/>
        </w:rPr>
        <w:t xml:space="preserve"> oraz ID postępowania</w:t>
      </w:r>
      <w:r w:rsidR="00A23133" w:rsidRPr="00753E7B">
        <w:rPr>
          <w:rFonts w:ascii="Acumin Pro" w:hAnsi="Acumin Pro"/>
          <w:sz w:val="20"/>
          <w:szCs w:val="20"/>
        </w:rPr>
        <w:t xml:space="preserve"> </w:t>
      </w:r>
      <w:r w:rsidRPr="00753E7B">
        <w:rPr>
          <w:rFonts w:ascii="Acumin Pro" w:hAnsi="Acumin Pro"/>
          <w:sz w:val="20"/>
          <w:szCs w:val="20"/>
        </w:rPr>
        <w:t>jako załącznik do ogłoszenia o zamówieniu umieszczonego na stronie Zamawiającego – www.bip.mnp.art.pl. Dane postępowanie można wyszukać również na Liście wszystkich postępowań w miniPortalu klikając wcześniej opcję „Dla Wykonawców” lub ze strony głównej z zakładki Postępowania</w:t>
      </w:r>
      <w:r w:rsidR="00A23133" w:rsidRPr="00753E7B">
        <w:rPr>
          <w:rFonts w:ascii="Acumin Pro" w:hAnsi="Acumin Pro"/>
          <w:sz w:val="20"/>
          <w:szCs w:val="20"/>
        </w:rPr>
        <w:t xml:space="preserve"> na miniPortalu.</w:t>
      </w:r>
    </w:p>
    <w:p w:rsidR="00382CD3" w:rsidRPr="00382CD3" w:rsidRDefault="00055447"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Pr>
          <w:rFonts w:ascii="Acumin Pro" w:hAnsi="Acumin Pro"/>
          <w:sz w:val="20"/>
          <w:szCs w:val="20"/>
          <w:lang w:val="pl-PL"/>
        </w:rPr>
        <w:t>Dokumenty elektroniczne (inne niż oferta oraz załączniki do oferty) oraz cyfrowe odwzorowania dokumentów składane są przez Wykonawców za pośrednictwem Formularza do komunikacji jako załączniki. Zamawiający dopuszcza również możliwość składania ww. dokumentów elektronicznych oraz cyfrowych odwzorowa</w:t>
      </w:r>
      <w:r w:rsidR="00732969">
        <w:rPr>
          <w:rFonts w:ascii="Acumin Pro" w:hAnsi="Acumin Pro"/>
          <w:sz w:val="20"/>
          <w:szCs w:val="20"/>
          <w:lang w:val="pl-PL"/>
        </w:rPr>
        <w:t>ń</w:t>
      </w:r>
      <w:r>
        <w:rPr>
          <w:rFonts w:ascii="Acumin Pro" w:hAnsi="Acumin Pro"/>
          <w:sz w:val="20"/>
          <w:szCs w:val="20"/>
          <w:lang w:val="pl-PL"/>
        </w:rPr>
        <w:t xml:space="preserve"> dokumentów za pomocą poczty elektronicznej, na adres email: zp@mnp.art.pl.</w:t>
      </w:r>
      <w:r w:rsidR="00382CD3">
        <w:rPr>
          <w:rFonts w:ascii="Acumin Pro" w:hAnsi="Acumin Pro"/>
          <w:sz w:val="20"/>
          <w:szCs w:val="20"/>
          <w:lang w:val="pl-PL"/>
        </w:rPr>
        <w:t xml:space="preserve"> </w:t>
      </w:r>
    </w:p>
    <w:p w:rsidR="00055447" w:rsidRPr="00055447" w:rsidRDefault="009F3AC5"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055447">
        <w:rPr>
          <w:rFonts w:ascii="Acumin Pro" w:eastAsia="Times New Roman" w:hAnsi="Acumin Pro"/>
          <w:sz w:val="20"/>
          <w:szCs w:val="20"/>
          <w:lang w:val="pl-PL" w:eastAsia="pl-PL"/>
        </w:rPr>
        <w:t>S</w:t>
      </w:r>
      <w:r w:rsidR="00E776C2" w:rsidRPr="00055447">
        <w:rPr>
          <w:rFonts w:ascii="Acumin Pro" w:eastAsia="Times New Roman" w:hAnsi="Acumin Pro"/>
          <w:sz w:val="20"/>
          <w:szCs w:val="20"/>
          <w:lang w:val="pl-PL" w:eastAsia="pl-PL"/>
        </w:rPr>
        <w:t>posób</w:t>
      </w:r>
      <w:r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sporządzenia dokumentów elektronicznych</w:t>
      </w:r>
      <w:r w:rsidR="00055447" w:rsidRPr="00055447">
        <w:rPr>
          <w:rFonts w:ascii="Acumin Pro" w:eastAsia="Times New Roman" w:hAnsi="Acumin Pro"/>
          <w:sz w:val="20"/>
          <w:szCs w:val="20"/>
          <w:lang w:val="pl-PL" w:eastAsia="pl-PL"/>
        </w:rPr>
        <w:t>, cyfrowych odwzorowań dokumentów oraz informacji</w:t>
      </w:r>
      <w:r w:rsidR="00E776C2" w:rsidRPr="00055447">
        <w:rPr>
          <w:rFonts w:ascii="Acumin Pro" w:eastAsia="Times New Roman" w:hAnsi="Acumin Pro"/>
          <w:sz w:val="20"/>
          <w:szCs w:val="20"/>
          <w:lang w:val="pl-PL" w:eastAsia="pl-PL"/>
        </w:rPr>
        <w:t xml:space="preserve"> musi być zgody z wymaganiami określonymi 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rozporządzeniu Prezesa Rady Ministrów z dnia 30 grudnia 2020 r. w sprawie sposobu sporządzania i</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przekazywania informacji oraz wymagań technicznych dla dokumentów elektronicznych oraz środków</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komunikacji elektronicznej w postępowaniu o udzielenie zamówienia publicznego lub konkursie (Dz. U.</w:t>
      </w:r>
      <w:r w:rsidR="008B3C9B" w:rsidRPr="00055447">
        <w:rPr>
          <w:rFonts w:ascii="Acumin Pro" w:eastAsia="Times New Roman" w:hAnsi="Acumin Pro"/>
          <w:sz w:val="20"/>
          <w:szCs w:val="20"/>
          <w:lang w:val="pl-PL" w:eastAsia="pl-PL"/>
        </w:rPr>
        <w:t xml:space="preserve"> </w:t>
      </w:r>
      <w:r w:rsidR="00E776C2" w:rsidRPr="00055447">
        <w:rPr>
          <w:rFonts w:ascii="Acumin Pro" w:eastAsia="Times New Roman" w:hAnsi="Acumin Pro"/>
          <w:sz w:val="20"/>
          <w:szCs w:val="20"/>
          <w:lang w:val="pl-PL" w:eastAsia="pl-PL"/>
        </w:rPr>
        <w:t>z 2020 poz. 2452</w:t>
      </w:r>
      <w:r w:rsidR="00732969">
        <w:rPr>
          <w:rFonts w:ascii="Acumin Pro" w:eastAsia="Times New Roman" w:hAnsi="Acumin Pro"/>
          <w:sz w:val="20"/>
          <w:szCs w:val="20"/>
          <w:lang w:val="pl-PL" w:eastAsia="pl-PL"/>
        </w:rPr>
        <w:t>)</w:t>
      </w:r>
      <w:r w:rsidR="00055447">
        <w:rPr>
          <w:rFonts w:ascii="Acumin Pro" w:eastAsia="Times New Roman" w:hAnsi="Acumin Pro"/>
          <w:sz w:val="20"/>
          <w:szCs w:val="20"/>
          <w:lang w:val="pl-PL" w:eastAsia="pl-PL"/>
        </w:rPr>
        <w:t>.</w:t>
      </w:r>
    </w:p>
    <w:p w:rsidR="00A23133" w:rsidRPr="00A23133" w:rsidRDefault="00A23133" w:rsidP="009805F0">
      <w:pPr>
        <w:pStyle w:val="Akapitzlist"/>
        <w:numPr>
          <w:ilvl w:val="0"/>
          <w:numId w:val="33"/>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Style w:val="Hipercze"/>
          <w:rFonts w:ascii="Acumin Pro" w:hAnsi="Acumin Pro"/>
          <w:b/>
          <w:sz w:val="20"/>
          <w:szCs w:val="20"/>
          <w:u w:val="none"/>
          <w:lang w:val="pl-PL"/>
        </w:rPr>
      </w:pPr>
      <w:r w:rsidRPr="00A23133">
        <w:rPr>
          <w:rFonts w:ascii="Acumin Pro" w:eastAsia="Times New Roman" w:hAnsi="Acumin Pro"/>
          <w:sz w:val="20"/>
          <w:szCs w:val="20"/>
          <w:lang w:val="pl-PL" w:eastAsia="pl-PL"/>
        </w:rPr>
        <w:t xml:space="preserve">Zamawiający wyznacza do kontaktu z Wykonawcami </w:t>
      </w:r>
      <w:r w:rsidRPr="00A23133">
        <w:rPr>
          <w:rFonts w:ascii="Acumin Pro" w:hAnsi="Acumin Pro"/>
          <w:sz w:val="20"/>
          <w:szCs w:val="20"/>
          <w:lang w:val="pl-PL" w:eastAsia="pl-PL"/>
        </w:rPr>
        <w:t xml:space="preserve">Agnieszkę Kurkiewicz, Kierownika Sekcji Zamówień Publicznych, </w:t>
      </w:r>
      <w:r w:rsidRPr="00A23133">
        <w:rPr>
          <w:rFonts w:ascii="Acumin Pro" w:hAnsi="Acumin Pro"/>
          <w:sz w:val="20"/>
          <w:szCs w:val="20"/>
          <w:lang w:val="pl-PL"/>
        </w:rPr>
        <w:t xml:space="preserve">tel. 61 85 68 048,  email: </w:t>
      </w:r>
      <w:hyperlink r:id="rId35" w:history="1">
        <w:r w:rsidRPr="00A23133">
          <w:rPr>
            <w:rStyle w:val="Hipercze"/>
            <w:rFonts w:ascii="Acumin Pro" w:hAnsi="Acumin Pro"/>
            <w:sz w:val="20"/>
            <w:szCs w:val="20"/>
            <w:lang w:val="pl-PL"/>
          </w:rPr>
          <w:t>zp@mnp.art.pl</w:t>
        </w:r>
      </w:hyperlink>
    </w:p>
    <w:p w:rsidR="00E964BA" w:rsidRPr="00D04222" w:rsidRDefault="00E964BA" w:rsidP="00055447">
      <w:pPr>
        <w:pStyle w:val="Akapitzlist"/>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b/>
          <w:sz w:val="20"/>
          <w:szCs w:val="20"/>
          <w:lang w:val="pl-PL"/>
        </w:rPr>
      </w:pPr>
    </w:p>
    <w:p w:rsidR="008A41C6" w:rsidRPr="00E964BA" w:rsidRDefault="008A41C6" w:rsidP="009805F0">
      <w:pPr>
        <w:pStyle w:val="Akapitzlist"/>
        <w:numPr>
          <w:ilvl w:val="0"/>
          <w:numId w:val="29"/>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jc w:val="both"/>
        <w:rPr>
          <w:rFonts w:ascii="Acumin Pro" w:hAnsi="Acumin Pro"/>
          <w:b/>
          <w:sz w:val="20"/>
          <w:szCs w:val="20"/>
          <w:lang w:val="pl-PL"/>
        </w:rPr>
      </w:pPr>
      <w:r w:rsidRPr="00E964BA">
        <w:rPr>
          <w:rFonts w:ascii="Acumin Pro" w:hAnsi="Acumin Pro"/>
          <w:b/>
          <w:sz w:val="20"/>
          <w:szCs w:val="20"/>
          <w:lang w:val="pl-PL"/>
        </w:rPr>
        <w:t>INFORMACJE O SPOSOBIE KOMUNIKOWANIA SIĘ ZAMAWIAJACEGO Z WYKONAWCAMI W INNY SPOSÓB NIŻ PRZY UŻYCIU ŚRODKÓW KOMUNIKACJI ELEKTORNICZNEJ, W TYM W PRZYPADKU ZAISTNIENA JEDENEJ Z SYTUACJI OKREŚLONYCH W ART. 65 UST. 1, ART. 66 I ART. 69 USTAWY PZP:</w:t>
      </w:r>
    </w:p>
    <w:p w:rsidR="00650C27" w:rsidRP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 xml:space="preserve">Zamawiający </w:t>
      </w:r>
      <w:r w:rsidRPr="002575CC">
        <w:rPr>
          <w:rFonts w:ascii="Acumin Pro" w:eastAsia="Arial Unicode MS" w:hAnsi="Acumin Pro"/>
          <w:b/>
          <w:sz w:val="20"/>
          <w:szCs w:val="20"/>
        </w:rPr>
        <w:t>nie odstępuje</w:t>
      </w:r>
      <w:r w:rsidRPr="00650C27">
        <w:rPr>
          <w:rFonts w:ascii="Acumin Pro" w:eastAsia="Arial Unicode MS" w:hAnsi="Acumin Pro"/>
          <w:sz w:val="20"/>
          <w:szCs w:val="20"/>
        </w:rPr>
        <w:t xml:space="preserve"> od wymagania użycia środkó</w:t>
      </w:r>
      <w:r>
        <w:rPr>
          <w:rFonts w:ascii="Acumin Pro" w:eastAsia="Arial Unicode MS" w:hAnsi="Acumin Pro"/>
          <w:sz w:val="20"/>
          <w:szCs w:val="20"/>
        </w:rPr>
        <w:t>w komunikacji elektronicznej.</w:t>
      </w:r>
    </w:p>
    <w:p w:rsidR="00650C27" w:rsidRDefault="00650C27" w:rsidP="009805F0">
      <w:pPr>
        <w:pStyle w:val="Tekstpodstawowy2"/>
        <w:numPr>
          <w:ilvl w:val="0"/>
          <w:numId w:val="24"/>
        </w:numPr>
        <w:spacing w:after="0" w:line="360" w:lineRule="auto"/>
        <w:jc w:val="both"/>
        <w:rPr>
          <w:rFonts w:ascii="Acumin Pro" w:eastAsia="Arial Unicode MS" w:hAnsi="Acumin Pro"/>
          <w:sz w:val="20"/>
          <w:szCs w:val="20"/>
        </w:rPr>
      </w:pPr>
      <w:r w:rsidRPr="00650C27">
        <w:rPr>
          <w:rFonts w:ascii="Acumin Pro" w:eastAsia="Arial Unicode MS" w:hAnsi="Acumin Pro"/>
          <w:sz w:val="20"/>
          <w:szCs w:val="20"/>
        </w:rPr>
        <w:t>Zamawiaj</w:t>
      </w:r>
      <w:r>
        <w:rPr>
          <w:rFonts w:ascii="Acumin Pro" w:eastAsia="Arial Unicode MS" w:hAnsi="Acumin Pro"/>
          <w:sz w:val="20"/>
          <w:szCs w:val="20"/>
        </w:rPr>
        <w:t>ą</w:t>
      </w:r>
      <w:r w:rsidRPr="00650C27">
        <w:rPr>
          <w:rFonts w:ascii="Acumin Pro" w:eastAsia="Arial Unicode MS" w:hAnsi="Acumin Pro"/>
          <w:sz w:val="20"/>
          <w:szCs w:val="20"/>
        </w:rPr>
        <w:t xml:space="preserve">cy </w:t>
      </w:r>
      <w:r w:rsidRPr="002575CC">
        <w:rPr>
          <w:rFonts w:ascii="Acumin Pro" w:eastAsia="Arial Unicode MS" w:hAnsi="Acumin Pro"/>
          <w:b/>
          <w:sz w:val="20"/>
          <w:szCs w:val="20"/>
        </w:rPr>
        <w:t>nie wymaga</w:t>
      </w:r>
      <w:r w:rsidRPr="00650C27">
        <w:rPr>
          <w:rFonts w:ascii="Acumin Pro" w:eastAsia="Arial Unicode MS" w:hAnsi="Acumin Pro"/>
          <w:sz w:val="20"/>
          <w:szCs w:val="20"/>
        </w:rPr>
        <w:t xml:space="preserve"> u</w:t>
      </w:r>
      <w:r>
        <w:rPr>
          <w:rFonts w:ascii="Acumin Pro" w:eastAsia="Arial Unicode MS" w:hAnsi="Acumin Pro"/>
          <w:sz w:val="20"/>
          <w:szCs w:val="20"/>
        </w:rPr>
        <w:t xml:space="preserve">życia </w:t>
      </w:r>
      <w:r w:rsidR="002575CC">
        <w:rPr>
          <w:rFonts w:ascii="Acumin Pro" w:eastAsia="Arial Unicode MS" w:hAnsi="Acumin Pro"/>
          <w:sz w:val="20"/>
          <w:szCs w:val="20"/>
        </w:rPr>
        <w:t>narzędzi, urządzeń lub formatów plików, które nie są ogólnie dostępne.</w:t>
      </w:r>
    </w:p>
    <w:p w:rsidR="002575CC" w:rsidRDefault="002575CC" w:rsidP="009805F0">
      <w:pPr>
        <w:pStyle w:val="Tekstpodstawowy2"/>
        <w:numPr>
          <w:ilvl w:val="0"/>
          <w:numId w:val="24"/>
        </w:numPr>
        <w:spacing w:after="0" w:line="360" w:lineRule="auto"/>
        <w:jc w:val="both"/>
        <w:rPr>
          <w:rFonts w:ascii="Acumin Pro" w:eastAsia="Arial Unicode MS" w:hAnsi="Acumin Pro"/>
          <w:sz w:val="20"/>
          <w:szCs w:val="20"/>
        </w:rPr>
      </w:pPr>
      <w:r>
        <w:rPr>
          <w:rFonts w:ascii="Acumin Pro" w:eastAsia="Arial Unicode MS" w:hAnsi="Acumin Pro"/>
          <w:sz w:val="20"/>
          <w:szCs w:val="20"/>
        </w:rPr>
        <w:t xml:space="preserve">Zamawiający </w:t>
      </w:r>
      <w:r w:rsidRPr="00F83C86">
        <w:rPr>
          <w:rFonts w:ascii="Acumin Pro" w:eastAsia="Arial Unicode MS" w:hAnsi="Acumin Pro"/>
          <w:b/>
          <w:sz w:val="20"/>
          <w:szCs w:val="20"/>
        </w:rPr>
        <w:t>nie wymaga</w:t>
      </w:r>
      <w:r>
        <w:rPr>
          <w:rFonts w:ascii="Acumin Pro" w:eastAsia="Arial Unicode MS" w:hAnsi="Acumin Pro"/>
          <w:sz w:val="20"/>
          <w:szCs w:val="20"/>
        </w:rPr>
        <w:t xml:space="preserve"> sporządzenia i przedstawienia oferty przy użyciu narzędzi elektronicznego modelowania danych budowlanych lub innych podobnych narzędzi, które nie są ogólnie dostępne.</w:t>
      </w:r>
    </w:p>
    <w:p w:rsidR="00A87DF6" w:rsidRDefault="00A87DF6" w:rsidP="00A87DF6">
      <w:pPr>
        <w:pStyle w:val="Tekstpodstawowy2"/>
        <w:spacing w:after="0" w:line="360" w:lineRule="auto"/>
        <w:ind w:left="1080"/>
        <w:jc w:val="both"/>
        <w:rPr>
          <w:rFonts w:ascii="Acumin Pro" w:eastAsia="Arial Unicode MS" w:hAnsi="Acumin Pro"/>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TERMIN ZWIĄZANIA OFERTĄ:</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Wykonawca jest związany </w:t>
      </w:r>
      <w:r>
        <w:rPr>
          <w:rFonts w:ascii="Acumin Pro" w:hAnsi="Acumin Pro"/>
          <w:sz w:val="20"/>
          <w:szCs w:val="20"/>
        </w:rPr>
        <w:t xml:space="preserve">złożoną </w:t>
      </w:r>
      <w:r w:rsidRPr="004B70F0">
        <w:rPr>
          <w:rFonts w:ascii="Acumin Pro" w:hAnsi="Acumin Pro"/>
          <w:sz w:val="20"/>
          <w:szCs w:val="20"/>
        </w:rPr>
        <w:t>ofertą</w:t>
      </w:r>
      <w:r>
        <w:rPr>
          <w:rFonts w:ascii="Acumin Pro" w:hAnsi="Acumin Pro"/>
          <w:sz w:val="20"/>
          <w:szCs w:val="20"/>
        </w:rPr>
        <w:t xml:space="preserve"> przez </w:t>
      </w:r>
      <w:r w:rsidRPr="00425C4D">
        <w:rPr>
          <w:rFonts w:ascii="Acumin Pro" w:hAnsi="Acumin Pro"/>
          <w:b/>
          <w:sz w:val="20"/>
          <w:szCs w:val="20"/>
        </w:rPr>
        <w:t xml:space="preserve">30 </w:t>
      </w:r>
      <w:r>
        <w:rPr>
          <w:rFonts w:ascii="Acumin Pro" w:hAnsi="Acumin Pro"/>
          <w:sz w:val="20"/>
          <w:szCs w:val="20"/>
        </w:rPr>
        <w:t xml:space="preserve">dni tj. do </w:t>
      </w:r>
      <w:r w:rsidRPr="00B07D18">
        <w:rPr>
          <w:rFonts w:ascii="Acumin Pro" w:hAnsi="Acumin Pro"/>
          <w:sz w:val="20"/>
          <w:szCs w:val="20"/>
        </w:rPr>
        <w:t xml:space="preserve">dnia </w:t>
      </w:r>
      <w:r w:rsidR="00C54781">
        <w:rPr>
          <w:rFonts w:ascii="Acumin Pro" w:hAnsi="Acumin Pro"/>
          <w:b/>
          <w:sz w:val="20"/>
          <w:szCs w:val="20"/>
        </w:rPr>
        <w:t>12.08</w:t>
      </w:r>
      <w:r w:rsidR="00B07D18" w:rsidRPr="00D60509">
        <w:rPr>
          <w:rFonts w:ascii="Acumin Pro" w:hAnsi="Acumin Pro"/>
          <w:b/>
          <w:sz w:val="20"/>
          <w:szCs w:val="20"/>
        </w:rPr>
        <w:t>.2022</w:t>
      </w:r>
      <w:r w:rsidR="00B07D18" w:rsidRPr="00263D6F">
        <w:rPr>
          <w:rFonts w:ascii="Acumin Pro" w:hAnsi="Acumin Pro"/>
          <w:b/>
          <w:sz w:val="20"/>
          <w:szCs w:val="20"/>
        </w:rPr>
        <w:t xml:space="preserve"> r</w:t>
      </w:r>
      <w:r w:rsidR="00B07D18">
        <w:rPr>
          <w:rFonts w:ascii="Acumin Pro" w:hAnsi="Acumin Pro"/>
          <w:sz w:val="20"/>
          <w:szCs w:val="20"/>
        </w:rPr>
        <w:t>.</w:t>
      </w:r>
      <w:r w:rsidR="00C1761A">
        <w:rPr>
          <w:rFonts w:ascii="Acumin Pro" w:hAnsi="Acumin Pro"/>
          <w:sz w:val="20"/>
          <w:szCs w:val="20"/>
        </w:rPr>
        <w:t xml:space="preserve">, przy czym pierwszym dniem terminu związania ofertą jest dzień, w którym upływa termin składania ofert.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 xml:space="preserve">W przypadku gdy wybór najkorzystniejszej oferty nie nastąpi przed upływem terminu związania ofertą określonego w SWZ, Zamawiający przed upływem terminu związania ofertą zwraca się jednokrotnie do Wykonawców o wyrażenie zgody na przedłużenie tego terminu o wskazywany przez niego okres, nie dłuższy niż 30 dni. </w:t>
      </w:r>
    </w:p>
    <w:p w:rsidR="00C10839" w:rsidRPr="004B70F0" w:rsidRDefault="00C10839" w:rsidP="009805F0">
      <w:pPr>
        <w:pStyle w:val="Default"/>
        <w:numPr>
          <w:ilvl w:val="0"/>
          <w:numId w:val="9"/>
        </w:numPr>
        <w:spacing w:line="360" w:lineRule="auto"/>
        <w:ind w:left="1080"/>
        <w:jc w:val="both"/>
        <w:rPr>
          <w:rFonts w:ascii="Acumin Pro" w:hAnsi="Acumin Pro"/>
          <w:sz w:val="20"/>
          <w:szCs w:val="20"/>
        </w:rPr>
      </w:pPr>
      <w:r w:rsidRPr="004B70F0">
        <w:rPr>
          <w:rFonts w:ascii="Acumin Pro" w:hAnsi="Acumin Pro"/>
          <w:sz w:val="20"/>
          <w:szCs w:val="20"/>
        </w:rPr>
        <w:t>Przedłużenie terminu związania ofertą, o którym mowa w ust.</w:t>
      </w:r>
      <w:r w:rsidR="004F7AF5">
        <w:rPr>
          <w:rFonts w:ascii="Acumin Pro" w:hAnsi="Acumin Pro"/>
          <w:sz w:val="20"/>
          <w:szCs w:val="20"/>
        </w:rPr>
        <w:t xml:space="preserve"> </w:t>
      </w:r>
      <w:r w:rsidRPr="004B70F0">
        <w:rPr>
          <w:rFonts w:ascii="Acumin Pro" w:hAnsi="Acumin Pro"/>
          <w:sz w:val="20"/>
          <w:szCs w:val="20"/>
        </w:rPr>
        <w:t xml:space="preserve">2, wymaga złożenia przez Wykonawcę pisemnego oświadczenia o wyrażeniu zgody na przedłużenie terminu związania ofertą. </w:t>
      </w:r>
    </w:p>
    <w:p w:rsidR="000747E4" w:rsidRDefault="000747E4" w:rsidP="003C60C0">
      <w:pPr>
        <w:pStyle w:val="Tekstpodstawowy2"/>
        <w:spacing w:after="0" w:line="360" w:lineRule="auto"/>
        <w:ind w:left="360"/>
        <w:jc w:val="both"/>
        <w:rPr>
          <w:rFonts w:ascii="Acumin Pro" w:eastAsia="Arial Unicode MS" w:hAnsi="Acumin Pro"/>
          <w:b/>
          <w:sz w:val="20"/>
          <w:szCs w:val="20"/>
        </w:rPr>
      </w:pPr>
    </w:p>
    <w:p w:rsidR="00CF223A" w:rsidRPr="0017313A"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17313A">
        <w:rPr>
          <w:rFonts w:ascii="Acumin Pro" w:eastAsia="Arial Unicode MS" w:hAnsi="Acumin Pro"/>
          <w:b/>
          <w:sz w:val="20"/>
          <w:szCs w:val="20"/>
        </w:rPr>
        <w:t>OPIS SPOSOBU PRZYGOTOWANIA OFERT:</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Oferta musi być sporządzona w języku polskim, w postaci elektronicznej  w formacie danych: </w:t>
      </w:r>
      <w:r w:rsidRPr="004B16BF">
        <w:rPr>
          <w:rFonts w:ascii="Acumin Pro" w:hAnsi="Acumin Pro"/>
          <w:sz w:val="20"/>
          <w:szCs w:val="20"/>
          <w:lang w:eastAsia="en-US" w:bidi="en-US"/>
        </w:rPr>
        <w:t xml:space="preserve">pdf, .doc, .docx, .xlsx, .xml, .rtf, .xps, </w:t>
      </w:r>
      <w:r w:rsidRPr="004B16BF">
        <w:rPr>
          <w:rFonts w:ascii="Acumin Pro" w:hAnsi="Acumin Pro"/>
          <w:sz w:val="20"/>
          <w:szCs w:val="20"/>
        </w:rPr>
        <w:t>.odt.</w:t>
      </w:r>
      <w:r>
        <w:rPr>
          <w:rFonts w:ascii="Acumin Pro" w:hAnsi="Acumin Pro"/>
          <w:sz w:val="20"/>
          <w:szCs w:val="20"/>
        </w:rPr>
        <w:t xml:space="preserve"> i opatrzona kwalifikowanym podpisem elektronicznym, podpisem zaufanym lub podpisem osobistym.</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Proces szyfrowania oferty ma miejsce na stronie miniPortal.uzp.gov.pl.</w:t>
      </w:r>
    </w:p>
    <w:p w:rsidR="004B16BF" w:rsidRDefault="004B16BF"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Sposób złożenia oferty, w tym zaszyfrowania oferty, został opisany w Instrukcji użytkownika dostępnej na miniPortalu.</w:t>
      </w:r>
    </w:p>
    <w:p w:rsidR="00934706" w:rsidRDefault="00934706"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Jeżeli na ofertę składa się kilka dokumentów, Wykonawca powinien stworzyć folder, do którego przeniesienie wszystkie dokumenty oferty, podpisane kwalifikowanym podpisem </w:t>
      </w:r>
      <w:r w:rsidR="00384E82">
        <w:rPr>
          <w:rFonts w:ascii="Acumin Pro" w:hAnsi="Acumin Pro"/>
          <w:sz w:val="20"/>
          <w:szCs w:val="20"/>
        </w:rPr>
        <w:t>elektronicznym</w:t>
      </w:r>
      <w:r>
        <w:rPr>
          <w:rFonts w:ascii="Acumin Pro" w:hAnsi="Acumin Pro"/>
          <w:sz w:val="20"/>
          <w:szCs w:val="20"/>
        </w:rPr>
        <w:t xml:space="preserve">, podpisem </w:t>
      </w:r>
      <w:r w:rsidR="00384E82">
        <w:rPr>
          <w:rFonts w:ascii="Acumin Pro" w:hAnsi="Acumin Pro"/>
          <w:sz w:val="20"/>
          <w:szCs w:val="20"/>
        </w:rPr>
        <w:t>zaufanym</w:t>
      </w:r>
      <w:r>
        <w:rPr>
          <w:rFonts w:ascii="Acumin Pro" w:hAnsi="Acumin Pro"/>
          <w:sz w:val="20"/>
          <w:szCs w:val="20"/>
        </w:rPr>
        <w:t xml:space="preserve"> lub podpisem osobisty</w:t>
      </w:r>
      <w:r w:rsidR="00384E82">
        <w:rPr>
          <w:rFonts w:ascii="Acumin Pro" w:hAnsi="Acumin Pro"/>
          <w:sz w:val="20"/>
          <w:szCs w:val="20"/>
        </w:rPr>
        <w:t>m</w:t>
      </w:r>
      <w:r>
        <w:rPr>
          <w:rFonts w:ascii="Acumin Pro" w:hAnsi="Acumin Pro"/>
          <w:sz w:val="20"/>
          <w:szCs w:val="20"/>
        </w:rPr>
        <w:t xml:space="preserve">. Następnie z tego folderu zrobi folder .zip (bez nadawania mu haseł i bez szyfrowania). </w:t>
      </w:r>
    </w:p>
    <w:p w:rsidR="00384E82" w:rsidRPr="004B16BF" w:rsidRDefault="00070EB5"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Wszelkie informacje stanowiące tajemnicę przedsiębiorstwa w rozumieniu ustawy z dnia 16 kwietnia 1993 r. o zwalczaniu nieuczciwej konkurencji (tj. Dz. U. z 2020 r., poz. 1913), które Wykonawca zastrzeże jako tajemnicę przedsiębiorstwa, powinny zostać złożone w osobnym pliku wraz z jednoczesnym zaznaczeniem polecenia „Załącznik stanowiący tajemnicę przedsiębiorstwa”, a następnie wraz z plikami stanowiącymi jawną część </w:t>
      </w:r>
      <w:r w:rsidR="002E5FFE">
        <w:rPr>
          <w:rFonts w:ascii="Acumin Pro" w:hAnsi="Acumin Pro"/>
          <w:sz w:val="20"/>
          <w:szCs w:val="20"/>
        </w:rPr>
        <w:t>skompresowane do jednego pliku archiwum (ZIP). Wykonawca zobowiązany jest, wraz</w:t>
      </w:r>
      <w:r w:rsidR="00B0791C">
        <w:rPr>
          <w:rFonts w:ascii="Acumin Pro" w:hAnsi="Acumin Pro"/>
          <w:sz w:val="20"/>
          <w:szCs w:val="20"/>
        </w:rPr>
        <w:t xml:space="preserve"> z przekazaniem tych informacji</w:t>
      </w:r>
      <w:r w:rsidR="002E5FFE">
        <w:rPr>
          <w:rFonts w:ascii="Acumin Pro" w:hAnsi="Acumin Pro"/>
          <w:sz w:val="20"/>
          <w:szCs w:val="20"/>
        </w:rPr>
        <w:t xml:space="preserve">, wykazać spełnienie przesłanek określonych w art. 11 ust. 2 ustawy o zwalczaniu nieuczciwej konkurencji. Zaleca się, aby uzasadnienie zastrzeżenia informacji jako tajemnicy przedsiębiorstwa było sformułowane w sposób umożliwiający jego udostępnienie. Zastrzeżenie przez Wykonawcę tajemnicy przedsiębiorstwa bez uzasadnienia, będzie traktowane jako bezskuteczne ze względu na zaniechane przez Wykonawcę podjęcia niezbędnych działań w celu utrzymania poufności objętych </w:t>
      </w:r>
      <w:r w:rsidR="00B0791C">
        <w:rPr>
          <w:rFonts w:ascii="Acumin Pro" w:hAnsi="Acumin Pro"/>
          <w:sz w:val="20"/>
          <w:szCs w:val="20"/>
        </w:rPr>
        <w:t>klauzulą informacji zgodnie z postanowieniami art. 18 ust. 3 ustawy PZP.</w:t>
      </w:r>
    </w:p>
    <w:p w:rsidR="003C1F8B" w:rsidRDefault="003C1F8B" w:rsidP="009805F0">
      <w:pPr>
        <w:pStyle w:val="Tekstpodstawowy2"/>
        <w:numPr>
          <w:ilvl w:val="0"/>
          <w:numId w:val="15"/>
        </w:numPr>
        <w:spacing w:after="0" w:line="360" w:lineRule="auto"/>
        <w:ind w:left="1080"/>
        <w:jc w:val="both"/>
        <w:rPr>
          <w:rFonts w:ascii="Acumin Pro" w:hAnsi="Acumin Pro"/>
          <w:sz w:val="20"/>
          <w:szCs w:val="20"/>
        </w:rPr>
      </w:pPr>
      <w:r>
        <w:rPr>
          <w:rFonts w:ascii="Acumin Pro" w:hAnsi="Acumin Pro"/>
          <w:sz w:val="20"/>
          <w:szCs w:val="20"/>
        </w:rPr>
        <w:t xml:space="preserve">Do przygotowania oferty zaleca się wykorzystania Formularza ofertowego, </w:t>
      </w:r>
      <w:r w:rsidRPr="00B0791C">
        <w:rPr>
          <w:rFonts w:ascii="Acumin Pro" w:hAnsi="Acumin Pro"/>
          <w:b/>
          <w:sz w:val="20"/>
          <w:szCs w:val="20"/>
        </w:rPr>
        <w:t>złącznika nr 2</w:t>
      </w:r>
      <w:r>
        <w:rPr>
          <w:rFonts w:ascii="Acumin Pro" w:hAnsi="Acumin Pro"/>
          <w:sz w:val="20"/>
          <w:szCs w:val="20"/>
        </w:rPr>
        <w:t xml:space="preserve"> do SWZ.  W przypadku gdy  Wykonawca </w:t>
      </w:r>
      <w:r w:rsidR="00FA1BD7">
        <w:rPr>
          <w:rFonts w:ascii="Acumin Pro" w:hAnsi="Acumin Pro"/>
          <w:sz w:val="20"/>
          <w:szCs w:val="20"/>
        </w:rPr>
        <w:t xml:space="preserve">nie korzysta </w:t>
      </w:r>
      <w:r w:rsidR="00B0791C">
        <w:rPr>
          <w:rFonts w:ascii="Acumin Pro" w:hAnsi="Acumin Pro"/>
          <w:sz w:val="20"/>
          <w:szCs w:val="20"/>
        </w:rPr>
        <w:t xml:space="preserve">z </w:t>
      </w:r>
      <w:r w:rsidR="00FA1BD7">
        <w:rPr>
          <w:rFonts w:ascii="Acumin Pro" w:hAnsi="Acumin Pro"/>
          <w:sz w:val="20"/>
          <w:szCs w:val="20"/>
        </w:rPr>
        <w:t>przygotowanego przez Zamawiającego wzoru, w treści oferty należy zamieścić wszystkie informacje wymagane w Formularzu ofertowym.</w:t>
      </w:r>
    </w:p>
    <w:p w:rsidR="00556287" w:rsidRPr="00196CFE" w:rsidRDefault="00556287" w:rsidP="009805F0">
      <w:pPr>
        <w:pStyle w:val="Tekstpodstawowy2"/>
        <w:numPr>
          <w:ilvl w:val="0"/>
          <w:numId w:val="15"/>
        </w:numPr>
        <w:spacing w:after="0" w:line="360" w:lineRule="auto"/>
        <w:ind w:left="1080"/>
        <w:jc w:val="both"/>
        <w:rPr>
          <w:rFonts w:ascii="Acumin Pro" w:hAnsi="Acumin Pro"/>
          <w:b/>
          <w:sz w:val="20"/>
          <w:szCs w:val="20"/>
        </w:rPr>
      </w:pPr>
      <w:r w:rsidRPr="00B0791C">
        <w:rPr>
          <w:rFonts w:ascii="Acumin Pro" w:hAnsi="Acumin Pro"/>
          <w:sz w:val="20"/>
          <w:szCs w:val="20"/>
        </w:rPr>
        <w:t>Ofertę stanowią:</w:t>
      </w:r>
    </w:p>
    <w:p w:rsidR="008B5966" w:rsidRPr="008B5966" w:rsidRDefault="00556287" w:rsidP="0066746E">
      <w:pPr>
        <w:pStyle w:val="Tekstpodstawowy2"/>
        <w:numPr>
          <w:ilvl w:val="0"/>
          <w:numId w:val="13"/>
        </w:numPr>
        <w:spacing w:after="0" w:line="360" w:lineRule="auto"/>
        <w:ind w:left="1080"/>
        <w:jc w:val="both"/>
        <w:rPr>
          <w:rFonts w:ascii="Acumin Pro" w:hAnsi="Acumin Pro"/>
          <w:sz w:val="20"/>
          <w:szCs w:val="20"/>
        </w:rPr>
      </w:pPr>
      <w:r w:rsidRPr="008B5966">
        <w:rPr>
          <w:rFonts w:ascii="Acumin Pro" w:hAnsi="Acumin Pro"/>
          <w:b/>
          <w:sz w:val="20"/>
          <w:szCs w:val="20"/>
        </w:rPr>
        <w:t>formularz oferty złożony zgodnie z załącznikiem nr 2 do SWZ</w:t>
      </w:r>
      <w:r w:rsidR="00B0098D" w:rsidRPr="008B5966">
        <w:rPr>
          <w:rFonts w:ascii="Acumin Pro" w:hAnsi="Acumin Pro"/>
          <w:b/>
          <w:sz w:val="20"/>
          <w:szCs w:val="20"/>
        </w:rPr>
        <w:t xml:space="preserve"> </w:t>
      </w:r>
    </w:p>
    <w:p w:rsidR="00191660" w:rsidRPr="008B5966" w:rsidRDefault="005962EE" w:rsidP="008B5966">
      <w:pPr>
        <w:pStyle w:val="Tekstpodstawowy2"/>
        <w:spacing w:after="0" w:line="360" w:lineRule="auto"/>
        <w:ind w:left="1080"/>
        <w:jc w:val="both"/>
        <w:rPr>
          <w:rFonts w:ascii="Acumin Pro" w:hAnsi="Acumin Pro"/>
          <w:sz w:val="20"/>
          <w:szCs w:val="20"/>
        </w:rPr>
      </w:pPr>
      <w:r w:rsidRPr="008B5966">
        <w:rPr>
          <w:rFonts w:ascii="Acumin Pro" w:hAnsi="Acumin Pro"/>
          <w:sz w:val="20"/>
          <w:szCs w:val="20"/>
        </w:rPr>
        <w:t xml:space="preserve">Wymagana </w:t>
      </w:r>
      <w:r w:rsidR="00EB0598" w:rsidRPr="008B5966">
        <w:rPr>
          <w:rFonts w:ascii="Acumin Pro" w:hAnsi="Acumin Pro"/>
          <w:sz w:val="20"/>
          <w:szCs w:val="20"/>
        </w:rPr>
        <w:t>forma</w:t>
      </w:r>
      <w:r w:rsidR="00191660" w:rsidRPr="008B5966">
        <w:rPr>
          <w:rFonts w:ascii="Acumin Pro" w:hAnsi="Acumin Pro"/>
          <w:sz w:val="20"/>
          <w:szCs w:val="20"/>
        </w:rPr>
        <w:t>:</w:t>
      </w:r>
    </w:p>
    <w:p w:rsidR="005F61C2" w:rsidRPr="005F61C2" w:rsidRDefault="005F61C2" w:rsidP="003C60C0">
      <w:pPr>
        <w:pStyle w:val="Tekstpodstawowy2"/>
        <w:spacing w:after="0" w:line="360" w:lineRule="auto"/>
        <w:ind w:left="1080"/>
        <w:jc w:val="both"/>
        <w:rPr>
          <w:rFonts w:ascii="Acumin Pro" w:hAnsi="Acumin Pro"/>
          <w:sz w:val="20"/>
          <w:szCs w:val="20"/>
        </w:rPr>
      </w:pPr>
      <w:r w:rsidRPr="005F61C2">
        <w:rPr>
          <w:rFonts w:ascii="Acumin Pro" w:hAnsi="Acumin Pro"/>
          <w:sz w:val="20"/>
          <w:szCs w:val="20"/>
        </w:rPr>
        <w:t>Formularz ofertowy musi być złożony</w:t>
      </w:r>
      <w:r w:rsidR="008F77AD">
        <w:rPr>
          <w:rFonts w:ascii="Acumin Pro" w:hAnsi="Acumin Pro"/>
          <w:sz w:val="20"/>
          <w:szCs w:val="20"/>
        </w:rPr>
        <w:t>,</w:t>
      </w:r>
      <w:r w:rsidRPr="005F61C2">
        <w:rPr>
          <w:rFonts w:ascii="Acumin Pro" w:hAnsi="Acumin Pro"/>
          <w:sz w:val="20"/>
          <w:szCs w:val="20"/>
        </w:rPr>
        <w:t xml:space="preserve"> pod rygorem nieważności</w:t>
      </w:r>
      <w:r w:rsidR="008F77AD">
        <w:rPr>
          <w:rFonts w:ascii="Acumin Pro" w:hAnsi="Acumin Pro"/>
          <w:sz w:val="20"/>
          <w:szCs w:val="20"/>
        </w:rPr>
        <w:t>,</w:t>
      </w:r>
      <w:r w:rsidRPr="005F61C2">
        <w:rPr>
          <w:rFonts w:ascii="Acumin Pro" w:hAnsi="Acumin Pro"/>
          <w:sz w:val="20"/>
          <w:szCs w:val="20"/>
        </w:rPr>
        <w:t xml:space="preserve"> 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w:t>
      </w:r>
      <w:r>
        <w:rPr>
          <w:rStyle w:val="Odwoanieprzypisudolnego"/>
          <w:rFonts w:ascii="Acumin Pro" w:hAnsi="Acumin Pro"/>
          <w:sz w:val="20"/>
          <w:szCs w:val="20"/>
        </w:rPr>
        <w:footnoteReference w:id="1"/>
      </w:r>
      <w:r w:rsidRPr="005F61C2">
        <w:rPr>
          <w:rFonts w:ascii="Acumin Pro" w:hAnsi="Acumin Pro"/>
          <w:sz w:val="20"/>
          <w:szCs w:val="20"/>
        </w:rPr>
        <w:t xml:space="preserve"> lub podpisem osobistym</w:t>
      </w:r>
      <w:r>
        <w:rPr>
          <w:rStyle w:val="Odwoanieprzypisudolnego"/>
          <w:rFonts w:ascii="Acumin Pro" w:hAnsi="Acumin Pro"/>
          <w:sz w:val="20"/>
          <w:szCs w:val="20"/>
        </w:rPr>
        <w:footnoteReference w:id="2"/>
      </w:r>
      <w:r w:rsidR="005962EE">
        <w:rPr>
          <w:rFonts w:ascii="Acumin Pro" w:hAnsi="Acumin Pro"/>
          <w:sz w:val="20"/>
          <w:szCs w:val="20"/>
        </w:rPr>
        <w:t xml:space="preserve"> osoby </w:t>
      </w:r>
      <w:r w:rsidR="005962EE" w:rsidRPr="00C16DC5">
        <w:rPr>
          <w:rFonts w:ascii="Acumin Pro" w:hAnsi="Acumin Pro"/>
          <w:sz w:val="20"/>
          <w:szCs w:val="20"/>
        </w:rPr>
        <w:t>upoważnionej do reprezentowania Wykonawc</w:t>
      </w:r>
      <w:r w:rsidR="00D249D5">
        <w:rPr>
          <w:rFonts w:ascii="Acumin Pro" w:hAnsi="Acumin Pro"/>
          <w:sz w:val="20"/>
          <w:szCs w:val="20"/>
        </w:rPr>
        <w:t>y</w:t>
      </w:r>
      <w:r w:rsidR="005962EE" w:rsidRPr="00C16DC5">
        <w:rPr>
          <w:rFonts w:ascii="Acumin Pro" w:hAnsi="Acumin Pro"/>
          <w:sz w:val="20"/>
          <w:szCs w:val="20"/>
        </w:rPr>
        <w:t xml:space="preserve"> zgodnie z formą reprezentacji określoną w dokumencie rejestrowym</w:t>
      </w:r>
      <w:r w:rsidR="001C7BF1">
        <w:rPr>
          <w:rFonts w:ascii="Acumin Pro" w:hAnsi="Acumin Pro"/>
          <w:sz w:val="20"/>
          <w:szCs w:val="20"/>
        </w:rPr>
        <w:t xml:space="preserve"> właściwym dla formy rejestracji</w:t>
      </w:r>
      <w:r>
        <w:rPr>
          <w:rFonts w:ascii="Acumin Pro" w:hAnsi="Acumin Pro"/>
          <w:sz w:val="20"/>
          <w:szCs w:val="20"/>
        </w:rPr>
        <w:t>;</w:t>
      </w:r>
    </w:p>
    <w:p w:rsidR="00316063" w:rsidRPr="004C1306" w:rsidRDefault="00316063" w:rsidP="009805F0">
      <w:pPr>
        <w:pStyle w:val="Akapitzlist"/>
        <w:numPr>
          <w:ilvl w:val="0"/>
          <w:numId w:val="13"/>
        </w:numPr>
        <w:spacing w:line="360" w:lineRule="auto"/>
        <w:ind w:left="1080"/>
        <w:jc w:val="both"/>
        <w:rPr>
          <w:rFonts w:ascii="Acumin Pro" w:hAnsi="Acumin Pro"/>
          <w:sz w:val="20"/>
          <w:szCs w:val="20"/>
          <w:lang w:val="pl-PL"/>
        </w:rPr>
      </w:pPr>
      <w:r w:rsidRPr="004C1306">
        <w:rPr>
          <w:rFonts w:ascii="Acumin Pro" w:hAnsi="Acumin Pro"/>
          <w:b/>
          <w:sz w:val="20"/>
          <w:szCs w:val="20"/>
          <w:lang w:val="pl-PL"/>
        </w:rPr>
        <w:t xml:space="preserve">pełnomocnictwo </w:t>
      </w:r>
      <w:r w:rsidR="004C1306" w:rsidRPr="004C1306">
        <w:rPr>
          <w:rFonts w:ascii="Acumin Pro" w:hAnsi="Acumin Pro"/>
          <w:b/>
          <w:sz w:val="20"/>
          <w:szCs w:val="20"/>
          <w:lang w:val="pl-PL"/>
        </w:rPr>
        <w:t xml:space="preserve">do podpisania oferty, </w:t>
      </w:r>
      <w:r w:rsidR="004C1306">
        <w:rPr>
          <w:rFonts w:ascii="Acumin Pro" w:hAnsi="Acumin Pro"/>
          <w:sz w:val="20"/>
          <w:szCs w:val="20"/>
          <w:lang w:val="pl-PL"/>
        </w:rPr>
        <w:t>j</w:t>
      </w:r>
      <w:r w:rsidRPr="004C1306">
        <w:rPr>
          <w:rFonts w:ascii="Acumin Pro" w:hAnsi="Acumin Pro"/>
          <w:sz w:val="20"/>
          <w:szCs w:val="20"/>
          <w:lang w:val="pl-PL"/>
        </w:rPr>
        <w:t>eżeli umocowanie osoby składającej ofertę nie wynika z dokumentów rejes</w:t>
      </w:r>
      <w:r w:rsidR="004C1306">
        <w:rPr>
          <w:rFonts w:ascii="Acumin Pro" w:hAnsi="Acumin Pro"/>
          <w:sz w:val="20"/>
          <w:szCs w:val="20"/>
          <w:lang w:val="pl-PL"/>
        </w:rPr>
        <w:t>trowych.</w:t>
      </w:r>
    </w:p>
    <w:p w:rsidR="004C1306" w:rsidRDefault="004C1306" w:rsidP="003C60C0">
      <w:pPr>
        <w:spacing w:line="360" w:lineRule="auto"/>
        <w:ind w:left="1080"/>
        <w:jc w:val="both"/>
        <w:rPr>
          <w:rFonts w:ascii="Acumin Pro" w:hAnsi="Acumin Pro"/>
          <w:sz w:val="20"/>
          <w:szCs w:val="20"/>
          <w:lang w:val="pl-PL"/>
        </w:rPr>
      </w:pPr>
      <w:r>
        <w:rPr>
          <w:rFonts w:ascii="Acumin Pro" w:hAnsi="Acumin Pro"/>
          <w:sz w:val="20"/>
          <w:szCs w:val="20"/>
          <w:lang w:val="pl-PL"/>
        </w:rPr>
        <w:t>Wymagana</w:t>
      </w:r>
      <w:r w:rsidR="00EB0598">
        <w:rPr>
          <w:rFonts w:ascii="Acumin Pro" w:hAnsi="Acumin Pro"/>
          <w:sz w:val="20"/>
          <w:szCs w:val="20"/>
          <w:lang w:val="pl-PL"/>
        </w:rPr>
        <w:t xml:space="preserve"> forma</w:t>
      </w:r>
      <w:r>
        <w:rPr>
          <w:rFonts w:ascii="Acumin Pro" w:hAnsi="Acumin Pro"/>
          <w:sz w:val="20"/>
          <w:szCs w:val="20"/>
          <w:lang w:val="pl-PL"/>
        </w:rPr>
        <w:t>:</w:t>
      </w:r>
    </w:p>
    <w:p w:rsidR="00203A20" w:rsidRPr="003572FE" w:rsidRDefault="00203A20" w:rsidP="003C60C0">
      <w:pPr>
        <w:spacing w:line="360" w:lineRule="auto"/>
        <w:ind w:left="1080"/>
        <w:jc w:val="both"/>
        <w:rPr>
          <w:rFonts w:ascii="Acumin Pro" w:hAnsi="Acumin Pro"/>
          <w:sz w:val="20"/>
          <w:szCs w:val="20"/>
          <w:lang w:val="pl-PL"/>
        </w:rPr>
      </w:pPr>
      <w:r w:rsidRPr="00583E43">
        <w:rPr>
          <w:rFonts w:ascii="Acumin Pro" w:hAnsi="Acumin Pro"/>
          <w:sz w:val="20"/>
          <w:szCs w:val="20"/>
          <w:lang w:val="pl-PL"/>
        </w:rPr>
        <w:t>Pełnomocnictwo</w:t>
      </w:r>
      <w:r w:rsidR="00C42AD2">
        <w:rPr>
          <w:rFonts w:ascii="Acumin Pro" w:hAnsi="Acumin Pro"/>
          <w:sz w:val="20"/>
          <w:szCs w:val="20"/>
          <w:lang w:val="pl-PL"/>
        </w:rPr>
        <w:t>, pod rygorem nieważności</w:t>
      </w:r>
      <w:r w:rsidR="003572FE">
        <w:rPr>
          <w:rFonts w:ascii="Acumin Pro" w:hAnsi="Acumin Pro"/>
          <w:sz w:val="20"/>
          <w:szCs w:val="20"/>
          <w:lang w:val="pl-PL"/>
        </w:rPr>
        <w:t>,</w:t>
      </w:r>
      <w:r w:rsidRPr="00583E43">
        <w:rPr>
          <w:rFonts w:ascii="Acumin Pro" w:hAnsi="Acumin Pro"/>
          <w:sz w:val="20"/>
          <w:szCs w:val="20"/>
          <w:lang w:val="pl-PL"/>
        </w:rPr>
        <w:t xml:space="preserve"> </w:t>
      </w:r>
      <w:r w:rsidRPr="00203A20">
        <w:rPr>
          <w:rFonts w:ascii="Acumin Pro" w:hAnsi="Acumin Pro"/>
          <w:sz w:val="20"/>
          <w:szCs w:val="20"/>
          <w:lang w:val="pl-PL"/>
        </w:rPr>
        <w:t>przekazuje się w postaci elektronicznej opatrzonej kwalifikowanym podpisem elektronicznym</w:t>
      </w:r>
      <w:r w:rsidR="00405BFF">
        <w:rPr>
          <w:rFonts w:ascii="Acumin Pro" w:hAnsi="Acumin Pro"/>
          <w:sz w:val="20"/>
          <w:szCs w:val="20"/>
          <w:lang w:val="pl-PL"/>
        </w:rPr>
        <w:t xml:space="preserve"> lub podpisem</w:t>
      </w:r>
      <w:r w:rsidR="008E7DA6">
        <w:rPr>
          <w:rFonts w:ascii="Acumin Pro" w:hAnsi="Acumin Pro"/>
          <w:sz w:val="20"/>
          <w:szCs w:val="20"/>
          <w:lang w:val="pl-PL"/>
        </w:rPr>
        <w:t xml:space="preserve"> zaufanym lub podpisem osobistym. </w:t>
      </w:r>
      <w:r w:rsidR="003572FE">
        <w:rPr>
          <w:rFonts w:ascii="Acumin Pro" w:hAnsi="Acumin Pro"/>
          <w:sz w:val="20"/>
          <w:szCs w:val="20"/>
          <w:lang w:val="pl-PL"/>
        </w:rPr>
        <w:t>W</w:t>
      </w:r>
      <w:r w:rsidRPr="00203A20">
        <w:rPr>
          <w:rFonts w:ascii="Acumin Pro" w:hAnsi="Acumin Pro"/>
          <w:sz w:val="20"/>
          <w:szCs w:val="20"/>
          <w:lang w:val="pl-PL"/>
        </w:rPr>
        <w:t xml:space="preserve"> przypadku sporządzenia pełnomocnictwa w postaci papierowej i opatrzone</w:t>
      </w:r>
      <w:r w:rsidR="003572FE">
        <w:rPr>
          <w:rFonts w:ascii="Acumin Pro" w:hAnsi="Acumin Pro"/>
          <w:sz w:val="20"/>
          <w:szCs w:val="20"/>
          <w:lang w:val="pl-PL"/>
        </w:rPr>
        <w:t>go</w:t>
      </w:r>
      <w:r w:rsidRPr="00203A20">
        <w:rPr>
          <w:rFonts w:ascii="Acumin Pro" w:hAnsi="Acumin Pro"/>
          <w:sz w:val="20"/>
          <w:szCs w:val="20"/>
          <w:lang w:val="pl-PL"/>
        </w:rPr>
        <w:t xml:space="preserve"> własnoręcznym podpisem </w:t>
      </w:r>
      <w:r w:rsidR="008E7DA6">
        <w:rPr>
          <w:rFonts w:ascii="Acumin Pro" w:hAnsi="Acumin Pro"/>
          <w:sz w:val="20"/>
          <w:szCs w:val="20"/>
          <w:lang w:val="pl-PL"/>
        </w:rPr>
        <w:t xml:space="preserve">dopuszcza się </w:t>
      </w:r>
      <w:r w:rsidRPr="00203A20">
        <w:rPr>
          <w:rFonts w:ascii="Acumin Pro" w:hAnsi="Acumin Pro"/>
          <w:sz w:val="20"/>
          <w:szCs w:val="20"/>
          <w:lang w:val="pl-PL"/>
        </w:rPr>
        <w:t>przekaz</w:t>
      </w:r>
      <w:r w:rsidR="008E7DA6">
        <w:rPr>
          <w:rFonts w:ascii="Acumin Pro" w:hAnsi="Acumin Pro"/>
          <w:sz w:val="20"/>
          <w:szCs w:val="20"/>
          <w:lang w:val="pl-PL"/>
        </w:rPr>
        <w:t>anie</w:t>
      </w:r>
      <w:r w:rsidR="003572FE">
        <w:rPr>
          <w:rFonts w:ascii="Acumin Pro" w:hAnsi="Acumin Pro"/>
          <w:sz w:val="20"/>
          <w:szCs w:val="20"/>
          <w:lang w:val="pl-PL"/>
        </w:rPr>
        <w:t xml:space="preserve"> </w:t>
      </w:r>
      <w:r w:rsidRPr="00203A20">
        <w:rPr>
          <w:rFonts w:ascii="Acumin Pro" w:hAnsi="Acumin Pro"/>
          <w:sz w:val="20"/>
          <w:szCs w:val="20"/>
          <w:lang w:val="pl-PL"/>
        </w:rPr>
        <w:t>cyfrowe</w:t>
      </w:r>
      <w:r w:rsidR="008E7DA6">
        <w:rPr>
          <w:rFonts w:ascii="Acumin Pro" w:hAnsi="Acumin Pro"/>
          <w:sz w:val="20"/>
          <w:szCs w:val="20"/>
          <w:lang w:val="pl-PL"/>
        </w:rPr>
        <w:t>go</w:t>
      </w:r>
      <w:r w:rsidRPr="00203A20">
        <w:rPr>
          <w:rFonts w:ascii="Acumin Pro" w:hAnsi="Acumin Pro"/>
          <w:sz w:val="20"/>
          <w:szCs w:val="20"/>
          <w:lang w:val="pl-PL"/>
        </w:rPr>
        <w:t xml:space="preserve"> odwzorowani</w:t>
      </w:r>
      <w:r w:rsidR="00C357B0">
        <w:rPr>
          <w:rFonts w:ascii="Acumin Pro" w:hAnsi="Acumin Pro"/>
          <w:sz w:val="20"/>
          <w:szCs w:val="20"/>
          <w:lang w:val="pl-PL"/>
        </w:rPr>
        <w:t>a</w:t>
      </w:r>
      <w:r w:rsidRPr="00203A20">
        <w:rPr>
          <w:rFonts w:ascii="Acumin Pro" w:hAnsi="Acumin Pro"/>
          <w:sz w:val="20"/>
          <w:szCs w:val="20"/>
          <w:lang w:val="pl-PL"/>
        </w:rPr>
        <w:t xml:space="preserve"> tego dokumentu opatrzone kwalifikowanym podpisem elektronicznym</w:t>
      </w:r>
      <w:r w:rsidR="00405BFF">
        <w:rPr>
          <w:rFonts w:ascii="Acumin Pro" w:hAnsi="Acumin Pro"/>
          <w:sz w:val="20"/>
          <w:szCs w:val="20"/>
          <w:lang w:val="pl-PL"/>
        </w:rPr>
        <w:t xml:space="preserve"> lub podpisem zaufanym lub podpisem osobistym</w:t>
      </w:r>
      <w:r w:rsidRPr="00203A20">
        <w:rPr>
          <w:rFonts w:ascii="Acumin Pro" w:hAnsi="Acumin Pro"/>
          <w:sz w:val="20"/>
          <w:szCs w:val="20"/>
          <w:lang w:val="pl-PL"/>
        </w:rPr>
        <w:t xml:space="preserve"> poświadczające zgodność cyfrowego odwzorowania z dokumentem w postaci papierowej. </w:t>
      </w:r>
      <w:r w:rsidR="00460519">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lang w:val="pl-PL"/>
        </w:rPr>
        <w:t xml:space="preserve">Poświadczenia zgodności cyfrowego odwzorowania z dokumentem w postaci papierowej dokonuje </w:t>
      </w:r>
      <w:r w:rsidRPr="003572FE">
        <w:rPr>
          <w:rFonts w:ascii="Acumin Pro" w:hAnsi="Acumin Pro"/>
          <w:sz w:val="20"/>
          <w:szCs w:val="20"/>
          <w:lang w:val="pl-PL"/>
        </w:rPr>
        <w:t>mocodawca lub notariusz</w:t>
      </w:r>
      <w:r w:rsidR="008E7DA6">
        <w:rPr>
          <w:rFonts w:ascii="Acumin Pro" w:hAnsi="Acumin Pro"/>
          <w:sz w:val="20"/>
          <w:szCs w:val="20"/>
          <w:lang w:val="pl-PL"/>
        </w:rPr>
        <w:t xml:space="preserve"> (w formie elektronicznego poświadczenia sporządzonego zgodnie z art. 97 § 2 ustawy z dnia 14 lutego 1991 r. – Prawo o notariacie, które to poświadczenie notariusz opatruje kwalifikowanym podpisem elektronicznym)</w:t>
      </w:r>
      <w:r w:rsidRPr="003572FE">
        <w:rPr>
          <w:rFonts w:ascii="Acumin Pro" w:hAnsi="Acumin Pro"/>
          <w:sz w:val="20"/>
          <w:szCs w:val="20"/>
          <w:lang w:val="pl-PL"/>
        </w:rPr>
        <w:t>.</w:t>
      </w:r>
      <w:r w:rsidR="008E7DA6">
        <w:rPr>
          <w:rFonts w:ascii="Acumin Pro" w:hAnsi="Acumin Pro"/>
          <w:sz w:val="20"/>
          <w:szCs w:val="20"/>
          <w:lang w:val="pl-PL"/>
        </w:rPr>
        <w:t xml:space="preserve"> Cyfrowe odwzorowanie pełnomocnictwa nie może być poświadczone przez upełnomocnionego. </w:t>
      </w:r>
      <w:r w:rsidRPr="003572FE">
        <w:rPr>
          <w:rFonts w:ascii="Acumin Pro" w:hAnsi="Acumin Pro"/>
          <w:sz w:val="20"/>
          <w:szCs w:val="20"/>
          <w:lang w:val="pl-PL"/>
        </w:rPr>
        <w:t xml:space="preserve"> </w:t>
      </w:r>
    </w:p>
    <w:p w:rsidR="004C1306" w:rsidRDefault="004C1306" w:rsidP="009805F0">
      <w:pPr>
        <w:pStyle w:val="Tekstpodstawowy2"/>
        <w:numPr>
          <w:ilvl w:val="0"/>
          <w:numId w:val="13"/>
        </w:numPr>
        <w:spacing w:after="0" w:line="360" w:lineRule="auto"/>
        <w:ind w:left="1080"/>
        <w:jc w:val="both"/>
        <w:rPr>
          <w:rFonts w:ascii="Acumin Pro" w:hAnsi="Acumin Pro"/>
          <w:sz w:val="20"/>
          <w:szCs w:val="20"/>
        </w:rPr>
      </w:pPr>
      <w:r w:rsidRPr="004154BC">
        <w:rPr>
          <w:rFonts w:ascii="Acumin Pro" w:hAnsi="Acumin Pro"/>
          <w:b/>
          <w:sz w:val="20"/>
          <w:szCs w:val="20"/>
        </w:rPr>
        <w:t>pełnomocnictwo</w:t>
      </w:r>
      <w:r>
        <w:rPr>
          <w:rFonts w:ascii="Acumin Pro" w:hAnsi="Acumin Pro"/>
          <w:sz w:val="20"/>
          <w:szCs w:val="20"/>
        </w:rPr>
        <w:t xml:space="preserve"> </w:t>
      </w:r>
      <w:r w:rsidR="004154BC">
        <w:rPr>
          <w:rFonts w:ascii="Acumin Pro" w:hAnsi="Acumin Pro"/>
          <w:sz w:val="20"/>
          <w:szCs w:val="20"/>
        </w:rPr>
        <w:t xml:space="preserve">do reprezentowania w postępowaniu o udzielenie zamówienia albo do reprezentowania w postępowaniu i zawarcia umowy w sprawie zamówienia publicznego </w:t>
      </w:r>
      <w:r w:rsidR="004154BC" w:rsidRPr="004154BC">
        <w:rPr>
          <w:rFonts w:ascii="Acumin Pro" w:hAnsi="Acumin Pro"/>
          <w:b/>
          <w:sz w:val="20"/>
          <w:szCs w:val="20"/>
        </w:rPr>
        <w:t>wykonawców wspólnie ubiegających się o udzielenie zamówienia</w:t>
      </w:r>
      <w:r w:rsidR="00393F26">
        <w:rPr>
          <w:rFonts w:ascii="Acumin Pro" w:hAnsi="Acumin Pro"/>
          <w:b/>
          <w:sz w:val="20"/>
          <w:szCs w:val="20"/>
        </w:rPr>
        <w:t xml:space="preserve"> </w:t>
      </w:r>
      <w:r w:rsidR="00393F26" w:rsidRPr="00393F26">
        <w:rPr>
          <w:rFonts w:ascii="Acumin Pro" w:hAnsi="Acumin Pro"/>
          <w:sz w:val="20"/>
          <w:szCs w:val="20"/>
          <w:u w:val="single"/>
        </w:rPr>
        <w:t>(jeśli dotyczy</w:t>
      </w:r>
      <w:r w:rsidR="00393F26" w:rsidRPr="00393F26">
        <w:rPr>
          <w:rFonts w:ascii="Acumin Pro" w:hAnsi="Acumin Pro"/>
          <w:sz w:val="20"/>
          <w:szCs w:val="20"/>
        </w:rPr>
        <w:t>)</w:t>
      </w:r>
      <w:r w:rsidR="004154BC">
        <w:rPr>
          <w:rFonts w:ascii="Acumin Pro" w:hAnsi="Acumin Pro"/>
          <w:sz w:val="20"/>
          <w:szCs w:val="20"/>
        </w:rPr>
        <w:t>.</w:t>
      </w:r>
    </w:p>
    <w:p w:rsidR="004154BC"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pełnomocnictwa</w:t>
      </w:r>
      <w:r w:rsidR="004154BC">
        <w:rPr>
          <w:rFonts w:ascii="Acumin Pro" w:hAnsi="Acumin Pro"/>
          <w:sz w:val="20"/>
          <w:szCs w:val="20"/>
        </w:rPr>
        <w:t>: jak w pkt. 2).</w:t>
      </w:r>
    </w:p>
    <w:p w:rsidR="00D61DAB" w:rsidRDefault="00D61DAB" w:rsidP="003C60C0">
      <w:pPr>
        <w:pStyle w:val="Tekstpodstawowy2"/>
        <w:spacing w:after="0" w:line="360" w:lineRule="auto"/>
        <w:ind w:left="1080"/>
        <w:jc w:val="both"/>
        <w:rPr>
          <w:rFonts w:ascii="Acumin Pro" w:hAnsi="Acumin Pro"/>
          <w:sz w:val="20"/>
          <w:szCs w:val="20"/>
        </w:rPr>
      </w:pPr>
      <w:r w:rsidRPr="00D61DAB">
        <w:rPr>
          <w:rFonts w:ascii="Acumin Pro" w:hAnsi="Acumin Pro"/>
          <w:sz w:val="20"/>
          <w:szCs w:val="20"/>
        </w:rPr>
        <w:t>W przypadku wspólników spółki cywilnej dopuszczalne jest przedłożenie umowy spółki cywilnej, z której wynika zakres i sposób reprezentacji, a w przypadku konsorcjum przedłożenie umowy konsorcjum.</w:t>
      </w:r>
    </w:p>
    <w:p w:rsid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 umowy spółki cywilnej lub umowy konsorcjum:</w:t>
      </w:r>
    </w:p>
    <w:p w:rsidR="00D61DAB" w:rsidRPr="00D61DAB" w:rsidRDefault="00D61DAB"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Umowy, pod rygorem nieważności,</w:t>
      </w:r>
      <w:r w:rsidRPr="00583E43">
        <w:rPr>
          <w:rFonts w:ascii="Acumin Pro" w:hAnsi="Acumin Pro"/>
          <w:sz w:val="20"/>
          <w:szCs w:val="20"/>
        </w:rPr>
        <w:t xml:space="preserve"> </w:t>
      </w:r>
      <w:r w:rsidRPr="00203A20">
        <w:rPr>
          <w:rFonts w:ascii="Acumin Pro" w:hAnsi="Acumin Pro"/>
          <w:sz w:val="20"/>
          <w:szCs w:val="20"/>
        </w:rPr>
        <w:t>przekazuje się w postaci elektronicznej opatrzonej kwalifikowanym podpisem elektronicznym</w:t>
      </w:r>
      <w:r>
        <w:rPr>
          <w:rFonts w:ascii="Acumin Pro" w:hAnsi="Acumin Pro"/>
          <w:sz w:val="20"/>
          <w:szCs w:val="20"/>
        </w:rPr>
        <w:t xml:space="preserve"> lub podpisem zaufanym lub podpisem osobistym. W</w:t>
      </w:r>
      <w:r w:rsidRPr="00203A20">
        <w:rPr>
          <w:rFonts w:ascii="Acumin Pro" w:hAnsi="Acumin Pro"/>
          <w:sz w:val="20"/>
          <w:szCs w:val="20"/>
        </w:rPr>
        <w:t xml:space="preserve"> przypadku sporządzenia </w:t>
      </w:r>
      <w:r>
        <w:rPr>
          <w:rFonts w:ascii="Acumin Pro" w:hAnsi="Acumin Pro"/>
          <w:sz w:val="20"/>
          <w:szCs w:val="20"/>
        </w:rPr>
        <w:t>umów</w:t>
      </w:r>
      <w:r w:rsidRPr="00203A20">
        <w:rPr>
          <w:rFonts w:ascii="Acumin Pro" w:hAnsi="Acumin Pro"/>
          <w:sz w:val="20"/>
          <w:szCs w:val="20"/>
        </w:rPr>
        <w:t xml:space="preserve"> w postaci papierowej i opatrzon</w:t>
      </w:r>
      <w:r>
        <w:rPr>
          <w:rFonts w:ascii="Acumin Pro" w:hAnsi="Acumin Pro"/>
          <w:sz w:val="20"/>
          <w:szCs w:val="20"/>
        </w:rPr>
        <w:t>ych</w:t>
      </w:r>
      <w:r w:rsidRPr="00203A20">
        <w:rPr>
          <w:rFonts w:ascii="Acumin Pro" w:hAnsi="Acumin Pro"/>
          <w:sz w:val="20"/>
          <w:szCs w:val="20"/>
        </w:rPr>
        <w:t xml:space="preserve"> własnoręcznym podpisem przekazuje</w:t>
      </w:r>
      <w:r>
        <w:rPr>
          <w:rFonts w:ascii="Acumin Pro" w:hAnsi="Acumin Pro"/>
          <w:sz w:val="20"/>
          <w:szCs w:val="20"/>
        </w:rPr>
        <w:t xml:space="preserve"> się</w:t>
      </w:r>
      <w:r w:rsidRPr="00203A20">
        <w:rPr>
          <w:rFonts w:ascii="Acumin Pro" w:hAnsi="Acumin Pro"/>
          <w:sz w:val="20"/>
          <w:szCs w:val="20"/>
        </w:rPr>
        <w:t xml:space="preserve"> cyfrowe odwzorowanie tego dokumentu opatrzone kwalifikowanym podpisem elektronicznym</w:t>
      </w:r>
      <w:r>
        <w:rPr>
          <w:rFonts w:ascii="Acumin Pro" w:hAnsi="Acumin Pro"/>
          <w:sz w:val="20"/>
          <w:szCs w:val="20"/>
        </w:rPr>
        <w:t xml:space="preserve"> lub podpisem zaufanym lub podpisem osobistym</w:t>
      </w:r>
      <w:r w:rsidRPr="00203A20">
        <w:rPr>
          <w:rFonts w:ascii="Acumin Pro" w:hAnsi="Acumin Pro"/>
          <w:sz w:val="20"/>
          <w:szCs w:val="20"/>
        </w:rPr>
        <w:t xml:space="preserve"> poświadczające zgodność cyfrowego odwzorowania z dokumentem w postaci papierowej. </w:t>
      </w:r>
      <w:r>
        <w:rPr>
          <w:rFonts w:ascii="Acumin Pro" w:hAnsi="Acumin Pro"/>
          <w:sz w:val="20"/>
          <w:szCs w:val="20"/>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Pr="00203A20">
        <w:rPr>
          <w:rFonts w:ascii="Acumin Pro" w:hAnsi="Acumin Pro"/>
          <w:sz w:val="20"/>
          <w:szCs w:val="20"/>
        </w:rPr>
        <w:t xml:space="preserve">Poświadczenia zgodności cyfrowego odwzorowania z dokumentem w postaci papierowej dokonuje </w:t>
      </w:r>
      <w:r>
        <w:rPr>
          <w:rFonts w:ascii="Acumin Pro" w:hAnsi="Acumin Pro"/>
          <w:sz w:val="20"/>
          <w:szCs w:val="20"/>
        </w:rPr>
        <w:t>notariusz lub odpowiednio lider</w:t>
      </w:r>
      <w:r w:rsidR="000269C1">
        <w:rPr>
          <w:rFonts w:ascii="Acumin Pro" w:hAnsi="Acumin Pro"/>
          <w:sz w:val="20"/>
          <w:szCs w:val="20"/>
        </w:rPr>
        <w:t>, członkowie konsorcjum.</w:t>
      </w:r>
    </w:p>
    <w:p w:rsidR="005A1FB9" w:rsidRPr="0042022E" w:rsidRDefault="005A1FB9" w:rsidP="009805F0">
      <w:pPr>
        <w:pStyle w:val="Tekstpodstawowy2"/>
        <w:numPr>
          <w:ilvl w:val="0"/>
          <w:numId w:val="13"/>
        </w:numPr>
        <w:spacing w:after="0" w:line="360" w:lineRule="auto"/>
        <w:ind w:left="1080"/>
        <w:jc w:val="both"/>
        <w:rPr>
          <w:rFonts w:ascii="Acumin Pro" w:hAnsi="Acumin Pro"/>
          <w:sz w:val="20"/>
          <w:szCs w:val="20"/>
        </w:rPr>
      </w:pPr>
      <w:r w:rsidRPr="0042022E">
        <w:rPr>
          <w:rFonts w:ascii="Acumin Pro" w:hAnsi="Acumin Pro"/>
          <w:b/>
          <w:sz w:val="20"/>
          <w:szCs w:val="20"/>
        </w:rPr>
        <w:t>oświadczenie</w:t>
      </w:r>
      <w:r w:rsidRPr="0042022E">
        <w:rPr>
          <w:rFonts w:ascii="Acumin Pro" w:hAnsi="Acumin Pro"/>
          <w:sz w:val="20"/>
          <w:szCs w:val="20"/>
        </w:rPr>
        <w:t xml:space="preserve"> </w:t>
      </w:r>
      <w:r w:rsidRPr="0042022E">
        <w:rPr>
          <w:rFonts w:ascii="Acumin Pro" w:hAnsi="Acumin Pro"/>
          <w:b/>
          <w:sz w:val="20"/>
          <w:szCs w:val="20"/>
        </w:rPr>
        <w:t>o niepodleganiu wykluczeniu oraz spełnieniu warunków udziału w postępowaniu</w:t>
      </w:r>
      <w:r w:rsidRPr="0042022E">
        <w:rPr>
          <w:rFonts w:ascii="Acumin Pro" w:hAnsi="Acumin Pro"/>
          <w:sz w:val="20"/>
          <w:szCs w:val="20"/>
        </w:rPr>
        <w:t>, o którym mowa w art. 125 ust. 1</w:t>
      </w:r>
      <w:r w:rsidRPr="0042022E">
        <w:rPr>
          <w:rFonts w:ascii="Acumin Pro" w:hAnsi="Acumin Pro"/>
          <w:b/>
          <w:sz w:val="20"/>
          <w:szCs w:val="20"/>
        </w:rPr>
        <w:t xml:space="preserve"> </w:t>
      </w:r>
      <w:r w:rsidRPr="0042022E">
        <w:rPr>
          <w:rFonts w:ascii="Acumin Pro" w:hAnsi="Acumin Pro"/>
          <w:sz w:val="20"/>
          <w:szCs w:val="20"/>
        </w:rPr>
        <w:t>ustawy PZP</w:t>
      </w:r>
      <w:r w:rsidR="00DF71B8">
        <w:rPr>
          <w:rFonts w:ascii="Acumin Pro" w:hAnsi="Acumin Pro"/>
          <w:sz w:val="20"/>
          <w:szCs w:val="20"/>
        </w:rPr>
        <w:t>.</w:t>
      </w:r>
    </w:p>
    <w:p w:rsidR="00DF71B8" w:rsidRDefault="00DF71B8" w:rsidP="00DF71B8">
      <w:pPr>
        <w:pStyle w:val="Tekstpodstawowy2"/>
        <w:spacing w:after="0" w:line="360" w:lineRule="auto"/>
        <w:ind w:left="1080"/>
        <w:jc w:val="both"/>
        <w:rPr>
          <w:rFonts w:ascii="Acumin Pro" w:hAnsi="Acumin Pro"/>
          <w:sz w:val="20"/>
          <w:szCs w:val="20"/>
        </w:rPr>
      </w:pPr>
      <w:r>
        <w:rPr>
          <w:rFonts w:ascii="Acumin Pro" w:hAnsi="Acumin Pro"/>
          <w:sz w:val="20"/>
          <w:szCs w:val="20"/>
        </w:rPr>
        <w:t xml:space="preserve">Oświadczenie składają </w:t>
      </w:r>
      <w:r w:rsidRPr="00607DBB">
        <w:rPr>
          <w:rFonts w:ascii="Acumin Pro" w:hAnsi="Acumin Pro"/>
          <w:b/>
          <w:sz w:val="20"/>
          <w:szCs w:val="20"/>
        </w:rPr>
        <w:t>odrębnie</w:t>
      </w:r>
      <w:r>
        <w:rPr>
          <w:rFonts w:ascii="Acumin Pro" w:hAnsi="Acumin Pro"/>
          <w:sz w:val="20"/>
          <w:szCs w:val="20"/>
        </w:rPr>
        <w:t>:</w:t>
      </w:r>
    </w:p>
    <w:p w:rsidR="00DF71B8" w:rsidRPr="00DF71B8" w:rsidRDefault="00DF71B8" w:rsidP="00DF71B8">
      <w:pPr>
        <w:pStyle w:val="Tekstpodstawowy2"/>
        <w:numPr>
          <w:ilvl w:val="0"/>
          <w:numId w:val="14"/>
        </w:numPr>
        <w:spacing w:after="0" w:line="360" w:lineRule="auto"/>
        <w:ind w:left="1440"/>
        <w:jc w:val="both"/>
        <w:rPr>
          <w:rFonts w:ascii="Acumin Pro" w:hAnsi="Acumin Pro"/>
          <w:b/>
          <w:sz w:val="20"/>
          <w:szCs w:val="20"/>
        </w:rPr>
      </w:pPr>
      <w:r>
        <w:rPr>
          <w:rFonts w:ascii="Acumin Pro" w:hAnsi="Acumin Pro"/>
          <w:sz w:val="20"/>
          <w:szCs w:val="20"/>
        </w:rPr>
        <w:t xml:space="preserve">Wykonawca - zgodnie z </w:t>
      </w:r>
      <w:r w:rsidRPr="00DF71B8">
        <w:rPr>
          <w:rFonts w:ascii="Acumin Pro" w:hAnsi="Acumin Pro"/>
          <w:b/>
          <w:sz w:val="20"/>
          <w:szCs w:val="20"/>
        </w:rPr>
        <w:t>załącznikiem nr 3a</w:t>
      </w:r>
      <w:r>
        <w:rPr>
          <w:rFonts w:ascii="Acumin Pro" w:hAnsi="Acumin Pro"/>
          <w:sz w:val="20"/>
          <w:szCs w:val="20"/>
        </w:rPr>
        <w:t xml:space="preserve"> </w:t>
      </w:r>
      <w:r w:rsidR="008B5966">
        <w:rPr>
          <w:rFonts w:ascii="Acumin Pro" w:hAnsi="Acumin Pro"/>
          <w:sz w:val="20"/>
          <w:szCs w:val="20"/>
        </w:rPr>
        <w:t>do SWZ,</w:t>
      </w:r>
    </w:p>
    <w:p w:rsidR="00DF71B8"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każdy z Wykonawców wspólnie ubiegający się o udzielenie zamówienia. Oświadczenie to potwierdza brak podstaw wykluczenia oraz spełnienie warunków udziału w postępowaniu w zakresie, w jakim każdy z wykonawców wykazuje  spełnienie warunków udziału w postępowaniu -  zgodnie z </w:t>
      </w:r>
      <w:r w:rsidRPr="00DF71B8">
        <w:rPr>
          <w:rFonts w:ascii="Acumin Pro" w:hAnsi="Acumin Pro"/>
          <w:b/>
          <w:sz w:val="20"/>
          <w:szCs w:val="20"/>
        </w:rPr>
        <w:t>załącznikiem nr 3a</w:t>
      </w:r>
      <w:r>
        <w:rPr>
          <w:rFonts w:ascii="Acumin Pro" w:hAnsi="Acumin Pro"/>
          <w:sz w:val="20"/>
          <w:szCs w:val="20"/>
        </w:rPr>
        <w:t xml:space="preserve"> </w:t>
      </w:r>
      <w:r w:rsidR="008B5966">
        <w:rPr>
          <w:rFonts w:ascii="Acumin Pro" w:hAnsi="Acumin Pro"/>
          <w:sz w:val="20"/>
          <w:szCs w:val="20"/>
        </w:rPr>
        <w:t>do SWZ</w:t>
      </w:r>
    </w:p>
    <w:p w:rsidR="00DF71B8" w:rsidRPr="00D11F3A" w:rsidRDefault="00DF71B8" w:rsidP="00DF71B8">
      <w:pPr>
        <w:pStyle w:val="Tekstpodstawowy2"/>
        <w:numPr>
          <w:ilvl w:val="0"/>
          <w:numId w:val="14"/>
        </w:numPr>
        <w:spacing w:after="0" w:line="360" w:lineRule="auto"/>
        <w:ind w:left="1440"/>
        <w:jc w:val="both"/>
        <w:rPr>
          <w:rFonts w:ascii="Acumin Pro" w:hAnsi="Acumin Pro"/>
          <w:sz w:val="20"/>
          <w:szCs w:val="20"/>
        </w:rPr>
      </w:pPr>
      <w:r>
        <w:rPr>
          <w:rFonts w:ascii="Acumin Pro" w:hAnsi="Acumin Pro"/>
          <w:sz w:val="20"/>
          <w:szCs w:val="20"/>
        </w:rPr>
        <w:t xml:space="preserve">podmiot </w:t>
      </w:r>
      <w:r w:rsidR="00CA4E15">
        <w:rPr>
          <w:rFonts w:ascii="Acumin Pro" w:hAnsi="Acumin Pro"/>
          <w:sz w:val="20"/>
          <w:szCs w:val="20"/>
        </w:rPr>
        <w:t>udostępniający zasoby</w:t>
      </w:r>
      <w:r>
        <w:rPr>
          <w:rFonts w:ascii="Acumin Pro" w:hAnsi="Acumin Pro"/>
          <w:sz w:val="20"/>
          <w:szCs w:val="20"/>
        </w:rPr>
        <w:t xml:space="preserve">, na którego potencjał powołuje się Wykonawca. Oświadczenie podmiotu udostępniającego zasoby, potwierdza brak podstaw wykluczenia – zgodnie z </w:t>
      </w:r>
      <w:r w:rsidRPr="00DF71B8">
        <w:rPr>
          <w:rFonts w:ascii="Acumin Pro" w:hAnsi="Acumin Pro"/>
          <w:b/>
          <w:sz w:val="20"/>
          <w:szCs w:val="20"/>
        </w:rPr>
        <w:t>załącznikiem nr 3</w:t>
      </w:r>
      <w:r w:rsidR="008B5966">
        <w:rPr>
          <w:rFonts w:ascii="Acumin Pro" w:hAnsi="Acumin Pro"/>
          <w:b/>
          <w:sz w:val="20"/>
          <w:szCs w:val="20"/>
        </w:rPr>
        <w:t>b</w:t>
      </w:r>
      <w:r w:rsidR="006D6141">
        <w:rPr>
          <w:rFonts w:ascii="Acumin Pro" w:hAnsi="Acumin Pro"/>
          <w:b/>
          <w:sz w:val="20"/>
          <w:szCs w:val="20"/>
        </w:rPr>
        <w:t xml:space="preserve"> do SWZ.</w:t>
      </w:r>
      <w:r>
        <w:rPr>
          <w:rFonts w:ascii="Acumin Pro" w:hAnsi="Acumin Pro"/>
          <w:sz w:val="20"/>
          <w:szCs w:val="20"/>
        </w:rPr>
        <w:t xml:space="preserve"> </w:t>
      </w:r>
    </w:p>
    <w:p w:rsidR="00D11F3A" w:rsidRDefault="003E3F19"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Wymagana forma</w:t>
      </w:r>
      <w:r w:rsidR="00D11F3A" w:rsidRPr="00D11F3A">
        <w:rPr>
          <w:rFonts w:ascii="Acumin Pro" w:hAnsi="Acumin Pro"/>
          <w:sz w:val="20"/>
          <w:szCs w:val="20"/>
        </w:rPr>
        <w:t>:</w:t>
      </w:r>
    </w:p>
    <w:p w:rsidR="00D11F3A" w:rsidRDefault="00D11F3A" w:rsidP="003C60C0">
      <w:pPr>
        <w:pStyle w:val="Tekstpodstawowy2"/>
        <w:spacing w:after="0" w:line="360" w:lineRule="auto"/>
        <w:ind w:left="1080"/>
        <w:jc w:val="both"/>
        <w:rPr>
          <w:rFonts w:ascii="Acumin Pro" w:hAnsi="Acumin Pro"/>
          <w:sz w:val="20"/>
          <w:szCs w:val="20"/>
        </w:rPr>
      </w:pPr>
      <w:r>
        <w:rPr>
          <w:rFonts w:ascii="Acumin Pro" w:hAnsi="Acumin Pro"/>
          <w:sz w:val="20"/>
          <w:szCs w:val="20"/>
        </w:rPr>
        <w:t>Oświadczenie z art. 125</w:t>
      </w:r>
      <w:r w:rsidR="00196CFE">
        <w:rPr>
          <w:rFonts w:ascii="Acumin Pro" w:hAnsi="Acumin Pro"/>
          <w:sz w:val="20"/>
          <w:szCs w:val="20"/>
        </w:rPr>
        <w:t xml:space="preserve"> ust. </w:t>
      </w:r>
      <w:r>
        <w:rPr>
          <w:rFonts w:ascii="Acumin Pro" w:hAnsi="Acumin Pro"/>
          <w:sz w:val="20"/>
          <w:szCs w:val="20"/>
        </w:rPr>
        <w:t>1 składa się</w:t>
      </w:r>
      <w:r w:rsidR="003E3F19">
        <w:rPr>
          <w:rFonts w:ascii="Acumin Pro" w:hAnsi="Acumin Pro"/>
          <w:sz w:val="20"/>
          <w:szCs w:val="20"/>
        </w:rPr>
        <w:t>,</w:t>
      </w:r>
      <w:r>
        <w:rPr>
          <w:rFonts w:ascii="Acumin Pro" w:hAnsi="Acumin Pro"/>
          <w:sz w:val="20"/>
          <w:szCs w:val="20"/>
        </w:rPr>
        <w:t xml:space="preserve"> pod rygorem nieważności</w:t>
      </w:r>
      <w:r w:rsidR="003E3F19">
        <w:rPr>
          <w:rFonts w:ascii="Acumin Pro" w:hAnsi="Acumin Pro"/>
          <w:sz w:val="20"/>
          <w:szCs w:val="20"/>
        </w:rPr>
        <w:t>,</w:t>
      </w:r>
      <w:r>
        <w:rPr>
          <w:rFonts w:ascii="Acumin Pro" w:hAnsi="Acumin Pro"/>
          <w:sz w:val="20"/>
          <w:szCs w:val="20"/>
        </w:rPr>
        <w:t xml:space="preserve"> </w:t>
      </w:r>
      <w:r w:rsidRPr="005F61C2">
        <w:rPr>
          <w:rFonts w:ascii="Acumin Pro" w:hAnsi="Acumin Pro"/>
          <w:sz w:val="20"/>
          <w:szCs w:val="20"/>
        </w:rPr>
        <w:t>w postaci elektronicznej</w:t>
      </w:r>
      <w:r>
        <w:rPr>
          <w:rFonts w:ascii="Acumin Pro" w:hAnsi="Acumin Pro"/>
          <w:sz w:val="20"/>
          <w:szCs w:val="20"/>
        </w:rPr>
        <w:t xml:space="preserve"> </w:t>
      </w:r>
      <w:r w:rsidRPr="005F61C2">
        <w:rPr>
          <w:rFonts w:ascii="Acumin Pro" w:hAnsi="Acumin Pro"/>
          <w:sz w:val="20"/>
          <w:szCs w:val="20"/>
        </w:rPr>
        <w:t>opatrzonej kwalifikowanym podpisem elektronicznym lub podpisem zaufanym lub podpisem osobistym</w:t>
      </w:r>
      <w:r w:rsidR="005962EE">
        <w:rPr>
          <w:rFonts w:ascii="Acumin Pro" w:hAnsi="Acumin Pro"/>
          <w:sz w:val="20"/>
          <w:szCs w:val="20"/>
        </w:rPr>
        <w:t xml:space="preserve"> </w:t>
      </w:r>
      <w:r w:rsidR="003E3F19">
        <w:rPr>
          <w:rFonts w:ascii="Acumin Pro" w:hAnsi="Acumin Pro"/>
          <w:sz w:val="20"/>
          <w:szCs w:val="20"/>
        </w:rPr>
        <w:t xml:space="preserve">osoby </w:t>
      </w:r>
      <w:r w:rsidR="003E3F19" w:rsidRPr="00C16DC5">
        <w:rPr>
          <w:rFonts w:ascii="Acumin Pro" w:hAnsi="Acumin Pro"/>
          <w:sz w:val="20"/>
          <w:szCs w:val="20"/>
        </w:rPr>
        <w:t>upoważnionej do reprezentowania Wykonawc</w:t>
      </w:r>
      <w:r w:rsidR="003E3F19">
        <w:rPr>
          <w:rFonts w:ascii="Acumin Pro" w:hAnsi="Acumin Pro"/>
          <w:sz w:val="20"/>
          <w:szCs w:val="20"/>
        </w:rPr>
        <w:t>y</w:t>
      </w:r>
      <w:r w:rsidR="003E3F19" w:rsidRPr="00C16DC5">
        <w:rPr>
          <w:rFonts w:ascii="Acumin Pro" w:hAnsi="Acumin Pro"/>
          <w:sz w:val="20"/>
          <w:szCs w:val="20"/>
        </w:rPr>
        <w:t xml:space="preserve"> zgodnie z formą reprezentacji określoną w dokumencie rejestrowym</w:t>
      </w:r>
      <w:r w:rsidR="003E3F19">
        <w:rPr>
          <w:rFonts w:ascii="Acumin Pro" w:hAnsi="Acumin Pro"/>
          <w:sz w:val="20"/>
          <w:szCs w:val="20"/>
        </w:rPr>
        <w:t xml:space="preserve"> właściwym dla formy rejestracji</w:t>
      </w:r>
      <w:r w:rsidR="00854CC4">
        <w:rPr>
          <w:rFonts w:ascii="Acumin Pro" w:hAnsi="Acumin Pro"/>
          <w:sz w:val="20"/>
          <w:szCs w:val="20"/>
        </w:rPr>
        <w:t xml:space="preserve"> </w:t>
      </w:r>
      <w:r w:rsidR="00854CC4" w:rsidRPr="00C16DC5">
        <w:rPr>
          <w:rFonts w:ascii="Acumin Pro" w:hAnsi="Acumin Pro"/>
          <w:sz w:val="20"/>
          <w:szCs w:val="20"/>
        </w:rPr>
        <w:t>lub w innym dokumencie</w:t>
      </w:r>
      <w:r w:rsidR="003E3F19">
        <w:rPr>
          <w:rFonts w:ascii="Acumin Pro" w:hAnsi="Acumin Pro"/>
          <w:sz w:val="20"/>
          <w:szCs w:val="20"/>
        </w:rPr>
        <w:t>.</w:t>
      </w:r>
    </w:p>
    <w:p w:rsidR="008B5966" w:rsidRDefault="00D33521" w:rsidP="0066746E">
      <w:pPr>
        <w:pStyle w:val="Tekstpodstawowy2"/>
        <w:numPr>
          <w:ilvl w:val="0"/>
          <w:numId w:val="13"/>
        </w:numPr>
        <w:spacing w:after="0" w:line="360" w:lineRule="auto"/>
        <w:ind w:left="1080"/>
        <w:jc w:val="both"/>
        <w:rPr>
          <w:rFonts w:ascii="Acumin Pro" w:hAnsi="Acumin Pro"/>
          <w:sz w:val="20"/>
          <w:szCs w:val="20"/>
        </w:rPr>
      </w:pPr>
      <w:r w:rsidRPr="008B5966">
        <w:rPr>
          <w:rFonts w:ascii="Acumin Pro" w:hAnsi="Acumin Pro"/>
          <w:b/>
          <w:sz w:val="20"/>
          <w:szCs w:val="20"/>
        </w:rPr>
        <w:t>o</w:t>
      </w:r>
      <w:r w:rsidR="00854CC4" w:rsidRPr="008B5966">
        <w:rPr>
          <w:rFonts w:ascii="Acumin Pro" w:hAnsi="Acumin Pro"/>
          <w:b/>
          <w:sz w:val="20"/>
          <w:szCs w:val="20"/>
        </w:rPr>
        <w:t>świadczenie, o którym mowa w art. 117 ust. 4 ustawy PZP</w:t>
      </w:r>
      <w:r w:rsidR="006825C3" w:rsidRPr="008B5966">
        <w:rPr>
          <w:rFonts w:ascii="Acumin Pro" w:hAnsi="Acumin Pro"/>
          <w:sz w:val="20"/>
          <w:szCs w:val="20"/>
        </w:rPr>
        <w:t xml:space="preserve"> (</w:t>
      </w:r>
      <w:r w:rsidR="006825C3" w:rsidRPr="008B5966">
        <w:rPr>
          <w:rFonts w:ascii="Acumin Pro" w:hAnsi="Acumin Pro"/>
          <w:sz w:val="20"/>
          <w:szCs w:val="20"/>
          <w:u w:val="single"/>
        </w:rPr>
        <w:t>jeśli dotyczy</w:t>
      </w:r>
      <w:r w:rsidR="006825C3" w:rsidRPr="008B5966">
        <w:rPr>
          <w:rFonts w:ascii="Acumin Pro" w:hAnsi="Acumin Pro"/>
          <w:sz w:val="20"/>
          <w:szCs w:val="20"/>
        </w:rPr>
        <w:t>)</w:t>
      </w:r>
      <w:r w:rsidR="00D11F3A" w:rsidRPr="008B5966">
        <w:rPr>
          <w:rFonts w:ascii="Acumin Pro" w:hAnsi="Acumin Pro"/>
          <w:sz w:val="20"/>
          <w:szCs w:val="20"/>
        </w:rPr>
        <w:t xml:space="preserve">, zgodnie z </w:t>
      </w:r>
      <w:r w:rsidR="00D11F3A" w:rsidRPr="008B5966">
        <w:rPr>
          <w:rFonts w:ascii="Acumin Pro" w:hAnsi="Acumin Pro"/>
          <w:b/>
          <w:sz w:val="20"/>
          <w:szCs w:val="20"/>
        </w:rPr>
        <w:t>załącznikiem nr 4</w:t>
      </w:r>
      <w:r w:rsidR="00D11F3A" w:rsidRPr="008B5966">
        <w:rPr>
          <w:rFonts w:ascii="Acumin Pro" w:hAnsi="Acumin Pro"/>
          <w:sz w:val="20"/>
          <w:szCs w:val="20"/>
        </w:rPr>
        <w:t xml:space="preserve"> do SWZ</w:t>
      </w:r>
      <w:r w:rsidR="001B7D8D" w:rsidRPr="008B5966">
        <w:rPr>
          <w:rFonts w:ascii="Acumin Pro" w:hAnsi="Acumin Pro"/>
          <w:sz w:val="20"/>
          <w:szCs w:val="20"/>
        </w:rPr>
        <w:t xml:space="preserve"> </w:t>
      </w:r>
    </w:p>
    <w:p w:rsidR="005962EE" w:rsidRPr="008B5966" w:rsidRDefault="005962EE" w:rsidP="008B5966">
      <w:pPr>
        <w:pStyle w:val="Tekstpodstawowy2"/>
        <w:spacing w:after="0" w:line="360" w:lineRule="auto"/>
        <w:ind w:left="1080"/>
        <w:jc w:val="both"/>
        <w:rPr>
          <w:rFonts w:ascii="Acumin Pro" w:hAnsi="Acumin Pro"/>
          <w:sz w:val="20"/>
          <w:szCs w:val="20"/>
        </w:rPr>
      </w:pPr>
      <w:r w:rsidRPr="008B5966">
        <w:rPr>
          <w:rFonts w:ascii="Acumin Pro" w:hAnsi="Acumin Pro"/>
          <w:sz w:val="20"/>
          <w:szCs w:val="20"/>
        </w:rPr>
        <w:t>Wymagana forma:</w:t>
      </w:r>
    </w:p>
    <w:p w:rsidR="005962EE" w:rsidRPr="00B07BED"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 xml:space="preserve">Oświadczenie </w:t>
      </w:r>
      <w:r w:rsidR="005962EE" w:rsidRPr="00C16DC5">
        <w:rPr>
          <w:rFonts w:ascii="Acumin Pro" w:hAnsi="Acumin Pro"/>
          <w:sz w:val="20"/>
          <w:szCs w:val="20"/>
          <w:lang w:val="pl-PL"/>
        </w:rPr>
        <w:t>składa się, pod rygorem nieważności w postaci elektronicznej opatrzonej kwalifikowanym podpisem elektronicznym</w:t>
      </w:r>
      <w:r w:rsidR="00E15547">
        <w:rPr>
          <w:rFonts w:ascii="Acumin Pro" w:hAnsi="Acumin Pro"/>
          <w:sz w:val="20"/>
          <w:szCs w:val="20"/>
          <w:lang w:val="pl-PL"/>
        </w:rPr>
        <w:t xml:space="preserve"> lub</w:t>
      </w:r>
      <w:r w:rsidR="005962EE" w:rsidRPr="00C16DC5">
        <w:rPr>
          <w:rFonts w:ascii="Acumin Pro" w:hAnsi="Acumin Pro"/>
          <w:sz w:val="20"/>
          <w:szCs w:val="20"/>
          <w:lang w:val="pl-PL"/>
        </w:rPr>
        <w:t xml:space="preserve"> podpisem zaufanym lub podpisem osobistym</w:t>
      </w:r>
      <w:r w:rsidR="00F30C73">
        <w:rPr>
          <w:rFonts w:ascii="Acumin Pro" w:hAnsi="Acumin Pro"/>
          <w:sz w:val="20"/>
          <w:szCs w:val="20"/>
          <w:lang w:val="pl-PL"/>
        </w:rPr>
        <w:t xml:space="preserve"> osoby umocowanej do działania w imieniu konsorcjum. </w:t>
      </w:r>
      <w:r w:rsidR="005962EE" w:rsidRPr="00203A20">
        <w:rPr>
          <w:rFonts w:ascii="Acumin Pro" w:hAnsi="Acumin Pro"/>
          <w:sz w:val="20"/>
          <w:szCs w:val="20"/>
          <w:lang w:val="pl-PL"/>
        </w:rPr>
        <w:t xml:space="preserve">W przypadku sporządzenia </w:t>
      </w:r>
      <w:r>
        <w:rPr>
          <w:rFonts w:ascii="Acumin Pro" w:hAnsi="Acumin Pro"/>
          <w:sz w:val="20"/>
          <w:szCs w:val="20"/>
          <w:lang w:val="pl-PL"/>
        </w:rPr>
        <w:t>oświadczenia</w:t>
      </w:r>
      <w:r w:rsidR="005962EE" w:rsidRPr="00203A20">
        <w:rPr>
          <w:rFonts w:ascii="Acumin Pro" w:hAnsi="Acumin Pro"/>
          <w:sz w:val="20"/>
          <w:szCs w:val="20"/>
          <w:lang w:val="pl-PL"/>
        </w:rPr>
        <w:t xml:space="preserve"> w postaci papierowej i opatrzonej własnoręcznym podpisem przekazuje</w:t>
      </w:r>
      <w:r w:rsidR="00DE773F">
        <w:rPr>
          <w:rFonts w:ascii="Acumin Pro" w:hAnsi="Acumin Pro"/>
          <w:sz w:val="20"/>
          <w:szCs w:val="20"/>
          <w:lang w:val="pl-PL"/>
        </w:rPr>
        <w:t xml:space="preserve"> się</w:t>
      </w:r>
      <w:r w:rsidR="005962EE" w:rsidRPr="00203A20">
        <w:rPr>
          <w:rFonts w:ascii="Acumin Pro" w:hAnsi="Acumin Pro"/>
          <w:sz w:val="20"/>
          <w:szCs w:val="20"/>
          <w:lang w:val="pl-PL"/>
        </w:rPr>
        <w:t xml:space="preserve"> cyfrowe odwzorowanie tego dokumentu opatrzone kwalifikowanym podpisem elektronicznym</w:t>
      </w:r>
      <w:r w:rsidR="00DE773F">
        <w:rPr>
          <w:rFonts w:ascii="Acumin Pro" w:hAnsi="Acumin Pro"/>
          <w:sz w:val="20"/>
          <w:szCs w:val="20"/>
          <w:lang w:val="pl-PL"/>
        </w:rPr>
        <w:t xml:space="preserve"> lub</w:t>
      </w:r>
      <w:r w:rsidR="005962EE" w:rsidRPr="00203A20">
        <w:rPr>
          <w:rFonts w:ascii="Acumin Pro" w:hAnsi="Acumin Pro"/>
          <w:sz w:val="20"/>
          <w:szCs w:val="20"/>
          <w:lang w:val="pl-PL"/>
        </w:rPr>
        <w:t xml:space="preserve"> podpisem zaufanym lub podpisem osobistym, poświadczające zgodność cyfrowego odwzorowania z dokumentem w postaci papierowej. </w:t>
      </w:r>
      <w:r w:rsidR="005962EE">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5962EE" w:rsidRPr="00203A20">
        <w:rPr>
          <w:rFonts w:ascii="Acumin Pro" w:hAnsi="Acumin Pro"/>
          <w:sz w:val="20"/>
          <w:szCs w:val="20"/>
          <w:lang w:val="pl-PL"/>
        </w:rPr>
        <w:t xml:space="preserve">Poświadczenia zgodności cyfrowego odwzorowania z dokumentem w postaci papierowej dokonuje </w:t>
      </w:r>
      <w:r w:rsidR="00854CC4" w:rsidRPr="00854CC4">
        <w:rPr>
          <w:rFonts w:ascii="Acumin Pro" w:hAnsi="Acumin Pro"/>
          <w:sz w:val="20"/>
          <w:szCs w:val="20"/>
          <w:lang w:val="pl-PL"/>
        </w:rPr>
        <w:t xml:space="preserve">notariusz lub </w:t>
      </w:r>
      <w:r w:rsidR="00B07BED" w:rsidRPr="00B07BED">
        <w:rPr>
          <w:rFonts w:ascii="Acumin Pro" w:hAnsi="Acumin Pro"/>
          <w:sz w:val="20"/>
          <w:szCs w:val="20"/>
          <w:lang w:val="pl-PL"/>
        </w:rPr>
        <w:t>wszyscy wykonawcy wspólnie ubiegający się o udzielenie zamówienia, ale także jeden z wykonawców wspólnie ubiegających się o udzielenie zamówienia, który umocowany został do reprezentowania członków konsorcjum w postępowaniu.</w:t>
      </w:r>
    </w:p>
    <w:p w:rsidR="008B5966" w:rsidRDefault="00D33521" w:rsidP="0066746E">
      <w:pPr>
        <w:pStyle w:val="Tekstpodstawowy2"/>
        <w:numPr>
          <w:ilvl w:val="0"/>
          <w:numId w:val="13"/>
        </w:numPr>
        <w:spacing w:after="0" w:line="360" w:lineRule="auto"/>
        <w:ind w:left="1080"/>
        <w:jc w:val="both"/>
        <w:rPr>
          <w:rFonts w:ascii="Acumin Pro" w:hAnsi="Acumin Pro"/>
          <w:sz w:val="20"/>
          <w:szCs w:val="20"/>
        </w:rPr>
      </w:pPr>
      <w:r w:rsidRPr="008B5966">
        <w:rPr>
          <w:rFonts w:ascii="Acumin Pro" w:hAnsi="Acumin Pro"/>
          <w:b/>
          <w:sz w:val="20"/>
          <w:szCs w:val="20"/>
        </w:rPr>
        <w:t>z</w:t>
      </w:r>
      <w:r w:rsidR="00854CC4" w:rsidRPr="008B5966">
        <w:rPr>
          <w:rFonts w:ascii="Acumin Pro" w:hAnsi="Acumin Pro"/>
          <w:b/>
          <w:sz w:val="20"/>
          <w:szCs w:val="20"/>
        </w:rPr>
        <w:t xml:space="preserve">obowiązanie podmiotu udostępniającego zasoby (art. 118 </w:t>
      </w:r>
      <w:r w:rsidRPr="008B5966">
        <w:rPr>
          <w:rFonts w:ascii="Acumin Pro" w:hAnsi="Acumin Pro"/>
          <w:b/>
          <w:sz w:val="20"/>
          <w:szCs w:val="20"/>
        </w:rPr>
        <w:t xml:space="preserve"> ust. 3 ustawy PZP) </w:t>
      </w:r>
      <w:r w:rsidRPr="008B5966">
        <w:rPr>
          <w:rFonts w:ascii="Acumin Pro" w:hAnsi="Acumin Pro"/>
          <w:sz w:val="20"/>
          <w:szCs w:val="20"/>
        </w:rPr>
        <w:t>–</w:t>
      </w:r>
      <w:r w:rsidRPr="008B5966">
        <w:rPr>
          <w:rFonts w:ascii="Acumin Pro" w:hAnsi="Acumin Pro"/>
          <w:b/>
          <w:sz w:val="20"/>
          <w:szCs w:val="20"/>
        </w:rPr>
        <w:t xml:space="preserve"> </w:t>
      </w:r>
      <w:r w:rsidRPr="008B5966">
        <w:rPr>
          <w:rFonts w:ascii="Acumin Pro" w:hAnsi="Acumin Pro"/>
          <w:sz w:val="20"/>
          <w:szCs w:val="20"/>
          <w:u w:val="single"/>
        </w:rPr>
        <w:t>jeśli dotyczy</w:t>
      </w:r>
      <w:r w:rsidR="00B25DB9" w:rsidRPr="008B5966">
        <w:rPr>
          <w:rFonts w:ascii="Acumin Pro" w:hAnsi="Acumin Pro"/>
          <w:sz w:val="20"/>
          <w:szCs w:val="20"/>
        </w:rPr>
        <w:t>,</w:t>
      </w:r>
      <w:r w:rsidR="00B25DB9" w:rsidRPr="008B5966">
        <w:rPr>
          <w:rFonts w:ascii="Acumin Pro" w:hAnsi="Acumin Pro"/>
          <w:b/>
          <w:sz w:val="20"/>
          <w:szCs w:val="20"/>
        </w:rPr>
        <w:t xml:space="preserve"> </w:t>
      </w:r>
      <w:r w:rsidR="00B25DB9" w:rsidRPr="008B5966">
        <w:rPr>
          <w:rFonts w:ascii="Acumin Pro" w:hAnsi="Acumin Pro"/>
          <w:sz w:val="20"/>
          <w:szCs w:val="20"/>
        </w:rPr>
        <w:t xml:space="preserve">zgodnie z </w:t>
      </w:r>
      <w:r w:rsidR="00B25DB9" w:rsidRPr="008B5966">
        <w:rPr>
          <w:rFonts w:ascii="Acumin Pro" w:hAnsi="Acumin Pro"/>
          <w:b/>
          <w:sz w:val="20"/>
          <w:szCs w:val="20"/>
        </w:rPr>
        <w:t>załącznikiem nr 5</w:t>
      </w:r>
      <w:r w:rsidR="00B25DB9" w:rsidRPr="008B5966">
        <w:rPr>
          <w:rFonts w:ascii="Acumin Pro" w:hAnsi="Acumin Pro"/>
          <w:sz w:val="20"/>
          <w:szCs w:val="20"/>
        </w:rPr>
        <w:t xml:space="preserve"> do SWZ</w:t>
      </w:r>
      <w:r w:rsidR="001B7D8D" w:rsidRPr="008B5966">
        <w:rPr>
          <w:rFonts w:ascii="Acumin Pro" w:hAnsi="Acumin Pro"/>
          <w:sz w:val="20"/>
          <w:szCs w:val="20"/>
        </w:rPr>
        <w:t xml:space="preserve"> </w:t>
      </w:r>
    </w:p>
    <w:p w:rsidR="00B25DB9" w:rsidRPr="008B5966" w:rsidRDefault="00B25DB9" w:rsidP="008B5966">
      <w:pPr>
        <w:pStyle w:val="Tekstpodstawowy2"/>
        <w:spacing w:after="0" w:line="360" w:lineRule="auto"/>
        <w:ind w:left="1080"/>
        <w:jc w:val="both"/>
        <w:rPr>
          <w:rFonts w:ascii="Acumin Pro" w:hAnsi="Acumin Pro"/>
          <w:sz w:val="20"/>
          <w:szCs w:val="20"/>
        </w:rPr>
      </w:pPr>
      <w:r w:rsidRPr="008B5966">
        <w:rPr>
          <w:rFonts w:ascii="Acumin Pro" w:hAnsi="Acumin Pro"/>
          <w:sz w:val="20"/>
          <w:szCs w:val="20"/>
        </w:rPr>
        <w:t>Wymagana forma:</w:t>
      </w:r>
    </w:p>
    <w:p w:rsidR="00C16DC5" w:rsidRDefault="00D33521" w:rsidP="003C60C0">
      <w:pPr>
        <w:spacing w:line="360" w:lineRule="auto"/>
        <w:ind w:left="1080"/>
        <w:jc w:val="both"/>
        <w:rPr>
          <w:rFonts w:ascii="Acumin Pro" w:hAnsi="Acumin Pro"/>
          <w:sz w:val="20"/>
          <w:szCs w:val="20"/>
          <w:lang w:val="pl-PL"/>
        </w:rPr>
      </w:pPr>
      <w:r>
        <w:rPr>
          <w:rFonts w:ascii="Acumin Pro" w:hAnsi="Acumin Pro"/>
          <w:sz w:val="20"/>
          <w:szCs w:val="20"/>
          <w:lang w:val="pl-PL"/>
        </w:rPr>
        <w:t>Zobowiązanie</w:t>
      </w:r>
      <w:r w:rsidR="00C42AD2" w:rsidRPr="00C16DC5">
        <w:rPr>
          <w:rFonts w:ascii="Acumin Pro" w:hAnsi="Acumin Pro"/>
          <w:sz w:val="20"/>
          <w:szCs w:val="20"/>
          <w:lang w:val="pl-PL"/>
        </w:rPr>
        <w:t xml:space="preserve"> </w:t>
      </w:r>
      <w:r w:rsidR="00B25DB9" w:rsidRPr="00C16DC5">
        <w:rPr>
          <w:rFonts w:ascii="Acumin Pro" w:hAnsi="Acumin Pro"/>
          <w:sz w:val="20"/>
          <w:szCs w:val="20"/>
          <w:lang w:val="pl-PL"/>
        </w:rPr>
        <w:t>składa</w:t>
      </w:r>
      <w:r w:rsidR="00C42AD2" w:rsidRPr="00C16DC5">
        <w:rPr>
          <w:rFonts w:ascii="Acumin Pro" w:hAnsi="Acumin Pro"/>
          <w:sz w:val="20"/>
          <w:szCs w:val="20"/>
          <w:lang w:val="pl-PL"/>
        </w:rPr>
        <w:t xml:space="preserve"> się, pod rygorem nieważności w postaci elektronicznej opatrzonej kwalifikowanym podpisem elektronicznym</w:t>
      </w:r>
      <w:r>
        <w:rPr>
          <w:rFonts w:ascii="Acumin Pro" w:hAnsi="Acumin Pro"/>
          <w:sz w:val="20"/>
          <w:szCs w:val="20"/>
          <w:lang w:val="pl-PL"/>
        </w:rPr>
        <w:t xml:space="preserve"> lub</w:t>
      </w:r>
      <w:r w:rsidR="00C42AD2" w:rsidRPr="00C16DC5">
        <w:rPr>
          <w:rFonts w:ascii="Acumin Pro" w:hAnsi="Acumin Pro"/>
          <w:sz w:val="20"/>
          <w:szCs w:val="20"/>
          <w:lang w:val="pl-PL"/>
        </w:rPr>
        <w:t xml:space="preserve"> podpisem zaufanym lub podpisem osobistym</w:t>
      </w:r>
      <w:r w:rsidR="009F0653">
        <w:rPr>
          <w:rFonts w:ascii="Acumin Pro" w:hAnsi="Acumin Pro"/>
          <w:sz w:val="20"/>
          <w:szCs w:val="20"/>
          <w:lang w:val="pl-PL"/>
        </w:rPr>
        <w:t xml:space="preserve"> osoby uprawnionej do reprezentowania podmiotu trzeciego</w:t>
      </w:r>
      <w:r>
        <w:rPr>
          <w:rFonts w:ascii="Acumin Pro" w:hAnsi="Acumin Pro"/>
          <w:sz w:val="20"/>
          <w:szCs w:val="20"/>
          <w:lang w:val="pl-PL"/>
        </w:rPr>
        <w:t>.</w:t>
      </w:r>
      <w:r w:rsidR="00C16DC5" w:rsidRPr="00C16DC5">
        <w:rPr>
          <w:rFonts w:ascii="Acumin Pro" w:hAnsi="Acumin Pro"/>
          <w:sz w:val="20"/>
          <w:szCs w:val="20"/>
          <w:lang w:val="pl-PL"/>
        </w:rPr>
        <w:t xml:space="preserve"> </w:t>
      </w:r>
      <w:r w:rsidR="00C16DC5" w:rsidRPr="00203A20">
        <w:rPr>
          <w:rFonts w:ascii="Acumin Pro" w:hAnsi="Acumin Pro"/>
          <w:sz w:val="20"/>
          <w:szCs w:val="20"/>
          <w:lang w:val="pl-PL"/>
        </w:rPr>
        <w:t xml:space="preserve">W przypadku sporządzenia </w:t>
      </w:r>
      <w:r>
        <w:rPr>
          <w:rFonts w:ascii="Acumin Pro" w:hAnsi="Acumin Pro"/>
          <w:sz w:val="20"/>
          <w:szCs w:val="20"/>
          <w:lang w:val="pl-PL"/>
        </w:rPr>
        <w:t>zobowiązania</w:t>
      </w:r>
      <w:r w:rsidR="00C16DC5" w:rsidRPr="00203A20">
        <w:rPr>
          <w:rFonts w:ascii="Acumin Pro" w:hAnsi="Acumin Pro"/>
          <w:sz w:val="20"/>
          <w:szCs w:val="20"/>
          <w:lang w:val="pl-PL"/>
        </w:rPr>
        <w:t xml:space="preserve"> w postaci papierowej i opatrzonej własnoręcznym podpisem przekazuje cyfrowe odwzorowanie tego dokumentu opatrzone kwalifikowanym podpisem elektronicznym, podpisem zaufanym lub podpisem osobistym, poświadczające zgodność cyfrowego odwzorowania z dokumentem w postaci papierowej. </w:t>
      </w:r>
      <w:r w:rsidR="00C16DC5">
        <w:rPr>
          <w:rFonts w:ascii="Acumin Pro" w:hAnsi="Acumin Pro"/>
          <w:sz w:val="20"/>
          <w:szCs w:val="20"/>
          <w:lang w:val="pl-PL"/>
        </w:rPr>
        <w:t xml:space="preserve">Przez cyfrowe odwzorowanie należy rozumieć dokument elektroniczny będący kopią elektroniczną treści zapisanej w postaci papierowej, umożliwiający zapoznanie się z tą treścią i jej zrozumienie, bez konieczności bezpośredniego dostępu do oryginału. </w:t>
      </w:r>
      <w:r w:rsidR="00C16DC5" w:rsidRPr="00203A20">
        <w:rPr>
          <w:rFonts w:ascii="Acumin Pro" w:hAnsi="Acumin Pro"/>
          <w:sz w:val="20"/>
          <w:szCs w:val="20"/>
          <w:lang w:val="pl-PL"/>
        </w:rPr>
        <w:t>Poświadczenia zgodności cyfrowego odwzorowania z dokumentem w postaci papierowej dokonuje</w:t>
      </w:r>
      <w:r>
        <w:rPr>
          <w:rFonts w:ascii="Acumin Pro" w:hAnsi="Acumin Pro"/>
          <w:sz w:val="20"/>
          <w:szCs w:val="20"/>
          <w:lang w:val="pl-PL"/>
        </w:rPr>
        <w:t xml:space="preserve"> notariusz lub</w:t>
      </w:r>
      <w:r w:rsidR="00C16DC5" w:rsidRPr="00203A20">
        <w:rPr>
          <w:rFonts w:ascii="Acumin Pro" w:hAnsi="Acumin Pro"/>
          <w:sz w:val="20"/>
          <w:szCs w:val="20"/>
          <w:lang w:val="pl-PL"/>
        </w:rPr>
        <w:t xml:space="preserve"> </w:t>
      </w:r>
      <w:r w:rsidR="009F0653">
        <w:rPr>
          <w:rFonts w:ascii="Acumin Pro" w:hAnsi="Acumin Pro"/>
          <w:sz w:val="20"/>
          <w:szCs w:val="20"/>
          <w:lang w:val="pl-PL"/>
        </w:rPr>
        <w:t xml:space="preserve">osoba uprawniona do reprezentowania podmiotu trzeciego. </w:t>
      </w:r>
    </w:p>
    <w:p w:rsidR="008B5966" w:rsidRDefault="008B5966" w:rsidP="003C60C0">
      <w:pPr>
        <w:spacing w:line="360" w:lineRule="auto"/>
        <w:ind w:left="1080"/>
        <w:jc w:val="both"/>
        <w:rPr>
          <w:rFonts w:ascii="Acumin Pro" w:hAnsi="Acumin Pro"/>
          <w:sz w:val="20"/>
          <w:szCs w:val="20"/>
          <w:lang w:val="pl-PL"/>
        </w:rPr>
      </w:pPr>
    </w:p>
    <w:p w:rsidR="00F57BE1" w:rsidRPr="004A3ABE" w:rsidRDefault="00690FA5" w:rsidP="009805F0">
      <w:pPr>
        <w:pStyle w:val="Tekstpodstawowy2"/>
        <w:numPr>
          <w:ilvl w:val="0"/>
          <w:numId w:val="29"/>
        </w:numPr>
        <w:spacing w:after="0" w:line="360" w:lineRule="auto"/>
        <w:jc w:val="both"/>
        <w:rPr>
          <w:rFonts w:ascii="Acumin Pro" w:eastAsia="Arial Unicode MS" w:hAnsi="Acumin Pro"/>
          <w:b/>
          <w:sz w:val="20"/>
          <w:szCs w:val="20"/>
        </w:rPr>
      </w:pPr>
      <w:r w:rsidRPr="004A3ABE">
        <w:rPr>
          <w:rFonts w:ascii="Acumin Pro" w:eastAsia="Arial Unicode MS" w:hAnsi="Acumin Pro"/>
          <w:b/>
          <w:sz w:val="20"/>
          <w:szCs w:val="20"/>
        </w:rPr>
        <w:t xml:space="preserve">SPOSÓB ORAZ </w:t>
      </w:r>
      <w:r w:rsidR="008A41C6" w:rsidRPr="004A3ABE">
        <w:rPr>
          <w:rFonts w:ascii="Acumin Pro" w:eastAsia="Arial Unicode MS" w:hAnsi="Acumin Pro"/>
          <w:b/>
          <w:sz w:val="20"/>
          <w:szCs w:val="20"/>
        </w:rPr>
        <w:t xml:space="preserve">TERMIN </w:t>
      </w:r>
      <w:r w:rsidRPr="004A3ABE">
        <w:rPr>
          <w:rFonts w:ascii="Acumin Pro" w:eastAsia="Arial Unicode MS" w:hAnsi="Acumin Pro"/>
          <w:b/>
          <w:sz w:val="20"/>
          <w:szCs w:val="20"/>
        </w:rPr>
        <w:t>SKŁADANIA</w:t>
      </w:r>
      <w:r w:rsidR="008A41C6" w:rsidRPr="004A3ABE">
        <w:rPr>
          <w:rFonts w:ascii="Acumin Pro" w:eastAsia="Arial Unicode MS" w:hAnsi="Acumin Pro"/>
          <w:b/>
          <w:sz w:val="20"/>
          <w:szCs w:val="20"/>
        </w:rPr>
        <w:t xml:space="preserve"> OFERT</w:t>
      </w:r>
      <w:r w:rsidRPr="004A3ABE">
        <w:rPr>
          <w:rFonts w:ascii="Acumin Pro" w:eastAsia="Arial Unicode MS" w:hAnsi="Acumin Pro"/>
          <w:b/>
          <w:sz w:val="20"/>
          <w:szCs w:val="20"/>
        </w:rPr>
        <w:t>; TERMIN OTWARCIA OFERT</w:t>
      </w:r>
      <w:r w:rsidR="008A41C6" w:rsidRPr="004A3ABE">
        <w:rPr>
          <w:rFonts w:ascii="Acumin Pro" w:eastAsia="Arial Unicode MS" w:hAnsi="Acumin Pro"/>
          <w:b/>
          <w:sz w:val="20"/>
          <w:szCs w:val="20"/>
        </w:rPr>
        <w:t>:</w:t>
      </w:r>
    </w:p>
    <w:p w:rsidR="00ED1016" w:rsidRPr="00C76A2A" w:rsidRDefault="00ED1016" w:rsidP="009805F0">
      <w:pPr>
        <w:pStyle w:val="Tekstpodstawowy2"/>
        <w:numPr>
          <w:ilvl w:val="0"/>
          <w:numId w:val="25"/>
        </w:numPr>
        <w:spacing w:after="0" w:line="360" w:lineRule="auto"/>
        <w:ind w:left="1080"/>
        <w:jc w:val="both"/>
        <w:rPr>
          <w:rFonts w:ascii="Acumin Pro" w:hAnsi="Acumin Pro"/>
          <w:b/>
          <w:bCs/>
          <w:sz w:val="20"/>
          <w:szCs w:val="20"/>
        </w:rPr>
      </w:pPr>
      <w:r w:rsidRPr="00C76A2A">
        <w:rPr>
          <w:rFonts w:ascii="Acumin Pro" w:hAnsi="Acumin Pro"/>
          <w:sz w:val="20"/>
          <w:szCs w:val="20"/>
          <w:lang w:eastAsia="pl-PL"/>
        </w:rPr>
        <w:t>Wykonawca składa ofertę za pośrednictwem „Formularza do złożenia, zmiany, wycofania oferty lub wniosku” dostępnego na ePUAP i udostępnionego również na miniPortalu. W formularzu do złożenia, zmiany, wycofania oferty lub wniosku Wykonawca zobowiązany jest podać numer ogłoszenia BZP (wtedy dane postepowania zaciągną się automatycznie) lub numer referencyjny (wtedy dane postępowania należy wypełnić ręcznie). Funkcjonalność do zaszyfrowania oferty przez Wykonawcę jest dostępna dla wykonawców na miniPortalu, w szczegółach danego postępowania</w:t>
      </w:r>
    </w:p>
    <w:p w:rsidR="00ED1016" w:rsidRPr="00D5171C"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Style w:val="Hipercze"/>
          <w:rFonts w:ascii="Acumin Pro" w:eastAsia="Times New Roman" w:hAnsi="Acumin Pro"/>
          <w:sz w:val="20"/>
          <w:szCs w:val="20"/>
          <w:u w:val="none"/>
          <w:lang w:val="pl-PL" w:eastAsia="pl-PL"/>
        </w:rPr>
      </w:pPr>
      <w:r w:rsidRPr="00C76A2A">
        <w:rPr>
          <w:rFonts w:ascii="Acumin Pro" w:eastAsia="Times New Roman" w:hAnsi="Acumin Pro"/>
          <w:sz w:val="20"/>
          <w:szCs w:val="20"/>
          <w:lang w:val="pl-PL" w:eastAsia="pl-PL"/>
        </w:rPr>
        <w:t xml:space="preserve">Sposób złożenia oferty, w tym zaszyfrowania oferty opisany został w „Instrukcji użytkownika”, dostępnej na stronie: </w:t>
      </w:r>
      <w:hyperlink r:id="rId36" w:history="1">
        <w:r w:rsidRPr="00C76A2A">
          <w:rPr>
            <w:rStyle w:val="Hipercze"/>
            <w:rFonts w:ascii="Acumin Pro" w:eastAsia="Times New Roman" w:hAnsi="Acumin Pro"/>
            <w:sz w:val="20"/>
            <w:szCs w:val="20"/>
            <w:lang w:val="pl-PL" w:eastAsia="pl-PL"/>
          </w:rPr>
          <w:t>https://miniportal.uzp.gov.pl/</w:t>
        </w:r>
      </w:hyperlink>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Ofertę należy złożyć w terminie do dnia </w:t>
      </w:r>
      <w:r w:rsidR="00E236D5">
        <w:rPr>
          <w:rFonts w:ascii="Acumin Pro" w:hAnsi="Acumin Pro"/>
          <w:b/>
          <w:sz w:val="20"/>
          <w:szCs w:val="20"/>
        </w:rPr>
        <w:t>14.07</w:t>
      </w:r>
      <w:r w:rsidR="00263D6F">
        <w:rPr>
          <w:rFonts w:ascii="Acumin Pro" w:hAnsi="Acumin Pro"/>
          <w:b/>
          <w:sz w:val="20"/>
          <w:szCs w:val="20"/>
        </w:rPr>
        <w:t>.2022 r.</w:t>
      </w:r>
      <w:r w:rsidRPr="00F57BE1">
        <w:rPr>
          <w:rFonts w:ascii="Acumin Pro" w:hAnsi="Acumin Pro"/>
          <w:b/>
          <w:bCs/>
          <w:sz w:val="20"/>
          <w:szCs w:val="20"/>
        </w:rPr>
        <w:t xml:space="preserve"> do godz. 1</w:t>
      </w:r>
      <w:r w:rsidR="007C1ABB">
        <w:rPr>
          <w:rFonts w:ascii="Acumin Pro" w:hAnsi="Acumin Pro"/>
          <w:b/>
          <w:bCs/>
          <w:sz w:val="20"/>
          <w:szCs w:val="20"/>
        </w:rPr>
        <w:t>1</w:t>
      </w:r>
      <w:r w:rsidRPr="00F57BE1">
        <w:rPr>
          <w:rFonts w:ascii="Acumin Pro" w:hAnsi="Acumin Pro"/>
          <w:b/>
          <w:bCs/>
          <w:sz w:val="20"/>
          <w:szCs w:val="20"/>
        </w:rPr>
        <w:t>:00.</w:t>
      </w:r>
    </w:p>
    <w:p w:rsidR="00D5171C" w:rsidRDefault="00D5171C" w:rsidP="009805F0">
      <w:pPr>
        <w:pStyle w:val="Tekstpodstawowy2"/>
        <w:numPr>
          <w:ilvl w:val="0"/>
          <w:numId w:val="25"/>
        </w:numPr>
        <w:spacing w:after="0" w:line="360" w:lineRule="auto"/>
        <w:ind w:left="1080"/>
        <w:jc w:val="both"/>
        <w:rPr>
          <w:rFonts w:ascii="Acumin Pro" w:hAnsi="Acumin Pro"/>
          <w:b/>
          <w:bCs/>
          <w:sz w:val="20"/>
          <w:szCs w:val="20"/>
        </w:rPr>
      </w:pPr>
      <w:r w:rsidRPr="00F57BE1">
        <w:rPr>
          <w:rFonts w:ascii="Acumin Pro" w:hAnsi="Acumin Pro"/>
          <w:sz w:val="20"/>
          <w:szCs w:val="20"/>
        </w:rPr>
        <w:t xml:space="preserve">Otwarcie ofert odbędzie się w dniu </w:t>
      </w:r>
      <w:r w:rsidR="00E236D5">
        <w:rPr>
          <w:rFonts w:ascii="Acumin Pro" w:hAnsi="Acumin Pro"/>
          <w:b/>
          <w:sz w:val="20"/>
          <w:szCs w:val="20"/>
        </w:rPr>
        <w:t>14.07</w:t>
      </w:r>
      <w:r w:rsidR="00263D6F">
        <w:rPr>
          <w:rFonts w:ascii="Acumin Pro" w:hAnsi="Acumin Pro"/>
          <w:b/>
          <w:sz w:val="20"/>
          <w:szCs w:val="20"/>
        </w:rPr>
        <w:t>.2022 r.</w:t>
      </w:r>
      <w:r w:rsidRPr="00F57BE1">
        <w:rPr>
          <w:rFonts w:ascii="Acumin Pro" w:hAnsi="Acumin Pro"/>
          <w:b/>
          <w:bCs/>
          <w:sz w:val="20"/>
          <w:szCs w:val="20"/>
        </w:rPr>
        <w:t xml:space="preserve"> o godz. 1</w:t>
      </w:r>
      <w:r w:rsidR="007C1ABB">
        <w:rPr>
          <w:rFonts w:ascii="Acumin Pro" w:hAnsi="Acumin Pro"/>
          <w:b/>
          <w:bCs/>
          <w:sz w:val="20"/>
          <w:szCs w:val="20"/>
        </w:rPr>
        <w:t>2</w:t>
      </w:r>
      <w:r w:rsidRPr="00F57BE1">
        <w:rPr>
          <w:rFonts w:ascii="Acumin Pro" w:hAnsi="Acumin Pro"/>
          <w:b/>
          <w:bCs/>
          <w:sz w:val="20"/>
          <w:szCs w:val="20"/>
        </w:rPr>
        <w:t>:00.</w:t>
      </w:r>
    </w:p>
    <w:p w:rsidR="00D5171C" w:rsidRDefault="00D5171C" w:rsidP="009805F0">
      <w:pPr>
        <w:pStyle w:val="Tekstpodstawowy2"/>
        <w:numPr>
          <w:ilvl w:val="0"/>
          <w:numId w:val="25"/>
        </w:numPr>
        <w:spacing w:after="0" w:line="360" w:lineRule="auto"/>
        <w:ind w:left="1080"/>
        <w:jc w:val="both"/>
        <w:rPr>
          <w:rFonts w:ascii="Acumin Pro" w:hAnsi="Acumin Pro"/>
          <w:sz w:val="20"/>
          <w:szCs w:val="20"/>
        </w:rPr>
      </w:pPr>
      <w:r w:rsidRPr="004A3ABE">
        <w:rPr>
          <w:rFonts w:ascii="Acumin Pro" w:hAnsi="Acumin Pro"/>
          <w:sz w:val="20"/>
          <w:szCs w:val="20"/>
        </w:rPr>
        <w:t>Otwarcie ofert następuje poprzez użycie mechanizmu do odszyfrowania ofert dostępnego po zalogowaniu w zakładce Deszyfrowanie na miniPortalu i następuje poprzez wskazanie pliku do odszyfrowania.</w:t>
      </w:r>
    </w:p>
    <w:p w:rsidR="00D5171C"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sidRPr="00B168AA">
        <w:rPr>
          <w:rFonts w:ascii="Acumin Pro" w:hAnsi="Acumin Pro" w:cs="Times New Roman"/>
        </w:rPr>
        <w:t xml:space="preserve">Wykonawca </w:t>
      </w:r>
      <w:r w:rsidR="00874FA0">
        <w:rPr>
          <w:rFonts w:ascii="Acumin Pro" w:hAnsi="Acumin Pro" w:cs="Times New Roman"/>
        </w:rPr>
        <w:t xml:space="preserve">może </w:t>
      </w:r>
      <w:r>
        <w:rPr>
          <w:rFonts w:ascii="Acumin Pro" w:hAnsi="Acumin Pro" w:cs="Times New Roman"/>
        </w:rPr>
        <w:t xml:space="preserve"> złożyć tylko jedną ofertę</w:t>
      </w:r>
      <w:r w:rsidRPr="00B168AA">
        <w:rPr>
          <w:rFonts w:ascii="Acumin Pro" w:hAnsi="Acumin Pro" w:cs="Times New Roman"/>
        </w:rPr>
        <w:t xml:space="preserve">. </w:t>
      </w:r>
    </w:p>
    <w:p w:rsidR="00D5171C" w:rsidRPr="00755FA5" w:rsidRDefault="00D5171C" w:rsidP="009805F0">
      <w:pPr>
        <w:pStyle w:val="Teksttreci0"/>
        <w:numPr>
          <w:ilvl w:val="0"/>
          <w:numId w:val="25"/>
        </w:numPr>
        <w:shd w:val="clear" w:color="auto" w:fill="auto"/>
        <w:tabs>
          <w:tab w:val="left" w:pos="1276"/>
        </w:tabs>
        <w:spacing w:line="360" w:lineRule="auto"/>
        <w:ind w:left="1080"/>
        <w:jc w:val="both"/>
        <w:rPr>
          <w:rFonts w:ascii="Acumin Pro" w:hAnsi="Acumin Pro" w:cs="Times New Roman"/>
        </w:rPr>
      </w:pPr>
      <w:r>
        <w:rPr>
          <w:rFonts w:ascii="Acumin Pro" w:hAnsi="Acumin Pro" w:cs="Times New Roman"/>
        </w:rPr>
        <w:t xml:space="preserve">Zamawiający odrzuci ofertę złożoną po terminie składania ofert. </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 xml:space="preserve">Wykonawca przed upływem terminu do składania ofert </w:t>
      </w:r>
      <w:r w:rsidR="00874FA0">
        <w:rPr>
          <w:rFonts w:ascii="Acumin Pro" w:eastAsia="Times New Roman" w:hAnsi="Acumin Pro"/>
          <w:sz w:val="20"/>
          <w:szCs w:val="20"/>
          <w:lang w:val="pl-PL" w:eastAsia="pl-PL"/>
        </w:rPr>
        <w:t xml:space="preserve">może </w:t>
      </w:r>
      <w:r w:rsidRPr="00C76A2A">
        <w:rPr>
          <w:rFonts w:ascii="Acumin Pro" w:eastAsia="Times New Roman" w:hAnsi="Acumin Pro"/>
          <w:sz w:val="20"/>
          <w:szCs w:val="20"/>
          <w:lang w:val="pl-PL" w:eastAsia="pl-PL"/>
        </w:rPr>
        <w:t>wycofać ofertę za pośrednictwem „Formularza do złożenia, zmiany, wycofania oferty lub wniosku” dostępnego na ePUAP i udostępnionego również na miniPortalu. Sposób wycofania oferty został opisany w „Instrukcji użytkownika” dostępnej na miniPortalu.</w:t>
      </w:r>
    </w:p>
    <w:p w:rsidR="00ED1016" w:rsidRPr="00C76A2A" w:rsidRDefault="00ED1016" w:rsidP="009805F0">
      <w:pPr>
        <w:pStyle w:val="Akapitzlist"/>
        <w:numPr>
          <w:ilvl w:val="0"/>
          <w:numId w:val="2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eastAsia="Times New Roman" w:hAnsi="Acumin Pro"/>
          <w:sz w:val="20"/>
          <w:szCs w:val="20"/>
          <w:lang w:val="pl-PL" w:eastAsia="pl-PL"/>
        </w:rPr>
      </w:pPr>
      <w:r w:rsidRPr="00C76A2A">
        <w:rPr>
          <w:rFonts w:ascii="Acumin Pro" w:eastAsia="Times New Roman" w:hAnsi="Acumin Pro"/>
          <w:sz w:val="20"/>
          <w:szCs w:val="20"/>
          <w:lang w:val="pl-PL" w:eastAsia="pl-PL"/>
        </w:rPr>
        <w:t>Wykonawca po upływie terminu do składania ofert nie może skutecznie dokonać zmiany ani wycofać</w:t>
      </w:r>
      <w:r w:rsidR="00874FA0">
        <w:rPr>
          <w:rFonts w:ascii="Acumin Pro" w:eastAsia="Times New Roman" w:hAnsi="Acumin Pro"/>
          <w:sz w:val="20"/>
          <w:szCs w:val="20"/>
          <w:lang w:val="pl-PL" w:eastAsia="pl-PL"/>
        </w:rPr>
        <w:t xml:space="preserve"> </w:t>
      </w:r>
      <w:r w:rsidRPr="00C76A2A">
        <w:rPr>
          <w:rFonts w:ascii="Acumin Pro" w:eastAsia="Times New Roman" w:hAnsi="Acumin Pro"/>
          <w:sz w:val="20"/>
          <w:szCs w:val="20"/>
          <w:lang w:val="pl-PL" w:eastAsia="pl-PL"/>
        </w:rPr>
        <w:t>złożonej oferty.</w:t>
      </w:r>
    </w:p>
    <w:p w:rsidR="000A784C" w:rsidRDefault="00DF2AB1" w:rsidP="009805F0">
      <w:pPr>
        <w:pStyle w:val="Tekstpodstawowy2"/>
        <w:numPr>
          <w:ilvl w:val="0"/>
          <w:numId w:val="25"/>
        </w:numPr>
        <w:spacing w:after="0" w:line="360" w:lineRule="auto"/>
        <w:ind w:left="1080"/>
        <w:jc w:val="both"/>
        <w:rPr>
          <w:rFonts w:ascii="Acumin Pro" w:hAnsi="Acumin Pro"/>
          <w:sz w:val="20"/>
          <w:szCs w:val="20"/>
        </w:rPr>
      </w:pPr>
      <w:r w:rsidRPr="004B70F0">
        <w:rPr>
          <w:rFonts w:ascii="Acumin Pro" w:hAnsi="Acumin Pro"/>
          <w:sz w:val="20"/>
          <w:szCs w:val="20"/>
        </w:rPr>
        <w:t xml:space="preserve">Zamawiający, najpóźniej przed otwarciem ofert, udostępnia na stronie internetowej prowadzonego postępowania informację o kwocie, jaką zamierza przeznaczyć na sfinansowanie zamówienia.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4B70F0">
        <w:rPr>
          <w:rFonts w:ascii="Acumin Pro" w:hAnsi="Acumin Pro"/>
          <w:sz w:val="20"/>
          <w:szCs w:val="20"/>
        </w:rPr>
        <w:t xml:space="preserve">Zamawiający, niezwłocznie po otwarciu ofert, udostępnia na stronie internetowej prowadzonego postępowania informacje o: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nazwach albo imionach i nazwiskach oraz siedzibach lub miejscach prowadzonej działalności gospodarczej albo miejscach zamieszkania Wykonawców, których oferty zostały otwarte; </w:t>
      </w:r>
    </w:p>
    <w:p w:rsidR="000A784C" w:rsidRPr="000A784C" w:rsidRDefault="00DF2AB1" w:rsidP="009805F0">
      <w:pPr>
        <w:pStyle w:val="Tekstpodstawowy2"/>
        <w:numPr>
          <w:ilvl w:val="0"/>
          <w:numId w:val="26"/>
        </w:numPr>
        <w:spacing w:after="0" w:line="360" w:lineRule="auto"/>
        <w:ind w:left="1440"/>
        <w:jc w:val="both"/>
        <w:rPr>
          <w:rFonts w:ascii="Acumin Pro" w:eastAsia="Arial Unicode MS" w:hAnsi="Acumin Pro"/>
          <w:b/>
          <w:sz w:val="20"/>
          <w:szCs w:val="20"/>
        </w:rPr>
      </w:pPr>
      <w:r w:rsidRPr="000A784C">
        <w:rPr>
          <w:rFonts w:ascii="Acumin Pro" w:hAnsi="Acumin Pro"/>
          <w:sz w:val="20"/>
          <w:szCs w:val="20"/>
        </w:rPr>
        <w:t xml:space="preserve">cenach zawartych w ofertach. </w:t>
      </w:r>
    </w:p>
    <w:p w:rsidR="000A784C"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W przypadku wystąpienia awarii systemu teleinformatycznego, która spowoduje brak możliwości otwarcia ofert w terminie określonym przez Zamawiającego, otwarcie ofert nastąpi niezwłocznie po usunięciu awarii.</w:t>
      </w:r>
    </w:p>
    <w:p w:rsidR="00DF2AB1" w:rsidRPr="000A784C" w:rsidRDefault="00DF2AB1" w:rsidP="009805F0">
      <w:pPr>
        <w:pStyle w:val="Tekstpodstawowy2"/>
        <w:numPr>
          <w:ilvl w:val="0"/>
          <w:numId w:val="25"/>
        </w:numPr>
        <w:spacing w:after="0" w:line="360" w:lineRule="auto"/>
        <w:ind w:left="1080"/>
        <w:jc w:val="both"/>
        <w:rPr>
          <w:rFonts w:ascii="Acumin Pro" w:eastAsia="Arial Unicode MS" w:hAnsi="Acumin Pro"/>
          <w:b/>
          <w:sz w:val="20"/>
          <w:szCs w:val="20"/>
        </w:rPr>
      </w:pPr>
      <w:r w:rsidRPr="000A784C">
        <w:rPr>
          <w:rFonts w:ascii="Acumin Pro" w:hAnsi="Acumin Pro"/>
          <w:sz w:val="20"/>
          <w:szCs w:val="20"/>
        </w:rPr>
        <w:t xml:space="preserve">Zamawiający poinformuje o zmianie terminu otwarcia ofert na stronie internetowej prowadzonego postępowania. </w:t>
      </w:r>
    </w:p>
    <w:p w:rsidR="00182630" w:rsidRDefault="00182630" w:rsidP="00B713AF">
      <w:pPr>
        <w:pStyle w:val="Tekstpodstawowy2"/>
        <w:spacing w:after="0" w:line="360" w:lineRule="auto"/>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SPOSÓB OBLICZENIA CENY:</w:t>
      </w:r>
    </w:p>
    <w:p w:rsidR="008B5966" w:rsidRDefault="005E47CF"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8B5966">
        <w:rPr>
          <w:rFonts w:ascii="Acumin Pro" w:hAnsi="Acumin Pro"/>
          <w:sz w:val="20"/>
          <w:szCs w:val="20"/>
          <w:lang w:val="pl-PL"/>
        </w:rPr>
        <w:t xml:space="preserve">Wykonawca poda cenę oferty w Formularzu ofertowym sporządzonym według wzoru stanowiącego </w:t>
      </w:r>
      <w:r w:rsidRPr="008B5966">
        <w:rPr>
          <w:rFonts w:ascii="Acumin Pro" w:hAnsi="Acumin Pro"/>
          <w:b/>
          <w:sz w:val="20"/>
          <w:szCs w:val="20"/>
          <w:lang w:val="pl-PL"/>
        </w:rPr>
        <w:t>załącznik nr 2</w:t>
      </w:r>
      <w:r w:rsidRPr="008B5966">
        <w:rPr>
          <w:rFonts w:ascii="Acumin Pro" w:hAnsi="Acumin Pro"/>
          <w:sz w:val="20"/>
          <w:szCs w:val="20"/>
          <w:lang w:val="pl-PL"/>
        </w:rPr>
        <w:t xml:space="preserve"> do SWZ</w:t>
      </w:r>
      <w:r w:rsidR="00EA7651" w:rsidRPr="008B5966">
        <w:rPr>
          <w:rFonts w:ascii="Acumin Pro" w:hAnsi="Acumin Pro"/>
          <w:sz w:val="20"/>
          <w:szCs w:val="20"/>
          <w:lang w:val="pl-PL"/>
        </w:rPr>
        <w:t xml:space="preserve"> </w:t>
      </w:r>
    </w:p>
    <w:p w:rsidR="00425C4D" w:rsidRPr="008B5966" w:rsidRDefault="00425C4D" w:rsidP="0066746E">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sidRPr="008B5966">
        <w:rPr>
          <w:rFonts w:ascii="Acumin Pro" w:hAnsi="Acumin Pro"/>
          <w:sz w:val="20"/>
          <w:szCs w:val="20"/>
          <w:lang w:val="pl-PL"/>
        </w:rPr>
        <w:t>Do porównania ofert będzie brana pod uwagę cena brutto, wyrażona w złotych polskich, określona z dokładnością nie większą niż dwa miejsca po przecinku.</w:t>
      </w:r>
    </w:p>
    <w:p w:rsidR="005E47CF" w:rsidRDefault="005E47CF"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Rozliczenia pomiędzy Zamawiającym, a Wykonawcą będą prowadzone w złotych polskich (PLN).</w:t>
      </w:r>
      <w:r w:rsidR="002A0F2E">
        <w:rPr>
          <w:rFonts w:ascii="Acumin Pro" w:hAnsi="Acumin Pro"/>
          <w:sz w:val="20"/>
          <w:szCs w:val="20"/>
          <w:lang w:val="pl-PL"/>
        </w:rPr>
        <w:t xml:space="preserve"> </w:t>
      </w:r>
    </w:p>
    <w:p w:rsidR="008721D2" w:rsidRDefault="00381336"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 xml:space="preserve">Jeżeli została złożona oferta, której wybór prowadziłby do powstania u Zamawiającego </w:t>
      </w:r>
      <w:r w:rsidR="006B0F6C">
        <w:rPr>
          <w:rFonts w:ascii="Acumin Pro" w:hAnsi="Acumin Pro"/>
          <w:sz w:val="20"/>
          <w:szCs w:val="20"/>
          <w:lang w:val="pl-PL"/>
        </w:rPr>
        <w:t>obowiązku podatkowego zgodnie z ustawą z dnia 11 marca 2002 r. o podatku od towarów i usług, dla celów zastosowania kryterium ceny lub kosztu Zamawiający doliczy do przedstawionej w tej ofercie ceny kwotę podatku od towarów i usług, którą miałby obowiązek rozliczyć.</w:t>
      </w:r>
    </w:p>
    <w:p w:rsidR="006B0F6C" w:rsidRDefault="006B0F6C" w:rsidP="009805F0">
      <w:pPr>
        <w:numPr>
          <w:ilvl w:val="0"/>
          <w:numId w:val="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146" w:hanging="426"/>
        <w:jc w:val="both"/>
        <w:rPr>
          <w:rFonts w:ascii="Acumin Pro" w:hAnsi="Acumin Pro"/>
          <w:sz w:val="20"/>
          <w:szCs w:val="20"/>
          <w:lang w:val="pl-PL"/>
        </w:rPr>
      </w:pPr>
      <w:r>
        <w:rPr>
          <w:rFonts w:ascii="Acumin Pro" w:hAnsi="Acumin Pro"/>
          <w:sz w:val="20"/>
          <w:szCs w:val="20"/>
          <w:lang w:val="pl-PL"/>
        </w:rPr>
        <w:t>W ofercie Wykonawca ma obowiązek:</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poinformowania Zamawiającego, że wybór jego oferty będzie prowadził do powstania u Zamawiającego obowiązku podatkowego, o którym mowa w ust. 3,</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nazwy (rodzaju) towaru lub usługi, których dostawa lub świadczenie będą prowadziły do powstania obowiązku podatkowego,</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wartości towaru lub usługi objętego obowiązkiem podatkowym Zamawiającego, bez kwoty podatku,</w:t>
      </w:r>
    </w:p>
    <w:p w:rsidR="006B0F6C" w:rsidRPr="006B0F6C" w:rsidRDefault="006B0F6C" w:rsidP="009805F0">
      <w:pPr>
        <w:pStyle w:val="Akapitzlist"/>
        <w:numPr>
          <w:ilvl w:val="0"/>
          <w:numId w:val="12"/>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440"/>
        <w:jc w:val="both"/>
        <w:rPr>
          <w:rFonts w:ascii="Acumin Pro" w:hAnsi="Acumin Pro"/>
          <w:sz w:val="20"/>
          <w:szCs w:val="20"/>
          <w:lang w:val="pl-PL"/>
        </w:rPr>
      </w:pPr>
      <w:r w:rsidRPr="006B0F6C">
        <w:rPr>
          <w:rFonts w:ascii="Acumin Pro" w:hAnsi="Acumin Pro"/>
          <w:sz w:val="20"/>
          <w:szCs w:val="20"/>
          <w:lang w:val="pl-PL"/>
        </w:rPr>
        <w:t>wskazania stawki podatku od towarów i usług , która zgodnie z wiedzą Wykonawcy, będzie miała zastosowanie.</w:t>
      </w:r>
    </w:p>
    <w:p w:rsidR="00197FE8" w:rsidRPr="00B168AA" w:rsidRDefault="00197FE8" w:rsidP="00A949BB">
      <w:pPr>
        <w:pStyle w:val="Teksttreci0"/>
        <w:shd w:val="clear" w:color="auto" w:fill="auto"/>
        <w:spacing w:line="360" w:lineRule="auto"/>
        <w:ind w:left="11"/>
        <w:jc w:val="both"/>
        <w:rPr>
          <w:rFonts w:ascii="Acumin Pro" w:hAnsi="Acumin Pro" w:cs="Times New Roman"/>
        </w:rPr>
      </w:pPr>
    </w:p>
    <w:p w:rsidR="00A949BB" w:rsidRPr="00F932F9" w:rsidRDefault="008B5966"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w:t>
      </w:r>
      <w:r w:rsidR="00A949BB" w:rsidRPr="00F932F9">
        <w:rPr>
          <w:rFonts w:ascii="Acumin Pro" w:eastAsia="Arial Unicode MS" w:hAnsi="Acumin Pro"/>
          <w:b/>
          <w:sz w:val="20"/>
          <w:szCs w:val="20"/>
        </w:rPr>
        <w:t>NFORMACJE DOTYCZĄCE ZWRTOU KOSZTÓW UDZIAŁU W POSTĘPOWANIU:</w:t>
      </w:r>
    </w:p>
    <w:p w:rsidR="00A949BB" w:rsidRPr="00E963F3" w:rsidRDefault="00A949BB"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Zamawiający nie przewiduje zwrotu kosztów udziału w postępowaniu.</w:t>
      </w:r>
    </w:p>
    <w:p w:rsidR="009D2C61" w:rsidRPr="00690FA5" w:rsidRDefault="009D2C61" w:rsidP="00B713AF">
      <w:pPr>
        <w:pStyle w:val="Tekstpodstawowy2"/>
        <w:spacing w:after="0" w:line="360" w:lineRule="auto"/>
        <w:jc w:val="both"/>
        <w:rPr>
          <w:rFonts w:ascii="Acumin Pro" w:eastAsia="Arial Unicode MS" w:hAnsi="Acumin Pro"/>
          <w:b/>
          <w:color w:val="FF0000"/>
          <w:sz w:val="20"/>
          <w:szCs w:val="20"/>
        </w:rPr>
      </w:pPr>
    </w:p>
    <w:p w:rsidR="008A41C6" w:rsidRPr="002032D8"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2032D8">
        <w:rPr>
          <w:rFonts w:ascii="Acumin Pro" w:eastAsia="Arial Unicode MS" w:hAnsi="Acumin Pro"/>
          <w:b/>
          <w:sz w:val="20"/>
          <w:szCs w:val="20"/>
        </w:rPr>
        <w:t>OPIS KRYTERIÓW OCENY OFERT WRAZ Z PODANIEM WAG TYCH KRYTERIÓW I SPOSOBU OCENY OFERT:</w:t>
      </w:r>
    </w:p>
    <w:p w:rsidR="00C057F8" w:rsidRDefault="00C057F8"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1:</w:t>
      </w:r>
    </w:p>
    <w:p w:rsidR="00940A83" w:rsidRPr="00B87DAC" w:rsidRDefault="00940A83"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Zamawiający dokona oceny ofert, które nie podlegają odrzuceniu, na podstawie następując</w:t>
      </w:r>
      <w:r w:rsidR="00B87DAC">
        <w:rPr>
          <w:rFonts w:ascii="Acumin Pro" w:hAnsi="Acumin Pro"/>
          <w:sz w:val="20"/>
          <w:szCs w:val="20"/>
          <w:lang w:val="pl-PL"/>
        </w:rPr>
        <w:t xml:space="preserve">ych </w:t>
      </w:r>
      <w:r w:rsidRPr="00B87DAC">
        <w:rPr>
          <w:rFonts w:ascii="Acumin Pro" w:hAnsi="Acumin Pro"/>
          <w:sz w:val="20"/>
          <w:szCs w:val="20"/>
          <w:lang w:val="pl-PL"/>
        </w:rPr>
        <w:t>kryteri</w:t>
      </w:r>
      <w:r w:rsidR="00B87DAC">
        <w:rPr>
          <w:rFonts w:ascii="Acumin Pro" w:hAnsi="Acumin Pro"/>
          <w:sz w:val="20"/>
          <w:szCs w:val="20"/>
          <w:lang w:val="pl-PL"/>
        </w:rPr>
        <w:t>ów</w:t>
      </w:r>
      <w:r w:rsidRPr="00B87DAC">
        <w:rPr>
          <w:rFonts w:ascii="Acumin Pro" w:hAnsi="Acumin Pro"/>
          <w:sz w:val="20"/>
          <w:szCs w:val="20"/>
          <w:lang w:val="pl-PL"/>
        </w:rPr>
        <w:t>:</w:t>
      </w:r>
    </w:p>
    <w:tbl>
      <w:tblPr>
        <w:tblStyle w:val="Tabela-Siatka"/>
        <w:tblW w:w="0" w:type="auto"/>
        <w:tblInd w:w="817" w:type="dxa"/>
        <w:tblLook w:val="04A0" w:firstRow="1" w:lastRow="0" w:firstColumn="1" w:lastColumn="0" w:noHBand="0" w:noVBand="1"/>
      </w:tblPr>
      <w:tblGrid>
        <w:gridCol w:w="564"/>
        <w:gridCol w:w="4528"/>
        <w:gridCol w:w="1118"/>
        <w:gridCol w:w="2709"/>
      </w:tblGrid>
      <w:tr w:rsidR="000F3966" w:rsidRPr="000F3966" w:rsidTr="002A3EE6">
        <w:tc>
          <w:tcPr>
            <w:tcW w:w="567"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0F3966" w:rsidRP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0F3966" w:rsidTr="002A3EE6">
        <w:tc>
          <w:tcPr>
            <w:tcW w:w="567" w:type="dxa"/>
          </w:tcPr>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0F3966" w:rsidRDefault="000F3966"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 xml:space="preserve">Cena </w:t>
            </w:r>
            <w:r w:rsidR="00A51068">
              <w:rPr>
                <w:rFonts w:ascii="Acumin Pro" w:hAnsi="Acumin Pro"/>
                <w:sz w:val="20"/>
                <w:szCs w:val="20"/>
                <w:lang w:val="pl-PL"/>
              </w:rPr>
              <w:t>(</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w:t>
            </w:r>
          </w:p>
        </w:tc>
        <w:tc>
          <w:tcPr>
            <w:tcW w:w="1134"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0F3966"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9879AF" w:rsidTr="002A3EE6">
        <w:tc>
          <w:tcPr>
            <w:tcW w:w="567"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9879AF" w:rsidRPr="00C057F8" w:rsidRDefault="0066746E"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009879AF" w:rsidRPr="00C057F8">
              <w:rPr>
                <w:rFonts w:ascii="Acumin Pro" w:hAnsi="Acumin Pro"/>
                <w:sz w:val="20"/>
                <w:szCs w:val="20"/>
                <w:lang w:val="pl-PL"/>
              </w:rPr>
              <w:t xml:space="preserve">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9879AF" w:rsidRPr="00C057F8">
              <w:rPr>
                <w:rFonts w:ascii="Acumin Pro" w:hAnsi="Acumin Pro"/>
                <w:sz w:val="20"/>
                <w:szCs w:val="20"/>
                <w:lang w:val="pl-PL"/>
              </w:rPr>
              <w:t>)</w:t>
            </w:r>
          </w:p>
        </w:tc>
        <w:tc>
          <w:tcPr>
            <w:tcW w:w="1134" w:type="dxa"/>
          </w:tcPr>
          <w:p w:rsidR="009879AF" w:rsidRPr="00C057F8"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9879AF" w:rsidRDefault="009879AF"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0F3966" w:rsidRDefault="000F3966" w:rsidP="000F3966">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2B2E6B" w:rsidRDefault="002B2E6B"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W ramach danego kryterium Zamawiający przyzna punkty zgodnie z zasadą: 1% = 1 punkt.</w:t>
      </w:r>
    </w:p>
    <w:p w:rsidR="000F3966" w:rsidRPr="00412DAB" w:rsidRDefault="000F3966"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A51068" w:rsidRDefault="00A51068"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sidR="009879AF">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w:t>
      </w:r>
      <w:r w:rsidR="008B778D">
        <w:rPr>
          <w:rFonts w:ascii="Acumin Pro" w:hAnsi="Acumin Pro"/>
          <w:sz w:val="20"/>
          <w:szCs w:val="20"/>
          <w:lang w:val="pl-PL"/>
        </w:rPr>
        <w:t>P</w:t>
      </w:r>
      <w:r w:rsidR="008B778D" w:rsidRPr="008B778D">
        <w:rPr>
          <w:rFonts w:ascii="Acumin Pro" w:hAnsi="Acumin Pro"/>
          <w:sz w:val="20"/>
          <w:szCs w:val="20"/>
          <w:vertAlign w:val="subscript"/>
          <w:lang w:val="pl-PL"/>
        </w:rPr>
        <w:t>1</w:t>
      </w:r>
      <w:r w:rsidRPr="00A51068">
        <w:rPr>
          <w:rFonts w:ascii="Acumin Pro" w:hAnsi="Acumin Pro"/>
          <w:sz w:val="20"/>
          <w:szCs w:val="20"/>
          <w:lang w:val="pl-PL"/>
        </w:rPr>
        <w:t xml:space="preserve"> to ilość punków przyznanych ofercie w kryterium cena):</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w:t>
      </w:r>
      <w:r w:rsidR="00FF1CD5">
        <w:rPr>
          <w:rFonts w:ascii="Acumin Pro" w:hAnsi="Acumin Pro"/>
          <w:b/>
          <w:sz w:val="20"/>
          <w:szCs w:val="20"/>
          <w:lang w:val="pl-PL"/>
        </w:rPr>
        <w:t>a</w:t>
      </w:r>
      <w:r w:rsidRPr="009879AF">
        <w:rPr>
          <w:rFonts w:ascii="Acumin Pro" w:hAnsi="Acumin Pro"/>
          <w:b/>
          <w:sz w:val="20"/>
          <w:szCs w:val="20"/>
          <w:lang w:val="pl-PL"/>
        </w:rPr>
        <w:t xml:space="preserve"> w zbiorze ofert</w:t>
      </w:r>
    </w:p>
    <w:p w:rsidR="009879AF" w:rsidRDefault="00FF1CD5" w:rsidP="009879AF">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1</w:t>
      </w:r>
      <w:r>
        <w:rPr>
          <w:rFonts w:ascii="Acumin Pro" w:hAnsi="Acumin Pro"/>
          <w:b/>
          <w:sz w:val="20"/>
          <w:szCs w:val="20"/>
          <w:lang w:val="pl-PL"/>
        </w:rPr>
        <w:t xml:space="preserve"> </w:t>
      </w:r>
      <w:r w:rsidR="009879AF">
        <w:rPr>
          <w:rFonts w:ascii="Acumin Pro" w:hAnsi="Acumin Pro"/>
          <w:b/>
          <w:sz w:val="20"/>
          <w:szCs w:val="20"/>
          <w:lang w:val="pl-PL"/>
        </w:rPr>
        <w:t>= --------------------------------------------------------------------- x 60 % x 100</w:t>
      </w:r>
    </w:p>
    <w:p w:rsidR="009879AF" w:rsidRPr="009879AF" w:rsidRDefault="009879AF" w:rsidP="009879AF">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9879AF" w:rsidRDefault="009879AF"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rsidR="00FF1CD5" w:rsidRPr="00FF1CD5" w:rsidRDefault="009879AF" w:rsidP="00FF1CD5">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olor w:val="000000"/>
          <w:sz w:val="20"/>
          <w:szCs w:val="20"/>
          <w:lang w:val="pl-PL" w:eastAsia="pl-PL"/>
        </w:rPr>
      </w:pPr>
      <w:r w:rsidRPr="00FF1CD5">
        <w:rPr>
          <w:rFonts w:ascii="Acumin Pro" w:hAnsi="Acumin Pro"/>
          <w:sz w:val="20"/>
          <w:szCs w:val="20"/>
          <w:lang w:val="pl-PL"/>
        </w:rPr>
        <w:t xml:space="preserve">W kryterium </w:t>
      </w:r>
      <w:r w:rsidR="0066746E" w:rsidRPr="00FF1CD5">
        <w:rPr>
          <w:rFonts w:ascii="Acumin Pro" w:hAnsi="Acumin Pro"/>
          <w:sz w:val="20"/>
          <w:szCs w:val="20"/>
          <w:lang w:val="pl-PL"/>
        </w:rPr>
        <w:t>„okres gwarancji i rękojmi”</w:t>
      </w:r>
      <w:r w:rsidRPr="00FF1CD5">
        <w:rPr>
          <w:rFonts w:ascii="Acumin Pro" w:hAnsi="Acumin Pro"/>
          <w:sz w:val="20"/>
          <w:szCs w:val="20"/>
          <w:lang w:val="pl-PL"/>
        </w:rPr>
        <w:t xml:space="preserve"> oferta może uzyskać 40 punktów. </w:t>
      </w:r>
      <w:r w:rsidR="00FF1CD5" w:rsidRPr="00FF1CD5">
        <w:rPr>
          <w:rFonts w:ascii="Acumin Pro" w:hAnsi="Acumin Pro"/>
          <w:sz w:val="20"/>
          <w:szCs w:val="20"/>
          <w:lang w:val="pl-PL"/>
        </w:rPr>
        <w:t>Punktacja w kryterium okresu gwarancji i rękojmi (</w:t>
      </w:r>
      <w:r w:rsidR="00FF1CD5">
        <w:rPr>
          <w:rFonts w:ascii="Acumin Pro" w:hAnsi="Acumin Pro"/>
          <w:sz w:val="20"/>
          <w:szCs w:val="20"/>
          <w:lang w:val="pl-PL"/>
        </w:rPr>
        <w:t>P</w:t>
      </w:r>
      <w:r w:rsidR="00FF1CD5" w:rsidRPr="00FF1CD5">
        <w:rPr>
          <w:rFonts w:ascii="Acumin Pro" w:hAnsi="Acumin Pro"/>
          <w:sz w:val="20"/>
          <w:szCs w:val="20"/>
          <w:vertAlign w:val="subscript"/>
          <w:lang w:val="pl-PL"/>
        </w:rPr>
        <w:t>2</w:t>
      </w:r>
      <w:r w:rsidR="00FF1CD5" w:rsidRPr="00FF1CD5">
        <w:rPr>
          <w:rFonts w:ascii="Acumin Pro" w:hAnsi="Acumin Pro"/>
          <w:sz w:val="20"/>
          <w:szCs w:val="20"/>
          <w:lang w:val="pl-PL"/>
        </w:rPr>
        <w:t xml:space="preserve">) przyznana zostanie </w:t>
      </w:r>
      <w:r w:rsidR="00FF1CD5" w:rsidRPr="00FF1CD5">
        <w:rPr>
          <w:rFonts w:ascii="Acumin Pro" w:hAnsi="Acumin Pro"/>
          <w:color w:val="000000"/>
          <w:sz w:val="20"/>
          <w:szCs w:val="20"/>
          <w:lang w:val="pl-PL" w:eastAsia="pl-PL"/>
        </w:rPr>
        <w:t xml:space="preserve">na podstawie </w:t>
      </w:r>
      <w:r w:rsidR="00F20781">
        <w:rPr>
          <w:rFonts w:ascii="Acumin Pro" w:hAnsi="Acumin Pro"/>
          <w:color w:val="000000"/>
          <w:sz w:val="20"/>
          <w:szCs w:val="20"/>
          <w:lang w:val="pl-PL" w:eastAsia="pl-PL"/>
        </w:rPr>
        <w:t xml:space="preserve">długości </w:t>
      </w:r>
      <w:r w:rsidR="00FF1CD5" w:rsidRPr="00FF1CD5">
        <w:rPr>
          <w:rFonts w:ascii="Acumin Pro" w:hAnsi="Acumin Pro"/>
          <w:color w:val="000000"/>
          <w:sz w:val="20"/>
          <w:szCs w:val="20"/>
          <w:lang w:val="pl-PL" w:eastAsia="pl-PL"/>
        </w:rPr>
        <w:t xml:space="preserve">okresu gwarancji jakości i rękojmi za wady </w:t>
      </w:r>
      <w:r w:rsidR="00F20781">
        <w:rPr>
          <w:rFonts w:ascii="Acumin Pro" w:hAnsi="Acumin Pro"/>
          <w:color w:val="000000"/>
          <w:sz w:val="20"/>
          <w:szCs w:val="20"/>
          <w:lang w:val="pl-PL" w:eastAsia="pl-PL"/>
        </w:rPr>
        <w:t xml:space="preserve">za dostarczony serwer kopii zapasowej wraz z oprogramowaniem, </w:t>
      </w:r>
      <w:r w:rsidR="00FF1CD5" w:rsidRPr="00FF1CD5">
        <w:rPr>
          <w:rFonts w:ascii="Acumin Pro" w:hAnsi="Acumin Pro"/>
          <w:color w:val="000000"/>
          <w:sz w:val="20"/>
          <w:szCs w:val="20"/>
          <w:lang w:val="pl-PL" w:eastAsia="pl-PL"/>
        </w:rPr>
        <w:t xml:space="preserve">wskazanego przez Wykonawcę w pełnych miesiącach w ofercie i przeliczona wg poniższego wzoru i zasad: </w:t>
      </w:r>
    </w:p>
    <w:p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rsidR="00FF1CD5" w:rsidRDefault="00FF1CD5" w:rsidP="00FF1CD5">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rsidR="00FF1CD5" w:rsidRPr="009879AF" w:rsidRDefault="00FF1CD5" w:rsidP="00FF1CD5">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rsidR="00FF1CD5" w:rsidRDefault="00FF1CD5" w:rsidP="00FF1CD5">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FF1CD5" w:rsidRPr="0078263B" w:rsidTr="00CA37B7">
        <w:tc>
          <w:tcPr>
            <w:tcW w:w="5103" w:type="dxa"/>
          </w:tcPr>
          <w:p w:rsidR="00FF1CD5" w:rsidRPr="0078263B" w:rsidRDefault="00FF1CD5" w:rsidP="00FF1CD5">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rsidR="00FF1CD5" w:rsidRPr="0078263B" w:rsidRDefault="00FF1CD5" w:rsidP="00FF1CD5">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FF1CD5" w:rsidRPr="00790402" w:rsidTr="00CA37B7">
        <w:tc>
          <w:tcPr>
            <w:tcW w:w="5103"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60 miesięcy </w:t>
            </w:r>
          </w:p>
        </w:tc>
        <w:tc>
          <w:tcPr>
            <w:tcW w:w="3504" w:type="dxa"/>
          </w:tcPr>
          <w:p w:rsidR="00FF1CD5" w:rsidRPr="0078263B" w:rsidRDefault="00FF1CD5" w:rsidP="00FF1CD5">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FF1CD5" w:rsidRPr="0078263B" w:rsidTr="00CA37B7">
        <w:tc>
          <w:tcPr>
            <w:tcW w:w="5103"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60 miesięcy</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FF1CD5" w:rsidRPr="0078263B" w:rsidTr="00CA37B7">
        <w:tc>
          <w:tcPr>
            <w:tcW w:w="5103"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od 6</w:t>
            </w:r>
            <w:r>
              <w:rPr>
                <w:rFonts w:ascii="Acumin Pro" w:hAnsi="Acumin Pro"/>
                <w:color w:val="000000"/>
                <w:sz w:val="20"/>
                <w:szCs w:val="20"/>
                <w:lang w:val="pl-PL" w:eastAsia="pl-PL"/>
              </w:rPr>
              <w:t>1</w:t>
            </w:r>
            <w:r w:rsidRPr="0078263B">
              <w:rPr>
                <w:rFonts w:ascii="Acumin Pro" w:hAnsi="Acumin Pro"/>
                <w:color w:val="000000"/>
                <w:sz w:val="20"/>
                <w:szCs w:val="20"/>
                <w:lang w:val="pl-PL" w:eastAsia="pl-PL"/>
              </w:rPr>
              <w:t xml:space="preserve"> - </w:t>
            </w:r>
            <w:r>
              <w:rPr>
                <w:rFonts w:ascii="Acumin Pro" w:hAnsi="Acumin Pro"/>
                <w:color w:val="000000"/>
                <w:sz w:val="20"/>
                <w:szCs w:val="20"/>
                <w:lang w:val="pl-PL" w:eastAsia="pl-PL"/>
              </w:rPr>
              <w:t>83</w:t>
            </w:r>
            <w:r w:rsidRPr="0078263B">
              <w:rPr>
                <w:rFonts w:ascii="Acumin Pro" w:hAnsi="Acumin Pro"/>
                <w:color w:val="000000"/>
                <w:sz w:val="20"/>
                <w:szCs w:val="20"/>
                <w:lang w:val="pl-PL" w:eastAsia="pl-PL"/>
              </w:rPr>
              <w:t xml:space="preserve"> miesięcy</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FF1CD5" w:rsidRPr="0078263B" w:rsidTr="00CA37B7">
        <w:tc>
          <w:tcPr>
            <w:tcW w:w="5103"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84</w:t>
            </w:r>
            <w:r w:rsidRPr="0078263B">
              <w:rPr>
                <w:rFonts w:ascii="Acumin Pro" w:hAnsi="Acumin Pro"/>
                <w:color w:val="000000"/>
                <w:sz w:val="20"/>
                <w:szCs w:val="20"/>
                <w:lang w:val="pl-PL" w:eastAsia="pl-PL"/>
              </w:rPr>
              <w:t xml:space="preserve"> miesięcy</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FF1CD5" w:rsidRPr="0078263B" w:rsidTr="00CA37B7">
        <w:tc>
          <w:tcPr>
            <w:tcW w:w="5103"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Pr>
                <w:rFonts w:ascii="Acumin Pro" w:hAnsi="Acumin Pro"/>
                <w:color w:val="000000"/>
                <w:sz w:val="20"/>
                <w:szCs w:val="20"/>
                <w:lang w:val="pl-PL" w:eastAsia="pl-PL"/>
              </w:rPr>
              <w:t>84</w:t>
            </w:r>
            <w:r w:rsidRPr="0078263B">
              <w:rPr>
                <w:rFonts w:ascii="Acumin Pro" w:hAnsi="Acumin Pro"/>
                <w:color w:val="000000"/>
                <w:sz w:val="20"/>
                <w:szCs w:val="20"/>
                <w:lang w:val="pl-PL" w:eastAsia="pl-PL"/>
              </w:rPr>
              <w:t xml:space="preserve"> miesięcy</w:t>
            </w:r>
          </w:p>
        </w:tc>
        <w:tc>
          <w:tcPr>
            <w:tcW w:w="3504" w:type="dxa"/>
          </w:tcPr>
          <w:p w:rsidR="00FF1CD5" w:rsidRPr="0078263B" w:rsidRDefault="00FF1CD5" w:rsidP="00FF1CD5">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bl>
    <w:p w:rsidR="00FF1CD5" w:rsidRDefault="00FF1CD5" w:rsidP="00FF1CD5">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4153E8" w:rsidRDefault="004153E8" w:rsidP="00DE5843">
      <w:pPr>
        <w:pStyle w:val="Akapitzlist"/>
        <w:numPr>
          <w:ilvl w:val="0"/>
          <w:numId w:val="51"/>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Oferta, która uzyska najwięcej punktów (suma punktów uzyskanych w kryteriach </w:t>
      </w:r>
      <w:r w:rsidR="00FF1CD5">
        <w:rPr>
          <w:rFonts w:ascii="Acumin Pro" w:hAnsi="Acumin Pro"/>
          <w:sz w:val="20"/>
          <w:szCs w:val="20"/>
          <w:lang w:val="pl-PL"/>
        </w:rPr>
        <w:t>P</w:t>
      </w:r>
      <w:r w:rsidR="00FF1CD5" w:rsidRPr="00FF1CD5">
        <w:rPr>
          <w:rFonts w:ascii="Acumin Pro" w:hAnsi="Acumin Pro"/>
          <w:sz w:val="20"/>
          <w:szCs w:val="20"/>
          <w:vertAlign w:val="subscript"/>
          <w:lang w:val="pl-PL"/>
        </w:rPr>
        <w:t>1</w:t>
      </w:r>
      <w:r w:rsidR="00FF1CD5">
        <w:rPr>
          <w:rFonts w:ascii="Acumin Pro" w:hAnsi="Acumin Pro"/>
          <w:sz w:val="20"/>
          <w:szCs w:val="20"/>
          <w:lang w:val="pl-PL"/>
        </w:rPr>
        <w:t xml:space="preserve"> + P</w:t>
      </w:r>
      <w:r w:rsidR="00FF1CD5" w:rsidRPr="00FF1CD5">
        <w:rPr>
          <w:rFonts w:ascii="Acumin Pro" w:hAnsi="Acumin Pro"/>
          <w:sz w:val="20"/>
          <w:szCs w:val="20"/>
          <w:vertAlign w:val="subscript"/>
          <w:lang w:val="pl-PL"/>
        </w:rPr>
        <w:t>2</w:t>
      </w:r>
      <w:r>
        <w:rPr>
          <w:rFonts w:ascii="Acumin Pro" w:hAnsi="Acumin Pro"/>
          <w:sz w:val="20"/>
          <w:szCs w:val="20"/>
          <w:lang w:val="pl-PL"/>
        </w:rPr>
        <w:t>) uznana zostanie za najkorzystniejszą.</w:t>
      </w:r>
    </w:p>
    <w:p w:rsidR="00B87DAC" w:rsidRDefault="00B87DAC" w:rsidP="00B87DAC">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Zadanie częściowe nr 2:</w:t>
      </w:r>
    </w:p>
    <w:p w:rsidR="00D2628E" w:rsidRPr="00D2628E" w:rsidRDefault="00D2628E" w:rsidP="00D2628E">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2628E">
        <w:rPr>
          <w:rFonts w:ascii="Acumin Pro" w:hAnsi="Acumin Pro"/>
          <w:sz w:val="20"/>
          <w:szCs w:val="20"/>
          <w:lang w:val="pl-PL"/>
        </w:rPr>
        <w:t>Zamawiający dokona oceny ofert, które nie podlegają odrzuceniu, na podstawie następujących kryteriów:</w:t>
      </w:r>
    </w:p>
    <w:tbl>
      <w:tblPr>
        <w:tblStyle w:val="Tabela-Siatka"/>
        <w:tblW w:w="0" w:type="auto"/>
        <w:tblInd w:w="817" w:type="dxa"/>
        <w:tblLook w:val="04A0" w:firstRow="1" w:lastRow="0" w:firstColumn="1" w:lastColumn="0" w:noHBand="0" w:noVBand="1"/>
      </w:tblPr>
      <w:tblGrid>
        <w:gridCol w:w="564"/>
        <w:gridCol w:w="4528"/>
        <w:gridCol w:w="1118"/>
        <w:gridCol w:w="2709"/>
      </w:tblGrid>
      <w:tr w:rsidR="00D2628E" w:rsidRPr="000F3966" w:rsidTr="00BA26EB">
        <w:tc>
          <w:tcPr>
            <w:tcW w:w="567"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D2628E" w:rsidRPr="000F3966"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D2628E" w:rsidTr="00BA26EB">
        <w:tc>
          <w:tcPr>
            <w:tcW w:w="567"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D2628E" w:rsidRDefault="00D2628E"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w:t>
            </w:r>
            <w:r w:rsidR="00CA37B7">
              <w:rPr>
                <w:rFonts w:ascii="Acumin Pro" w:hAnsi="Acumin Pro"/>
                <w:sz w:val="20"/>
                <w:szCs w:val="20"/>
                <w:lang w:val="pl-PL"/>
              </w:rPr>
              <w:t>P</w:t>
            </w:r>
            <w:r w:rsidR="00CA37B7" w:rsidRPr="00CA37B7">
              <w:rPr>
                <w:rFonts w:ascii="Acumin Pro" w:hAnsi="Acumin Pro"/>
                <w:sz w:val="20"/>
                <w:szCs w:val="20"/>
                <w:vertAlign w:val="subscript"/>
                <w:lang w:val="pl-PL"/>
              </w:rPr>
              <w:t>1</w:t>
            </w:r>
            <w:r>
              <w:rPr>
                <w:rFonts w:ascii="Acumin Pro" w:hAnsi="Acumin Pro"/>
                <w:sz w:val="20"/>
                <w:szCs w:val="20"/>
                <w:lang w:val="pl-PL"/>
              </w:rPr>
              <w:t>)</w:t>
            </w:r>
          </w:p>
        </w:tc>
        <w:tc>
          <w:tcPr>
            <w:tcW w:w="1134"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D2628E" w:rsidTr="00BA26EB">
        <w:tc>
          <w:tcPr>
            <w:tcW w:w="567" w:type="dxa"/>
          </w:tcPr>
          <w:p w:rsidR="00D2628E" w:rsidRPr="00C057F8"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D2628E" w:rsidRPr="00C057F8" w:rsidRDefault="00D2628E"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Pr="00C057F8">
              <w:rPr>
                <w:rFonts w:ascii="Acumin Pro" w:hAnsi="Acumin Pro"/>
                <w:sz w:val="20"/>
                <w:szCs w:val="20"/>
                <w:lang w:val="pl-PL"/>
              </w:rPr>
              <w:t xml:space="preserve"> (</w:t>
            </w:r>
            <w:r w:rsidR="00CA37B7">
              <w:rPr>
                <w:rFonts w:ascii="Acumin Pro" w:hAnsi="Acumin Pro"/>
                <w:sz w:val="20"/>
                <w:szCs w:val="20"/>
                <w:lang w:val="pl-PL"/>
              </w:rPr>
              <w:t>P</w:t>
            </w:r>
            <w:r w:rsidR="00CA37B7" w:rsidRPr="00CA37B7">
              <w:rPr>
                <w:rFonts w:ascii="Acumin Pro" w:hAnsi="Acumin Pro"/>
                <w:sz w:val="20"/>
                <w:szCs w:val="20"/>
                <w:vertAlign w:val="subscript"/>
                <w:lang w:val="pl-PL"/>
              </w:rPr>
              <w:t>2</w:t>
            </w:r>
            <w:r w:rsidRPr="00C057F8">
              <w:rPr>
                <w:rFonts w:ascii="Acumin Pro" w:hAnsi="Acumin Pro"/>
                <w:sz w:val="20"/>
                <w:szCs w:val="20"/>
                <w:lang w:val="pl-PL"/>
              </w:rPr>
              <w:t>)</w:t>
            </w:r>
          </w:p>
        </w:tc>
        <w:tc>
          <w:tcPr>
            <w:tcW w:w="1134" w:type="dxa"/>
          </w:tcPr>
          <w:p w:rsidR="00D2628E" w:rsidRPr="00C057F8"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D2628E" w:rsidRDefault="00D2628E"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D2628E" w:rsidRDefault="00D2628E" w:rsidP="00D2628E">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D2628E" w:rsidRPr="00D2628E" w:rsidRDefault="00D2628E" w:rsidP="00D2628E">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D2628E">
        <w:rPr>
          <w:rFonts w:ascii="Acumin Pro" w:hAnsi="Acumin Pro"/>
          <w:sz w:val="20"/>
          <w:szCs w:val="20"/>
          <w:lang w:val="pl-PL"/>
        </w:rPr>
        <w:t>W ramach danego kryterium Zamawiający przyzna punkty zgodnie z zasadą: 1% = 1 punkt.</w:t>
      </w:r>
    </w:p>
    <w:p w:rsidR="00D2628E" w:rsidRPr="00412DAB" w:rsidRDefault="00D2628E" w:rsidP="00D2628E">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D2628E" w:rsidRDefault="00D2628E" w:rsidP="00D2628E">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w:t>
      </w:r>
      <w:r w:rsidR="008B778D">
        <w:rPr>
          <w:rFonts w:ascii="Acumin Pro" w:hAnsi="Acumin Pro"/>
          <w:sz w:val="20"/>
          <w:szCs w:val="20"/>
          <w:lang w:val="pl-PL"/>
        </w:rPr>
        <w:t>P</w:t>
      </w:r>
      <w:r w:rsidR="008B778D" w:rsidRPr="008B778D">
        <w:rPr>
          <w:rFonts w:ascii="Acumin Pro" w:hAnsi="Acumin Pro"/>
          <w:sz w:val="20"/>
          <w:szCs w:val="20"/>
          <w:vertAlign w:val="subscript"/>
          <w:lang w:val="pl-PL"/>
        </w:rPr>
        <w:t>1</w:t>
      </w:r>
      <w:r w:rsidRPr="00A51068">
        <w:rPr>
          <w:rFonts w:ascii="Acumin Pro" w:hAnsi="Acumin Pro"/>
          <w:sz w:val="20"/>
          <w:szCs w:val="20"/>
          <w:lang w:val="pl-PL"/>
        </w:rPr>
        <w:t xml:space="preserve"> to ilość punków przyznanych ofercie w kryterium cena):</w:t>
      </w:r>
    </w:p>
    <w:p w:rsidR="00D2628E" w:rsidRPr="009879AF" w:rsidRDefault="00D2628E" w:rsidP="00D2628E">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D2628E" w:rsidRDefault="008B778D" w:rsidP="00D2628E">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8B778D">
        <w:rPr>
          <w:rFonts w:ascii="Acumin Pro" w:hAnsi="Acumin Pro"/>
          <w:b/>
          <w:sz w:val="20"/>
          <w:szCs w:val="20"/>
          <w:vertAlign w:val="subscript"/>
          <w:lang w:val="pl-PL"/>
        </w:rPr>
        <w:t>1</w:t>
      </w:r>
      <w:r w:rsidR="00D2628E">
        <w:rPr>
          <w:rFonts w:ascii="Acumin Pro" w:hAnsi="Acumin Pro"/>
          <w:b/>
          <w:sz w:val="20"/>
          <w:szCs w:val="20"/>
          <w:lang w:val="pl-PL"/>
        </w:rPr>
        <w:t>= --------------------------------------------------------------------- x 60 % x 100</w:t>
      </w:r>
    </w:p>
    <w:p w:rsidR="00D2628E" w:rsidRPr="009879AF" w:rsidRDefault="00D2628E" w:rsidP="00D2628E">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CA37B7" w:rsidRPr="00CA37B7" w:rsidRDefault="00CA37B7" w:rsidP="00CA37B7">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olor w:val="000000"/>
          <w:sz w:val="20"/>
          <w:szCs w:val="20"/>
          <w:lang w:val="pl-PL" w:eastAsia="pl-PL"/>
        </w:rPr>
      </w:pPr>
      <w:r w:rsidRPr="00CA37B7">
        <w:rPr>
          <w:rFonts w:ascii="Acumin Pro" w:hAnsi="Acumin Pro"/>
          <w:sz w:val="20"/>
          <w:szCs w:val="20"/>
          <w:lang w:val="pl-PL"/>
        </w:rPr>
        <w:t>W kryterium „okres gwarancji i rękojmi” oferta może uzyskać 40 punktów. Punktacja w kryterium okresu gwarancji i rękojmi (P</w:t>
      </w:r>
      <w:r w:rsidRPr="00CA37B7">
        <w:rPr>
          <w:rFonts w:ascii="Acumin Pro" w:hAnsi="Acumin Pro"/>
          <w:sz w:val="20"/>
          <w:szCs w:val="20"/>
          <w:vertAlign w:val="subscript"/>
          <w:lang w:val="pl-PL"/>
        </w:rPr>
        <w:t>2</w:t>
      </w:r>
      <w:r w:rsidRPr="00CA37B7">
        <w:rPr>
          <w:rFonts w:ascii="Acumin Pro" w:hAnsi="Acumin Pro"/>
          <w:sz w:val="20"/>
          <w:szCs w:val="20"/>
          <w:lang w:val="pl-PL"/>
        </w:rPr>
        <w:t xml:space="preserve">) przyznana zostanie </w:t>
      </w:r>
      <w:r w:rsidRPr="00CA37B7">
        <w:rPr>
          <w:rFonts w:ascii="Acumin Pro" w:hAnsi="Acumin Pro"/>
          <w:color w:val="000000"/>
          <w:sz w:val="20"/>
          <w:szCs w:val="20"/>
          <w:lang w:val="pl-PL" w:eastAsia="pl-PL"/>
        </w:rPr>
        <w:t>na podstawie</w:t>
      </w:r>
      <w:r w:rsidR="00F20781">
        <w:rPr>
          <w:rFonts w:ascii="Acumin Pro" w:hAnsi="Acumin Pro"/>
          <w:color w:val="000000"/>
          <w:sz w:val="20"/>
          <w:szCs w:val="20"/>
          <w:lang w:val="pl-PL" w:eastAsia="pl-PL"/>
        </w:rPr>
        <w:t xml:space="preserve"> długości</w:t>
      </w:r>
      <w:r w:rsidRPr="00CA37B7">
        <w:rPr>
          <w:rFonts w:ascii="Acumin Pro" w:hAnsi="Acumin Pro"/>
          <w:color w:val="000000"/>
          <w:sz w:val="20"/>
          <w:szCs w:val="20"/>
          <w:lang w:val="pl-PL" w:eastAsia="pl-PL"/>
        </w:rPr>
        <w:t xml:space="preserve"> okresu gwarancji jakości i rękojmi za wady </w:t>
      </w:r>
      <w:r w:rsidR="00F20781">
        <w:rPr>
          <w:rFonts w:ascii="Acumin Pro" w:hAnsi="Acumin Pro"/>
          <w:color w:val="000000"/>
          <w:sz w:val="20"/>
          <w:szCs w:val="20"/>
          <w:lang w:val="pl-PL" w:eastAsia="pl-PL"/>
        </w:rPr>
        <w:t xml:space="preserve">za dostarczony serwer plików, </w:t>
      </w:r>
      <w:r w:rsidRPr="00CA37B7">
        <w:rPr>
          <w:rFonts w:ascii="Acumin Pro" w:hAnsi="Acumin Pro"/>
          <w:color w:val="000000"/>
          <w:sz w:val="20"/>
          <w:szCs w:val="20"/>
          <w:lang w:val="pl-PL" w:eastAsia="pl-PL"/>
        </w:rPr>
        <w:t xml:space="preserve">wskazanego przez Wykonawcę w pełnych miesiącach w ofercie i przeliczona wg poniższego wzoru i zasad: </w:t>
      </w:r>
    </w:p>
    <w:p w:rsidR="00CA37B7" w:rsidRPr="009879AF" w:rsidRDefault="00CA37B7" w:rsidP="00CA37B7">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rsidR="00CA37B7" w:rsidRDefault="00CA37B7" w:rsidP="00CA37B7">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rsidR="00CA37B7" w:rsidRPr="009879AF" w:rsidRDefault="00CA37B7" w:rsidP="00CA37B7">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rsidR="00CA37B7" w:rsidRDefault="00CA37B7" w:rsidP="00CA37B7">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CA37B7" w:rsidRPr="0078263B" w:rsidTr="00CA37B7">
        <w:tc>
          <w:tcPr>
            <w:tcW w:w="5103" w:type="dxa"/>
          </w:tcPr>
          <w:p w:rsidR="00CA37B7" w:rsidRPr="0078263B" w:rsidRDefault="00CA37B7" w:rsidP="00393B8B">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rsidR="00CA37B7" w:rsidRPr="0078263B" w:rsidRDefault="00CA37B7" w:rsidP="00393B8B">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CA37B7" w:rsidRPr="00790402" w:rsidTr="00CA37B7">
        <w:tc>
          <w:tcPr>
            <w:tcW w:w="5103"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60 miesięcy </w:t>
            </w:r>
          </w:p>
        </w:tc>
        <w:tc>
          <w:tcPr>
            <w:tcW w:w="3504" w:type="dxa"/>
          </w:tcPr>
          <w:p w:rsidR="00CA37B7" w:rsidRPr="0078263B" w:rsidRDefault="00CA37B7" w:rsidP="00393B8B">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CA37B7" w:rsidRPr="0078263B" w:rsidTr="00CA37B7">
        <w:tc>
          <w:tcPr>
            <w:tcW w:w="5103"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60 miesięcy</w:t>
            </w:r>
          </w:p>
        </w:tc>
        <w:tc>
          <w:tcPr>
            <w:tcW w:w="3504"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CA37B7" w:rsidRPr="0078263B" w:rsidTr="00CA37B7">
        <w:tc>
          <w:tcPr>
            <w:tcW w:w="5103"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od 6</w:t>
            </w:r>
            <w:r>
              <w:rPr>
                <w:rFonts w:ascii="Acumin Pro" w:hAnsi="Acumin Pro"/>
                <w:color w:val="000000"/>
                <w:sz w:val="20"/>
                <w:szCs w:val="20"/>
                <w:lang w:val="pl-PL" w:eastAsia="pl-PL"/>
              </w:rPr>
              <w:t>1</w:t>
            </w:r>
            <w:r w:rsidRPr="0078263B">
              <w:rPr>
                <w:rFonts w:ascii="Acumin Pro" w:hAnsi="Acumin Pro"/>
                <w:color w:val="000000"/>
                <w:sz w:val="20"/>
                <w:szCs w:val="20"/>
                <w:lang w:val="pl-PL" w:eastAsia="pl-PL"/>
              </w:rPr>
              <w:t xml:space="preserve"> - </w:t>
            </w:r>
            <w:r>
              <w:rPr>
                <w:rFonts w:ascii="Acumin Pro" w:hAnsi="Acumin Pro"/>
                <w:color w:val="000000"/>
                <w:sz w:val="20"/>
                <w:szCs w:val="20"/>
                <w:lang w:val="pl-PL" w:eastAsia="pl-PL"/>
              </w:rPr>
              <w:t>83</w:t>
            </w:r>
            <w:r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CA37B7" w:rsidRPr="0078263B" w:rsidTr="00CA37B7">
        <w:tc>
          <w:tcPr>
            <w:tcW w:w="5103"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84</w:t>
            </w:r>
            <w:r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CA37B7" w:rsidRPr="0078263B" w:rsidTr="00CA37B7">
        <w:tc>
          <w:tcPr>
            <w:tcW w:w="5103"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Pr>
                <w:rFonts w:ascii="Acumin Pro" w:hAnsi="Acumin Pro"/>
                <w:color w:val="000000"/>
                <w:sz w:val="20"/>
                <w:szCs w:val="20"/>
                <w:lang w:val="pl-PL" w:eastAsia="pl-PL"/>
              </w:rPr>
              <w:t>84</w:t>
            </w:r>
            <w:r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bl>
    <w:p w:rsidR="00CA37B7" w:rsidRDefault="00CA37B7"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CA37B7" w:rsidRDefault="00CA37B7" w:rsidP="00CA37B7">
      <w:pPr>
        <w:pStyle w:val="Akapitzlist"/>
        <w:numPr>
          <w:ilvl w:val="0"/>
          <w:numId w:val="62"/>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Oferta, która uzyska najwięcej punktów (suma punktów uzyskanych w kryteriach P</w:t>
      </w:r>
      <w:r w:rsidRPr="00FF1CD5">
        <w:rPr>
          <w:rFonts w:ascii="Acumin Pro" w:hAnsi="Acumin Pro"/>
          <w:sz w:val="20"/>
          <w:szCs w:val="20"/>
          <w:vertAlign w:val="subscript"/>
          <w:lang w:val="pl-PL"/>
        </w:rPr>
        <w:t>1</w:t>
      </w:r>
      <w:r>
        <w:rPr>
          <w:rFonts w:ascii="Acumin Pro" w:hAnsi="Acumin Pro"/>
          <w:sz w:val="20"/>
          <w:szCs w:val="20"/>
          <w:lang w:val="pl-PL"/>
        </w:rPr>
        <w:t xml:space="preserve"> + P</w:t>
      </w:r>
      <w:r w:rsidRPr="00FF1CD5">
        <w:rPr>
          <w:rFonts w:ascii="Acumin Pro" w:hAnsi="Acumin Pro"/>
          <w:sz w:val="20"/>
          <w:szCs w:val="20"/>
          <w:vertAlign w:val="subscript"/>
          <w:lang w:val="pl-PL"/>
        </w:rPr>
        <w:t>2</w:t>
      </w:r>
      <w:r>
        <w:rPr>
          <w:rFonts w:ascii="Acumin Pro" w:hAnsi="Acumin Pro"/>
          <w:sz w:val="20"/>
          <w:szCs w:val="20"/>
          <w:lang w:val="pl-PL"/>
        </w:rPr>
        <w:t>) uznana zostanie za najkorzystniejszą.</w:t>
      </w:r>
    </w:p>
    <w:p w:rsidR="00CA5309" w:rsidRDefault="00CA5309" w:rsidP="00CA5309">
      <w:pPr>
        <w:pStyle w:val="Tekstpodstawowy2"/>
        <w:numPr>
          <w:ilvl w:val="0"/>
          <w:numId w:val="28"/>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 xml:space="preserve">Zadanie częściowe nr </w:t>
      </w:r>
      <w:r w:rsidR="008D78CA">
        <w:rPr>
          <w:rFonts w:ascii="Acumin Pro" w:eastAsia="Arial Unicode MS" w:hAnsi="Acumin Pro"/>
          <w:b/>
          <w:sz w:val="20"/>
          <w:szCs w:val="20"/>
        </w:rPr>
        <w:t>3</w:t>
      </w:r>
      <w:r>
        <w:rPr>
          <w:rFonts w:ascii="Acumin Pro" w:eastAsia="Arial Unicode MS" w:hAnsi="Acumin Pro"/>
          <w:b/>
          <w:sz w:val="20"/>
          <w:szCs w:val="20"/>
        </w:rPr>
        <w:t>:</w:t>
      </w:r>
    </w:p>
    <w:p w:rsidR="00CA5309" w:rsidRPr="00CA5309" w:rsidRDefault="00CA5309" w:rsidP="00CA5309">
      <w:pPr>
        <w:pStyle w:val="Akapitzlist"/>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CA5309">
        <w:rPr>
          <w:rFonts w:ascii="Acumin Pro" w:hAnsi="Acumin Pro"/>
          <w:sz w:val="20"/>
          <w:szCs w:val="20"/>
          <w:lang w:val="pl-PL"/>
        </w:rPr>
        <w:t>Zamawiający dokona oceny ofert, które nie podlegają odrzuceniu, na podstawie następujących kryteriów:</w:t>
      </w:r>
    </w:p>
    <w:tbl>
      <w:tblPr>
        <w:tblStyle w:val="Tabela-Siatka"/>
        <w:tblW w:w="0" w:type="auto"/>
        <w:tblInd w:w="817" w:type="dxa"/>
        <w:tblLook w:val="04A0" w:firstRow="1" w:lastRow="0" w:firstColumn="1" w:lastColumn="0" w:noHBand="0" w:noVBand="1"/>
      </w:tblPr>
      <w:tblGrid>
        <w:gridCol w:w="564"/>
        <w:gridCol w:w="4528"/>
        <w:gridCol w:w="1118"/>
        <w:gridCol w:w="2709"/>
      </w:tblGrid>
      <w:tr w:rsidR="00CA5309" w:rsidRPr="000F3966" w:rsidTr="00BA26EB">
        <w:tc>
          <w:tcPr>
            <w:tcW w:w="567" w:type="dxa"/>
          </w:tcPr>
          <w:p w:rsidR="00CA5309" w:rsidRPr="000F3966" w:rsidRDefault="00CA5309"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Lp.</w:t>
            </w:r>
          </w:p>
        </w:tc>
        <w:tc>
          <w:tcPr>
            <w:tcW w:w="4678" w:type="dxa"/>
          </w:tcPr>
          <w:p w:rsidR="00CA5309" w:rsidRPr="000F3966" w:rsidRDefault="00CA5309"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Kryteria oceny ofert</w:t>
            </w:r>
          </w:p>
        </w:tc>
        <w:tc>
          <w:tcPr>
            <w:tcW w:w="1134" w:type="dxa"/>
          </w:tcPr>
          <w:p w:rsidR="00CA5309" w:rsidRPr="000F3966" w:rsidRDefault="00CA5309"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Waga</w:t>
            </w:r>
          </w:p>
        </w:tc>
        <w:tc>
          <w:tcPr>
            <w:tcW w:w="2766" w:type="dxa"/>
          </w:tcPr>
          <w:p w:rsidR="00CA5309" w:rsidRPr="000F3966" w:rsidRDefault="00CA5309"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b/>
                <w:sz w:val="20"/>
                <w:szCs w:val="20"/>
                <w:lang w:val="pl-PL"/>
              </w:rPr>
            </w:pPr>
            <w:r w:rsidRPr="000F3966">
              <w:rPr>
                <w:rFonts w:ascii="Acumin Pro" w:hAnsi="Acumin Pro"/>
                <w:b/>
                <w:sz w:val="20"/>
                <w:szCs w:val="20"/>
                <w:lang w:val="pl-PL"/>
              </w:rPr>
              <w:t>Maksymalna ilość punktów</w:t>
            </w:r>
          </w:p>
        </w:tc>
      </w:tr>
      <w:tr w:rsidR="00CA5309" w:rsidTr="00BA26EB">
        <w:tc>
          <w:tcPr>
            <w:tcW w:w="567" w:type="dxa"/>
          </w:tcPr>
          <w:p w:rsidR="00CA5309" w:rsidRDefault="00CA5309"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1.</w:t>
            </w:r>
          </w:p>
        </w:tc>
        <w:tc>
          <w:tcPr>
            <w:tcW w:w="4678" w:type="dxa"/>
          </w:tcPr>
          <w:p w:rsidR="00CA5309" w:rsidRDefault="00CA5309"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Cena (</w:t>
            </w:r>
            <w:r w:rsidR="00CA37B7">
              <w:rPr>
                <w:rFonts w:ascii="Acumin Pro" w:hAnsi="Acumin Pro"/>
                <w:sz w:val="20"/>
                <w:szCs w:val="20"/>
                <w:lang w:val="pl-PL"/>
              </w:rPr>
              <w:t>P</w:t>
            </w:r>
            <w:r w:rsidR="00CA37B7" w:rsidRPr="00CA37B7">
              <w:rPr>
                <w:rFonts w:ascii="Acumin Pro" w:hAnsi="Acumin Pro"/>
                <w:sz w:val="20"/>
                <w:szCs w:val="20"/>
                <w:vertAlign w:val="subscript"/>
                <w:lang w:val="pl-PL"/>
              </w:rPr>
              <w:t>1</w:t>
            </w:r>
            <w:r>
              <w:rPr>
                <w:rFonts w:ascii="Acumin Pro" w:hAnsi="Acumin Pro"/>
                <w:sz w:val="20"/>
                <w:szCs w:val="20"/>
                <w:lang w:val="pl-PL"/>
              </w:rPr>
              <w:t>)</w:t>
            </w:r>
          </w:p>
        </w:tc>
        <w:tc>
          <w:tcPr>
            <w:tcW w:w="1134" w:type="dxa"/>
          </w:tcPr>
          <w:p w:rsidR="00CA5309" w:rsidRDefault="00CA5309"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c>
          <w:tcPr>
            <w:tcW w:w="2766" w:type="dxa"/>
          </w:tcPr>
          <w:p w:rsidR="00CA5309" w:rsidRDefault="00CA5309"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Pr>
                <w:rFonts w:ascii="Acumin Pro" w:hAnsi="Acumin Pro"/>
                <w:sz w:val="20"/>
                <w:szCs w:val="20"/>
                <w:lang w:val="pl-PL"/>
              </w:rPr>
              <w:t>60</w:t>
            </w:r>
          </w:p>
        </w:tc>
      </w:tr>
      <w:tr w:rsidR="00CA5309" w:rsidTr="00BA26EB">
        <w:tc>
          <w:tcPr>
            <w:tcW w:w="567" w:type="dxa"/>
          </w:tcPr>
          <w:p w:rsidR="00CA5309" w:rsidRPr="00C057F8" w:rsidRDefault="00CA5309"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2.</w:t>
            </w:r>
          </w:p>
        </w:tc>
        <w:tc>
          <w:tcPr>
            <w:tcW w:w="4678" w:type="dxa"/>
          </w:tcPr>
          <w:p w:rsidR="00CA5309" w:rsidRPr="00C057F8" w:rsidRDefault="00CA5309"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both"/>
              <w:rPr>
                <w:rFonts w:ascii="Acumin Pro" w:hAnsi="Acumin Pro"/>
                <w:sz w:val="20"/>
                <w:szCs w:val="20"/>
                <w:lang w:val="pl-PL"/>
              </w:rPr>
            </w:pPr>
            <w:r>
              <w:rPr>
                <w:rFonts w:ascii="Acumin Pro" w:hAnsi="Acumin Pro"/>
                <w:sz w:val="20"/>
                <w:szCs w:val="20"/>
                <w:lang w:val="pl-PL"/>
              </w:rPr>
              <w:t>Okres gwarancji i rękojmi</w:t>
            </w:r>
            <w:r w:rsidRPr="00C057F8">
              <w:rPr>
                <w:rFonts w:ascii="Acumin Pro" w:hAnsi="Acumin Pro"/>
                <w:sz w:val="20"/>
                <w:szCs w:val="20"/>
                <w:lang w:val="pl-PL"/>
              </w:rPr>
              <w:t xml:space="preserve"> (</w:t>
            </w:r>
            <w:r w:rsidR="00CA37B7">
              <w:rPr>
                <w:rFonts w:ascii="Acumin Pro" w:hAnsi="Acumin Pro"/>
                <w:sz w:val="20"/>
                <w:szCs w:val="20"/>
                <w:lang w:val="pl-PL"/>
              </w:rPr>
              <w:t>P</w:t>
            </w:r>
            <w:r w:rsidR="00CA37B7" w:rsidRPr="00CA37B7">
              <w:rPr>
                <w:rFonts w:ascii="Acumin Pro" w:hAnsi="Acumin Pro"/>
                <w:sz w:val="20"/>
                <w:szCs w:val="20"/>
                <w:vertAlign w:val="subscript"/>
                <w:lang w:val="pl-PL"/>
              </w:rPr>
              <w:t>2</w:t>
            </w:r>
            <w:r w:rsidRPr="00C057F8">
              <w:rPr>
                <w:rFonts w:ascii="Acumin Pro" w:hAnsi="Acumin Pro"/>
                <w:sz w:val="20"/>
                <w:szCs w:val="20"/>
                <w:lang w:val="pl-PL"/>
              </w:rPr>
              <w:t>)</w:t>
            </w:r>
          </w:p>
        </w:tc>
        <w:tc>
          <w:tcPr>
            <w:tcW w:w="1134" w:type="dxa"/>
          </w:tcPr>
          <w:p w:rsidR="00CA5309" w:rsidRPr="00C057F8" w:rsidRDefault="00CA5309"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c>
          <w:tcPr>
            <w:tcW w:w="2766" w:type="dxa"/>
          </w:tcPr>
          <w:p w:rsidR="00CA5309" w:rsidRDefault="00CA5309" w:rsidP="00BA26EB">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0"/>
              <w:jc w:val="center"/>
              <w:rPr>
                <w:rFonts w:ascii="Acumin Pro" w:hAnsi="Acumin Pro"/>
                <w:sz w:val="20"/>
                <w:szCs w:val="20"/>
                <w:lang w:val="pl-PL"/>
              </w:rPr>
            </w:pPr>
            <w:r w:rsidRPr="00C057F8">
              <w:rPr>
                <w:rFonts w:ascii="Acumin Pro" w:hAnsi="Acumin Pro"/>
                <w:sz w:val="20"/>
                <w:szCs w:val="20"/>
                <w:lang w:val="pl-PL"/>
              </w:rPr>
              <w:t>40</w:t>
            </w:r>
          </w:p>
        </w:tc>
      </w:tr>
    </w:tbl>
    <w:p w:rsidR="00CA5309" w:rsidRDefault="00CA5309" w:rsidP="00CA5309">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CA5309" w:rsidRPr="00CA5309" w:rsidRDefault="00CA5309" w:rsidP="00CA5309">
      <w:pPr>
        <w:pStyle w:val="Akapitzlist"/>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CA5309">
        <w:rPr>
          <w:rFonts w:ascii="Acumin Pro" w:hAnsi="Acumin Pro"/>
          <w:sz w:val="20"/>
          <w:szCs w:val="20"/>
          <w:lang w:val="pl-PL"/>
        </w:rPr>
        <w:t>W ramach danego kryterium Zamawiający przyzna punkty zgodnie z zasadą: 1% = 1 punkt.</w:t>
      </w:r>
    </w:p>
    <w:p w:rsidR="00CA5309" w:rsidRPr="00412DAB" w:rsidRDefault="00CA5309" w:rsidP="00CA5309">
      <w:pPr>
        <w:pStyle w:val="Akapitzlist"/>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Oceniana oferta może maksymalnie uzyskać 100 punktów. </w:t>
      </w:r>
      <w:r w:rsidRPr="00412DAB">
        <w:rPr>
          <w:rFonts w:ascii="Acumin Pro" w:hAnsi="Acumin Pro"/>
          <w:sz w:val="20"/>
          <w:szCs w:val="20"/>
          <w:lang w:val="pl-PL"/>
        </w:rPr>
        <w:t>Wyniki poszczególnych działań będą zaokrąglane do dwóch miejsc po przecinku, zgodnie z matematycznymi zasadami zaokrąglania</w:t>
      </w:r>
      <w:r>
        <w:rPr>
          <w:rFonts w:ascii="Acumin Pro" w:hAnsi="Acumin Pro"/>
          <w:sz w:val="20"/>
          <w:szCs w:val="20"/>
          <w:lang w:val="pl-PL"/>
        </w:rPr>
        <w:t>.</w:t>
      </w:r>
    </w:p>
    <w:p w:rsidR="00CA5309" w:rsidRDefault="00CA5309" w:rsidP="00CA5309">
      <w:pPr>
        <w:pStyle w:val="Akapitzlist"/>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hanging="425"/>
        <w:jc w:val="both"/>
        <w:rPr>
          <w:rFonts w:ascii="Acumin Pro" w:hAnsi="Acumin Pro"/>
          <w:sz w:val="20"/>
          <w:szCs w:val="20"/>
          <w:lang w:val="pl-PL"/>
        </w:rPr>
      </w:pPr>
      <w:r w:rsidRPr="00A51068">
        <w:rPr>
          <w:rFonts w:ascii="Acumin Pro" w:hAnsi="Acumin Pro"/>
          <w:sz w:val="20"/>
          <w:szCs w:val="20"/>
          <w:lang w:val="pl-PL"/>
        </w:rPr>
        <w:t xml:space="preserve">W kryterium „cena” oferta może uzyskać maksymalnie </w:t>
      </w:r>
      <w:r>
        <w:rPr>
          <w:rFonts w:ascii="Acumin Pro" w:hAnsi="Acumin Pro"/>
          <w:sz w:val="20"/>
          <w:szCs w:val="20"/>
          <w:lang w:val="pl-PL"/>
        </w:rPr>
        <w:t>60</w:t>
      </w:r>
      <w:r w:rsidRPr="00A51068">
        <w:rPr>
          <w:rFonts w:ascii="Acumin Pro" w:hAnsi="Acumin Pro"/>
          <w:sz w:val="20"/>
          <w:szCs w:val="20"/>
          <w:lang w:val="pl-PL"/>
        </w:rPr>
        <w:t xml:space="preserve"> punktów. Zamawiający przyzna punkty zgodnie z formułą (gdzie </w:t>
      </w:r>
      <w:r w:rsidR="008B778D">
        <w:rPr>
          <w:rFonts w:ascii="Acumin Pro" w:hAnsi="Acumin Pro"/>
          <w:sz w:val="20"/>
          <w:szCs w:val="20"/>
          <w:lang w:val="pl-PL"/>
        </w:rPr>
        <w:t>P</w:t>
      </w:r>
      <w:r w:rsidR="008B778D" w:rsidRPr="008B778D">
        <w:rPr>
          <w:rFonts w:ascii="Acumin Pro" w:hAnsi="Acumin Pro"/>
          <w:sz w:val="20"/>
          <w:szCs w:val="20"/>
          <w:vertAlign w:val="subscript"/>
          <w:lang w:val="pl-PL"/>
        </w:rPr>
        <w:t>1</w:t>
      </w:r>
      <w:r w:rsidRPr="00A51068">
        <w:rPr>
          <w:rFonts w:ascii="Acumin Pro" w:hAnsi="Acumin Pro"/>
          <w:sz w:val="20"/>
          <w:szCs w:val="20"/>
          <w:lang w:val="pl-PL"/>
        </w:rPr>
        <w:t xml:space="preserve"> to ilość punków przyznanych ofercie w kryterium cena):</w:t>
      </w:r>
    </w:p>
    <w:p w:rsidR="00CA5309" w:rsidRPr="009879AF" w:rsidRDefault="00CA5309" w:rsidP="00CA5309">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najniższa cena ofertowe w zbiorze ofert</w:t>
      </w:r>
    </w:p>
    <w:p w:rsidR="00CA5309" w:rsidRDefault="008B778D" w:rsidP="00CA5309">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8B778D">
        <w:rPr>
          <w:rFonts w:ascii="Acumin Pro" w:hAnsi="Acumin Pro"/>
          <w:b/>
          <w:sz w:val="20"/>
          <w:szCs w:val="20"/>
          <w:vertAlign w:val="subscript"/>
          <w:lang w:val="pl-PL"/>
        </w:rPr>
        <w:t>1</w:t>
      </w:r>
      <w:r w:rsidR="00CA5309">
        <w:rPr>
          <w:rFonts w:ascii="Acumin Pro" w:hAnsi="Acumin Pro"/>
          <w:b/>
          <w:sz w:val="20"/>
          <w:szCs w:val="20"/>
          <w:lang w:val="pl-PL"/>
        </w:rPr>
        <w:t>= --------------------------------------------------------------------- x 60 % x 100</w:t>
      </w:r>
    </w:p>
    <w:p w:rsidR="00CA5309" w:rsidRPr="009879AF" w:rsidRDefault="00CA5309" w:rsidP="00CA5309">
      <w:pPr>
        <w:suppressAutoHyphens/>
        <w:spacing w:line="360" w:lineRule="auto"/>
        <w:jc w:val="center"/>
        <w:rPr>
          <w:rFonts w:ascii="Acumin Pro" w:hAnsi="Acumin Pro"/>
          <w:b/>
          <w:sz w:val="20"/>
          <w:szCs w:val="20"/>
          <w:lang w:val="pl-PL"/>
        </w:rPr>
      </w:pPr>
      <w:r w:rsidRPr="009879AF">
        <w:rPr>
          <w:rFonts w:ascii="Acumin Pro" w:hAnsi="Acumin Pro"/>
          <w:b/>
          <w:sz w:val="20"/>
          <w:szCs w:val="20"/>
          <w:lang w:val="pl-PL"/>
        </w:rPr>
        <w:t>cena ofertowa badanej oferty</w:t>
      </w:r>
    </w:p>
    <w:p w:rsidR="00CA5309" w:rsidRDefault="00CA5309" w:rsidP="00CA5309">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134"/>
        <w:jc w:val="both"/>
        <w:rPr>
          <w:rFonts w:ascii="Acumin Pro" w:hAnsi="Acumin Pro"/>
          <w:sz w:val="20"/>
          <w:szCs w:val="20"/>
          <w:lang w:val="pl-PL"/>
        </w:rPr>
      </w:pPr>
    </w:p>
    <w:p w:rsidR="00CA37B7" w:rsidRPr="00FF1CD5" w:rsidRDefault="00CA37B7" w:rsidP="00CA37B7">
      <w:pPr>
        <w:pStyle w:val="Akapitzlist"/>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olor w:val="000000"/>
          <w:sz w:val="20"/>
          <w:szCs w:val="20"/>
          <w:lang w:val="pl-PL" w:eastAsia="pl-PL"/>
        </w:rPr>
      </w:pPr>
      <w:r w:rsidRPr="00FF1CD5">
        <w:rPr>
          <w:rFonts w:ascii="Acumin Pro" w:hAnsi="Acumin Pro"/>
          <w:sz w:val="20"/>
          <w:szCs w:val="20"/>
          <w:lang w:val="pl-PL"/>
        </w:rPr>
        <w:t>W kryterium „okres gwarancji i rękojmi” oferta może uzyskać 40 punktów. Punktacja w kryterium okresu gwarancji i rękojmi (</w:t>
      </w:r>
      <w:r>
        <w:rPr>
          <w:rFonts w:ascii="Acumin Pro" w:hAnsi="Acumin Pro"/>
          <w:sz w:val="20"/>
          <w:szCs w:val="20"/>
          <w:lang w:val="pl-PL"/>
        </w:rPr>
        <w:t>P</w:t>
      </w:r>
      <w:r w:rsidRPr="00FF1CD5">
        <w:rPr>
          <w:rFonts w:ascii="Acumin Pro" w:hAnsi="Acumin Pro"/>
          <w:sz w:val="20"/>
          <w:szCs w:val="20"/>
          <w:vertAlign w:val="subscript"/>
          <w:lang w:val="pl-PL"/>
        </w:rPr>
        <w:t>2</w:t>
      </w:r>
      <w:r w:rsidRPr="00FF1CD5">
        <w:rPr>
          <w:rFonts w:ascii="Acumin Pro" w:hAnsi="Acumin Pro"/>
          <w:sz w:val="20"/>
          <w:szCs w:val="20"/>
          <w:lang w:val="pl-PL"/>
        </w:rPr>
        <w:t xml:space="preserve">) przyznana zostanie </w:t>
      </w:r>
      <w:r w:rsidRPr="00FF1CD5">
        <w:rPr>
          <w:rFonts w:ascii="Acumin Pro" w:hAnsi="Acumin Pro"/>
          <w:color w:val="000000"/>
          <w:sz w:val="20"/>
          <w:szCs w:val="20"/>
          <w:lang w:val="pl-PL" w:eastAsia="pl-PL"/>
        </w:rPr>
        <w:t xml:space="preserve">na podstawie </w:t>
      </w:r>
      <w:r w:rsidR="00F20781">
        <w:rPr>
          <w:rFonts w:ascii="Acumin Pro" w:hAnsi="Acumin Pro"/>
          <w:color w:val="000000"/>
          <w:sz w:val="20"/>
          <w:szCs w:val="20"/>
          <w:lang w:val="pl-PL" w:eastAsia="pl-PL"/>
        </w:rPr>
        <w:t xml:space="preserve">długości </w:t>
      </w:r>
      <w:r w:rsidRPr="00FF1CD5">
        <w:rPr>
          <w:rFonts w:ascii="Acumin Pro" w:hAnsi="Acumin Pro"/>
          <w:color w:val="000000"/>
          <w:sz w:val="20"/>
          <w:szCs w:val="20"/>
          <w:lang w:val="pl-PL" w:eastAsia="pl-PL"/>
        </w:rPr>
        <w:t>okresu gwarancji jakości i rękojmi za wady</w:t>
      </w:r>
      <w:r w:rsidR="00F20781">
        <w:rPr>
          <w:rFonts w:ascii="Acumin Pro" w:hAnsi="Acumin Pro"/>
          <w:color w:val="000000"/>
          <w:sz w:val="20"/>
          <w:szCs w:val="20"/>
          <w:lang w:val="pl-PL" w:eastAsia="pl-PL"/>
        </w:rPr>
        <w:t xml:space="preserve"> za dostarczony serwer produkcyjny i replikacyjny,</w:t>
      </w:r>
      <w:r w:rsidRPr="00FF1CD5">
        <w:rPr>
          <w:rFonts w:ascii="Acumin Pro" w:hAnsi="Acumin Pro"/>
          <w:color w:val="000000"/>
          <w:sz w:val="20"/>
          <w:szCs w:val="20"/>
          <w:lang w:val="pl-PL" w:eastAsia="pl-PL"/>
        </w:rPr>
        <w:t xml:space="preserve"> wskazanego przez Wykonawcę w pełnych miesiącach w ofercie i przeliczona wg poniższego wzoru i zasad: </w:t>
      </w:r>
    </w:p>
    <w:p w:rsidR="00CA37B7" w:rsidRPr="009879AF" w:rsidRDefault="00CA37B7" w:rsidP="00CA37B7">
      <w:pPr>
        <w:suppressAutoHyphens/>
        <w:spacing w:line="360" w:lineRule="auto"/>
        <w:jc w:val="center"/>
        <w:rPr>
          <w:rFonts w:ascii="Acumin Pro" w:hAnsi="Acumin Pro"/>
          <w:b/>
          <w:sz w:val="20"/>
          <w:szCs w:val="20"/>
          <w:lang w:val="pl-PL"/>
        </w:rPr>
      </w:pPr>
      <w:r>
        <w:rPr>
          <w:rFonts w:ascii="Acumin Pro" w:hAnsi="Acumin Pro"/>
          <w:b/>
          <w:sz w:val="20"/>
          <w:szCs w:val="20"/>
          <w:lang w:val="pl-PL"/>
        </w:rPr>
        <w:t>Okres gwarancji i rękojmi badanej oferty</w:t>
      </w:r>
    </w:p>
    <w:p w:rsidR="00CA37B7" w:rsidRDefault="00CA37B7" w:rsidP="00CA37B7">
      <w:pPr>
        <w:pStyle w:val="Akapitzlist"/>
        <w:suppressAutoHyphens/>
        <w:spacing w:line="360" w:lineRule="auto"/>
        <w:jc w:val="center"/>
        <w:rPr>
          <w:rFonts w:ascii="Acumin Pro" w:hAnsi="Acumin Pro"/>
          <w:b/>
          <w:sz w:val="20"/>
          <w:szCs w:val="20"/>
          <w:lang w:val="pl-PL"/>
        </w:rPr>
      </w:pPr>
      <w:r>
        <w:rPr>
          <w:rFonts w:ascii="Acumin Pro" w:hAnsi="Acumin Pro"/>
          <w:b/>
          <w:sz w:val="20"/>
          <w:szCs w:val="20"/>
          <w:lang w:val="pl-PL"/>
        </w:rPr>
        <w:t>P</w:t>
      </w:r>
      <w:r w:rsidRPr="00FF1CD5">
        <w:rPr>
          <w:rFonts w:ascii="Acumin Pro" w:hAnsi="Acumin Pro"/>
          <w:b/>
          <w:sz w:val="20"/>
          <w:szCs w:val="20"/>
          <w:vertAlign w:val="subscript"/>
          <w:lang w:val="pl-PL"/>
        </w:rPr>
        <w:t>2</w:t>
      </w:r>
      <w:r>
        <w:rPr>
          <w:rFonts w:ascii="Acumin Pro" w:hAnsi="Acumin Pro"/>
          <w:b/>
          <w:sz w:val="20"/>
          <w:szCs w:val="20"/>
          <w:lang w:val="pl-PL"/>
        </w:rPr>
        <w:t xml:space="preserve"> = --------------------------------------------------------------------- x 40 % x 100</w:t>
      </w:r>
    </w:p>
    <w:p w:rsidR="00CA37B7" w:rsidRPr="009879AF" w:rsidRDefault="00CA37B7" w:rsidP="00CA37B7">
      <w:pPr>
        <w:suppressAutoHyphens/>
        <w:spacing w:line="360" w:lineRule="auto"/>
        <w:jc w:val="center"/>
        <w:rPr>
          <w:rFonts w:ascii="Acumin Pro" w:hAnsi="Acumin Pro"/>
          <w:b/>
          <w:sz w:val="20"/>
          <w:szCs w:val="20"/>
          <w:lang w:val="pl-PL"/>
        </w:rPr>
      </w:pPr>
      <w:r>
        <w:rPr>
          <w:rFonts w:ascii="Acumin Pro" w:hAnsi="Acumin Pro"/>
          <w:b/>
          <w:sz w:val="20"/>
          <w:szCs w:val="20"/>
          <w:lang w:val="pl-PL"/>
        </w:rPr>
        <w:t>Najdłuższy okres gwarancji i rękojmi</w:t>
      </w:r>
    </w:p>
    <w:p w:rsidR="00CA37B7" w:rsidRDefault="00CA37B7" w:rsidP="00CA37B7">
      <w:pPr>
        <w:autoSpaceDE w:val="0"/>
        <w:autoSpaceDN w:val="0"/>
        <w:adjustRightInd w:val="0"/>
        <w:spacing w:line="360" w:lineRule="auto"/>
        <w:ind w:left="1080"/>
        <w:jc w:val="center"/>
        <w:rPr>
          <w:rFonts w:ascii="Acumin Pro" w:hAnsi="Acumin Pro"/>
          <w:b/>
          <w:color w:val="000000"/>
          <w:sz w:val="20"/>
          <w:szCs w:val="20"/>
          <w:lang w:val="pl-PL" w:eastAsia="pl-PL"/>
        </w:rPr>
      </w:pPr>
    </w:p>
    <w:tbl>
      <w:tblPr>
        <w:tblW w:w="0" w:type="auto"/>
        <w:tblInd w:w="1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504"/>
      </w:tblGrid>
      <w:tr w:rsidR="00CA37B7" w:rsidRPr="0078263B" w:rsidTr="00CA37B7">
        <w:tc>
          <w:tcPr>
            <w:tcW w:w="5103" w:type="dxa"/>
          </w:tcPr>
          <w:p w:rsidR="00CA37B7" w:rsidRPr="0078263B" w:rsidRDefault="00CA37B7" w:rsidP="00393B8B">
            <w:pPr>
              <w:autoSpaceDE w:val="0"/>
              <w:autoSpaceDN w:val="0"/>
              <w:adjustRightInd w:val="0"/>
              <w:spacing w:line="360" w:lineRule="auto"/>
              <w:jc w:val="center"/>
              <w:rPr>
                <w:rFonts w:ascii="Acumin Pro" w:hAnsi="Acumin Pro"/>
                <w:color w:val="000000"/>
                <w:sz w:val="20"/>
                <w:szCs w:val="20"/>
                <w:lang w:val="pl-PL" w:eastAsia="pl-PL"/>
              </w:rPr>
            </w:pPr>
            <w:r w:rsidRPr="0078263B">
              <w:rPr>
                <w:rFonts w:ascii="Acumin Pro" w:hAnsi="Acumin Pro"/>
                <w:color w:val="000000"/>
                <w:sz w:val="20"/>
                <w:szCs w:val="20"/>
                <w:lang w:val="pl-PL" w:eastAsia="pl-PL"/>
              </w:rPr>
              <w:t>Zadeklarowany okres gwarancji i rękojmi na przedmiot zamówienia</w:t>
            </w:r>
          </w:p>
        </w:tc>
        <w:tc>
          <w:tcPr>
            <w:tcW w:w="3504" w:type="dxa"/>
          </w:tcPr>
          <w:p w:rsidR="00CA37B7" w:rsidRPr="0078263B" w:rsidRDefault="00CA37B7" w:rsidP="00393B8B">
            <w:pPr>
              <w:autoSpaceDE w:val="0"/>
              <w:autoSpaceDN w:val="0"/>
              <w:adjustRightInd w:val="0"/>
              <w:spacing w:line="360" w:lineRule="auto"/>
              <w:jc w:val="center"/>
              <w:rPr>
                <w:rFonts w:ascii="Acumin Pro" w:hAnsi="Acumin Pro"/>
                <w:color w:val="000000"/>
                <w:sz w:val="20"/>
                <w:szCs w:val="20"/>
                <w:vertAlign w:val="subscript"/>
                <w:lang w:val="pl-PL" w:eastAsia="pl-PL"/>
              </w:rPr>
            </w:pPr>
            <w:r w:rsidRPr="0078263B">
              <w:rPr>
                <w:rFonts w:ascii="Acumin Pro" w:hAnsi="Acumin Pro"/>
                <w:color w:val="000000"/>
                <w:sz w:val="20"/>
                <w:szCs w:val="20"/>
                <w:lang w:val="pl-PL"/>
              </w:rPr>
              <w:t>Ilość przyznanych punktów – P</w:t>
            </w:r>
            <w:r w:rsidRPr="0078263B">
              <w:rPr>
                <w:rFonts w:ascii="Acumin Pro" w:hAnsi="Acumin Pro"/>
                <w:color w:val="000000"/>
                <w:sz w:val="20"/>
                <w:szCs w:val="20"/>
                <w:vertAlign w:val="subscript"/>
                <w:lang w:val="pl-PL"/>
              </w:rPr>
              <w:t>2</w:t>
            </w:r>
          </w:p>
        </w:tc>
      </w:tr>
      <w:tr w:rsidR="00CA37B7" w:rsidRPr="00790402" w:rsidTr="00CA37B7">
        <w:tc>
          <w:tcPr>
            <w:tcW w:w="5103"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mniej od 60 miesięcy </w:t>
            </w:r>
          </w:p>
        </w:tc>
        <w:tc>
          <w:tcPr>
            <w:tcW w:w="3504" w:type="dxa"/>
          </w:tcPr>
          <w:p w:rsidR="00CA37B7" w:rsidRPr="0078263B" w:rsidRDefault="00CA37B7" w:rsidP="00393B8B">
            <w:pPr>
              <w:autoSpaceDE w:val="0"/>
              <w:autoSpaceDN w:val="0"/>
              <w:adjustRightInd w:val="0"/>
              <w:spacing w:line="360" w:lineRule="auto"/>
              <w:jc w:val="both"/>
              <w:rPr>
                <w:rFonts w:ascii="Acumin Pro" w:hAnsi="Acumin Pro"/>
                <w:color w:val="000000"/>
                <w:sz w:val="20"/>
                <w:szCs w:val="20"/>
                <w:lang w:val="pl-PL" w:eastAsia="pl-PL"/>
              </w:rPr>
            </w:pPr>
            <w:r w:rsidRPr="0078263B">
              <w:rPr>
                <w:rFonts w:ascii="Acumin Pro" w:hAnsi="Acumin Pro"/>
                <w:color w:val="000000"/>
                <w:sz w:val="20"/>
                <w:szCs w:val="20"/>
                <w:lang w:val="pl-PL" w:eastAsia="pl-PL"/>
              </w:rPr>
              <w:t>oferta niezgodna z SWZ,</w:t>
            </w:r>
          </w:p>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podlega odrzuceniu</w:t>
            </w:r>
          </w:p>
        </w:tc>
      </w:tr>
      <w:tr w:rsidR="00CA37B7" w:rsidRPr="0078263B" w:rsidTr="00CA37B7">
        <w:tc>
          <w:tcPr>
            <w:tcW w:w="5103"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60 miesięcy</w:t>
            </w:r>
          </w:p>
        </w:tc>
        <w:tc>
          <w:tcPr>
            <w:tcW w:w="3504"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0</w:t>
            </w:r>
          </w:p>
        </w:tc>
      </w:tr>
      <w:tr w:rsidR="00CA37B7" w:rsidRPr="0078263B" w:rsidTr="00CA37B7">
        <w:tc>
          <w:tcPr>
            <w:tcW w:w="5103"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od 6</w:t>
            </w:r>
            <w:r>
              <w:rPr>
                <w:rFonts w:ascii="Acumin Pro" w:hAnsi="Acumin Pro"/>
                <w:color w:val="000000"/>
                <w:sz w:val="20"/>
                <w:szCs w:val="20"/>
                <w:lang w:val="pl-PL" w:eastAsia="pl-PL"/>
              </w:rPr>
              <w:t>1</w:t>
            </w:r>
            <w:r w:rsidRPr="0078263B">
              <w:rPr>
                <w:rFonts w:ascii="Acumin Pro" w:hAnsi="Acumin Pro"/>
                <w:color w:val="000000"/>
                <w:sz w:val="20"/>
                <w:szCs w:val="20"/>
                <w:lang w:val="pl-PL" w:eastAsia="pl-PL"/>
              </w:rPr>
              <w:t xml:space="preserve"> - </w:t>
            </w:r>
            <w:r>
              <w:rPr>
                <w:rFonts w:ascii="Acumin Pro" w:hAnsi="Acumin Pro"/>
                <w:color w:val="000000"/>
                <w:sz w:val="20"/>
                <w:szCs w:val="20"/>
                <w:lang w:val="pl-PL" w:eastAsia="pl-PL"/>
              </w:rPr>
              <w:t>83</w:t>
            </w:r>
            <w:r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zgodnie ze wzorem</w:t>
            </w:r>
          </w:p>
        </w:tc>
      </w:tr>
      <w:tr w:rsidR="00CA37B7" w:rsidRPr="0078263B" w:rsidTr="00CA37B7">
        <w:tc>
          <w:tcPr>
            <w:tcW w:w="5103"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Pr>
                <w:rFonts w:ascii="Acumin Pro" w:hAnsi="Acumin Pro"/>
                <w:color w:val="000000"/>
                <w:sz w:val="20"/>
                <w:szCs w:val="20"/>
                <w:lang w:val="pl-PL" w:eastAsia="pl-PL"/>
              </w:rPr>
              <w:t>84</w:t>
            </w:r>
            <w:r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r w:rsidR="00CA37B7" w:rsidRPr="0078263B" w:rsidTr="00CA37B7">
        <w:tc>
          <w:tcPr>
            <w:tcW w:w="5103"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powyżej </w:t>
            </w:r>
            <w:r>
              <w:rPr>
                <w:rFonts w:ascii="Acumin Pro" w:hAnsi="Acumin Pro"/>
                <w:color w:val="000000"/>
                <w:sz w:val="20"/>
                <w:szCs w:val="20"/>
                <w:lang w:val="pl-PL" w:eastAsia="pl-PL"/>
              </w:rPr>
              <w:t>84</w:t>
            </w:r>
            <w:r w:rsidRPr="0078263B">
              <w:rPr>
                <w:rFonts w:ascii="Acumin Pro" w:hAnsi="Acumin Pro"/>
                <w:color w:val="000000"/>
                <w:sz w:val="20"/>
                <w:szCs w:val="20"/>
                <w:lang w:val="pl-PL" w:eastAsia="pl-PL"/>
              </w:rPr>
              <w:t xml:space="preserve"> miesięcy</w:t>
            </w:r>
          </w:p>
        </w:tc>
        <w:tc>
          <w:tcPr>
            <w:tcW w:w="3504" w:type="dxa"/>
          </w:tcPr>
          <w:p w:rsidR="00CA37B7" w:rsidRPr="0078263B" w:rsidRDefault="00CA37B7" w:rsidP="00393B8B">
            <w:pPr>
              <w:autoSpaceDE w:val="0"/>
              <w:autoSpaceDN w:val="0"/>
              <w:adjustRightInd w:val="0"/>
              <w:spacing w:line="360" w:lineRule="auto"/>
              <w:rPr>
                <w:rFonts w:ascii="Acumin Pro" w:hAnsi="Acumin Pro"/>
                <w:color w:val="000000"/>
                <w:sz w:val="20"/>
                <w:szCs w:val="20"/>
                <w:lang w:val="pl-PL" w:eastAsia="pl-PL"/>
              </w:rPr>
            </w:pPr>
            <w:r w:rsidRPr="0078263B">
              <w:rPr>
                <w:rFonts w:ascii="Acumin Pro" w:hAnsi="Acumin Pro"/>
                <w:color w:val="000000"/>
                <w:sz w:val="20"/>
                <w:szCs w:val="20"/>
                <w:lang w:val="pl-PL" w:eastAsia="pl-PL"/>
              </w:rPr>
              <w:t xml:space="preserve"> </w:t>
            </w:r>
            <w:r>
              <w:rPr>
                <w:rFonts w:ascii="Acumin Pro" w:hAnsi="Acumin Pro"/>
                <w:color w:val="000000"/>
                <w:sz w:val="20"/>
                <w:szCs w:val="20"/>
                <w:lang w:val="pl-PL" w:eastAsia="pl-PL"/>
              </w:rPr>
              <w:t>40</w:t>
            </w:r>
            <w:r w:rsidRPr="0078263B">
              <w:rPr>
                <w:rFonts w:ascii="Acumin Pro" w:hAnsi="Acumin Pro"/>
                <w:color w:val="000000"/>
                <w:sz w:val="20"/>
                <w:szCs w:val="20"/>
                <w:lang w:val="pl-PL" w:eastAsia="pl-PL"/>
              </w:rPr>
              <w:t xml:space="preserve"> </w:t>
            </w:r>
          </w:p>
        </w:tc>
      </w:tr>
    </w:tbl>
    <w:p w:rsidR="00CA37B7" w:rsidRDefault="00CA37B7" w:rsidP="00CA37B7">
      <w:pPr>
        <w:pStyle w:val="Akapitzlist"/>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1080"/>
        <w:jc w:val="both"/>
        <w:rPr>
          <w:rFonts w:ascii="Acumin Pro" w:hAnsi="Acumin Pro"/>
          <w:sz w:val="20"/>
          <w:szCs w:val="20"/>
          <w:lang w:val="pl-PL"/>
        </w:rPr>
      </w:pPr>
    </w:p>
    <w:p w:rsidR="00CA37B7" w:rsidRDefault="00CA37B7" w:rsidP="00CA37B7">
      <w:pPr>
        <w:pStyle w:val="Akapitzlist"/>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Oferta, która uzyska najwięcej punktów (suma punktów uzyskanych w kryteriach P</w:t>
      </w:r>
      <w:r w:rsidRPr="00FF1CD5">
        <w:rPr>
          <w:rFonts w:ascii="Acumin Pro" w:hAnsi="Acumin Pro"/>
          <w:sz w:val="20"/>
          <w:szCs w:val="20"/>
          <w:vertAlign w:val="subscript"/>
          <w:lang w:val="pl-PL"/>
        </w:rPr>
        <w:t>1</w:t>
      </w:r>
      <w:r>
        <w:rPr>
          <w:rFonts w:ascii="Acumin Pro" w:hAnsi="Acumin Pro"/>
          <w:sz w:val="20"/>
          <w:szCs w:val="20"/>
          <w:lang w:val="pl-PL"/>
        </w:rPr>
        <w:t xml:space="preserve"> + P</w:t>
      </w:r>
      <w:r w:rsidRPr="00FF1CD5">
        <w:rPr>
          <w:rFonts w:ascii="Acumin Pro" w:hAnsi="Acumin Pro"/>
          <w:sz w:val="20"/>
          <w:szCs w:val="20"/>
          <w:vertAlign w:val="subscript"/>
          <w:lang w:val="pl-PL"/>
        </w:rPr>
        <w:t>2</w:t>
      </w:r>
      <w:r>
        <w:rPr>
          <w:rFonts w:ascii="Acumin Pro" w:hAnsi="Acumin Pro"/>
          <w:sz w:val="20"/>
          <w:szCs w:val="20"/>
          <w:lang w:val="pl-PL"/>
        </w:rPr>
        <w:t>) uznana zostanie za najkorzystniejszą.</w:t>
      </w:r>
    </w:p>
    <w:p w:rsidR="00B87DAC" w:rsidRDefault="00B87DAC" w:rsidP="00CA5309">
      <w:pPr>
        <w:pStyle w:val="Akapitzlist"/>
        <w:numPr>
          <w:ilvl w:val="0"/>
          <w:numId w:val="6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Pr>
          <w:rFonts w:ascii="Acumin Pro" w:hAnsi="Acumin Pro"/>
          <w:sz w:val="20"/>
          <w:szCs w:val="20"/>
          <w:lang w:val="pl-PL"/>
        </w:rPr>
        <w:t xml:space="preserve">Informacje dla </w:t>
      </w:r>
      <w:r w:rsidRPr="00B87DAC">
        <w:rPr>
          <w:rFonts w:ascii="Acumin Pro" w:hAnsi="Acumin Pro"/>
          <w:b/>
          <w:sz w:val="20"/>
          <w:szCs w:val="20"/>
          <w:lang w:val="pl-PL"/>
        </w:rPr>
        <w:t>zadania częściowego nr 1</w:t>
      </w:r>
      <w:r w:rsidR="00D2628E">
        <w:rPr>
          <w:rFonts w:ascii="Acumin Pro" w:hAnsi="Acumin Pro"/>
          <w:b/>
          <w:sz w:val="20"/>
          <w:szCs w:val="20"/>
          <w:lang w:val="pl-PL"/>
        </w:rPr>
        <w:t>,</w:t>
      </w:r>
      <w:r w:rsidRPr="00B87DAC">
        <w:rPr>
          <w:rFonts w:ascii="Acumin Pro" w:hAnsi="Acumin Pro"/>
          <w:b/>
          <w:sz w:val="20"/>
          <w:szCs w:val="20"/>
          <w:lang w:val="pl-PL"/>
        </w:rPr>
        <w:t xml:space="preserve"> zadania częściowego nr 2</w:t>
      </w:r>
      <w:r w:rsidR="00D2628E">
        <w:rPr>
          <w:rFonts w:ascii="Acumin Pro" w:hAnsi="Acumin Pro"/>
          <w:b/>
          <w:sz w:val="20"/>
          <w:szCs w:val="20"/>
          <w:lang w:val="pl-PL"/>
        </w:rPr>
        <w:t xml:space="preserve"> i zadania częściowego nr 3</w:t>
      </w:r>
      <w:r>
        <w:rPr>
          <w:rFonts w:ascii="Acumin Pro" w:hAnsi="Acumin Pro"/>
          <w:sz w:val="20"/>
          <w:szCs w:val="20"/>
          <w:lang w:val="pl-PL"/>
        </w:rPr>
        <w:t>:</w:t>
      </w:r>
    </w:p>
    <w:p w:rsidR="00322CDD" w:rsidRPr="00B87DAC" w:rsidRDefault="00322CDD"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B87DAC">
        <w:rPr>
          <w:rFonts w:ascii="Acumin Pro" w:hAnsi="Acumin Pro"/>
          <w:sz w:val="20"/>
          <w:szCs w:val="20"/>
          <w:lang w:val="pl-PL"/>
        </w:rPr>
        <w:t xml:space="preserve">Jeżeli Zamawiający nie będzie mógł wybrać najkorzystniejszej oferty z uwagi na to, że dwie lub więcej ofert przedstawiają taki sam bilans ceny i innych kryteriów oceny ofert, </w:t>
      </w:r>
      <w:r w:rsidR="00055DB6" w:rsidRPr="00B87DAC">
        <w:rPr>
          <w:rFonts w:ascii="Acumin Pro" w:hAnsi="Acumin Pro"/>
          <w:sz w:val="20"/>
          <w:szCs w:val="20"/>
          <w:lang w:val="pl-PL"/>
        </w:rPr>
        <w:t>Zamawiający</w:t>
      </w:r>
      <w:r w:rsidRPr="00B87DAC">
        <w:rPr>
          <w:rFonts w:ascii="Acumin Pro" w:hAnsi="Acumin Pro"/>
          <w:sz w:val="20"/>
          <w:szCs w:val="20"/>
          <w:lang w:val="pl-PL"/>
        </w:rPr>
        <w:t xml:space="preserve"> wybierze spośród tych ofert</w:t>
      </w:r>
      <w:r w:rsidR="00055DB6" w:rsidRPr="00B87DAC">
        <w:rPr>
          <w:rFonts w:ascii="Acumin Pro" w:hAnsi="Acumin Pro"/>
          <w:sz w:val="20"/>
          <w:szCs w:val="20"/>
          <w:lang w:val="pl-PL"/>
        </w:rPr>
        <w:t xml:space="preserve"> ofertę, która otrzyma najwyższą ocenę w kryterium o najwyższej wadze, tj. w kryterium cena.</w:t>
      </w:r>
    </w:p>
    <w:p w:rsidR="00055DB6" w:rsidRPr="00412DAB" w:rsidRDefault="00055DB6"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Jeżeli oferty otrzymają  taką samą ocenę w kryterium o najwyższej wadze, Zamawiający wybierze ofertę z najniższą cen</w:t>
      </w:r>
      <w:r w:rsidR="00FB4BF9">
        <w:rPr>
          <w:rFonts w:ascii="Acumin Pro" w:hAnsi="Acumin Pro"/>
          <w:sz w:val="20"/>
          <w:szCs w:val="20"/>
          <w:lang w:val="pl-PL"/>
        </w:rPr>
        <w:t>ą</w:t>
      </w:r>
      <w:r w:rsidRPr="00412DAB">
        <w:rPr>
          <w:rFonts w:ascii="Acumin Pro" w:hAnsi="Acumin Pro"/>
          <w:sz w:val="20"/>
          <w:szCs w:val="20"/>
          <w:lang w:val="pl-PL"/>
        </w:rPr>
        <w:t>.</w:t>
      </w:r>
    </w:p>
    <w:p w:rsidR="00055DB6" w:rsidRPr="00412DAB" w:rsidRDefault="00055DB6" w:rsidP="00DE5843">
      <w:pPr>
        <w:pStyle w:val="Akapitzlist"/>
        <w:numPr>
          <w:ilvl w:val="0"/>
          <w:numId w:val="53"/>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jc w:val="both"/>
        <w:rPr>
          <w:rFonts w:ascii="Acumin Pro" w:hAnsi="Acumin Pro"/>
          <w:sz w:val="20"/>
          <w:szCs w:val="20"/>
          <w:lang w:val="pl-PL"/>
        </w:rPr>
      </w:pPr>
      <w:r w:rsidRPr="00412DAB">
        <w:rPr>
          <w:rFonts w:ascii="Acumin Pro" w:hAnsi="Acumin Pro"/>
          <w:sz w:val="20"/>
          <w:szCs w:val="20"/>
          <w:lang w:val="pl-PL"/>
        </w:rPr>
        <w:t xml:space="preserve">Jeżeli nie można dokonać wyboru oferty w sposób, o którym mowa w </w:t>
      </w:r>
      <w:r w:rsidR="00B87DAC">
        <w:rPr>
          <w:rFonts w:ascii="Acumin Pro" w:hAnsi="Acumin Pro"/>
          <w:sz w:val="20"/>
          <w:szCs w:val="20"/>
          <w:lang w:val="pl-PL"/>
        </w:rPr>
        <w:t>pkt. 2)</w:t>
      </w:r>
      <w:r w:rsidRPr="00412DAB">
        <w:rPr>
          <w:rFonts w:ascii="Acumin Pro" w:hAnsi="Acumin Pro"/>
          <w:sz w:val="20"/>
          <w:szCs w:val="20"/>
          <w:lang w:val="pl-PL"/>
        </w:rPr>
        <w:t>, Zamawiający wzywa Wykonawców, którzy złożyli te oferty, do złożenia w terminie określonym przez Zamawiającego ofert dodatkowych zawierających nową cenę.</w:t>
      </w: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INFORAMCJE O FORMALNOŚCIACH, JAKIE MUSZĄ ZOSTAĆ DOPEŁNIONE PO WYBORZE OFERTY</w:t>
      </w:r>
      <w:r>
        <w:rPr>
          <w:rFonts w:ascii="Acumin Pro" w:eastAsia="Arial Unicode MS" w:hAnsi="Acumin Pro"/>
          <w:b/>
          <w:sz w:val="20"/>
          <w:szCs w:val="20"/>
        </w:rPr>
        <w:t xml:space="preserve"> W CELU ZAWARCIA UMOWY W SPRAWIE ZAMÓWIENIA PUBLICZEGO:</w:t>
      </w:r>
    </w:p>
    <w:p w:rsidR="00E963F3"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Zamawiający zawrze umowę w </w:t>
      </w:r>
      <w:r w:rsidR="00F7075F">
        <w:rPr>
          <w:rFonts w:ascii="Acumin Pro" w:hAnsi="Acumin Pro"/>
          <w:sz w:val="20"/>
          <w:szCs w:val="20"/>
        </w:rPr>
        <w:t xml:space="preserve">sprawie zamówienia publicznego </w:t>
      </w:r>
      <w:r w:rsidRPr="004B70F0">
        <w:rPr>
          <w:rFonts w:ascii="Acumin Pro" w:hAnsi="Acumin Pro"/>
          <w:sz w:val="20"/>
          <w:szCs w:val="20"/>
        </w:rPr>
        <w:t>w terminie nie krótszym niż 5 dni od dnia przesłania zawiadomienia o wyborze najkorzystniejszej oferty, jeżeli zawiadomienie to zostało przesłane przy użyciu środków komunikacji elektronicznej</w:t>
      </w:r>
      <w:r w:rsidR="00F7075F">
        <w:rPr>
          <w:rFonts w:ascii="Acumin Pro" w:hAnsi="Acumin Pro"/>
          <w:sz w:val="20"/>
          <w:szCs w:val="20"/>
        </w:rPr>
        <w:t xml:space="preserve">. </w:t>
      </w:r>
      <w:r w:rsidRPr="004B70F0">
        <w:rPr>
          <w:rFonts w:ascii="Acumin Pro" w:hAnsi="Acumin Pro"/>
          <w:sz w:val="20"/>
          <w:szCs w:val="20"/>
        </w:rPr>
        <w:t xml:space="preserve"> </w:t>
      </w:r>
    </w:p>
    <w:p w:rsidR="00F7075F" w:rsidRPr="004B70F0" w:rsidRDefault="00F7075F" w:rsidP="009805F0">
      <w:pPr>
        <w:pStyle w:val="Default"/>
        <w:numPr>
          <w:ilvl w:val="0"/>
          <w:numId w:val="10"/>
        </w:numPr>
        <w:spacing w:line="360" w:lineRule="auto"/>
        <w:ind w:left="1080"/>
        <w:jc w:val="both"/>
        <w:rPr>
          <w:rFonts w:ascii="Acumin Pro" w:hAnsi="Acumin Pro"/>
          <w:sz w:val="20"/>
          <w:szCs w:val="20"/>
        </w:rPr>
      </w:pPr>
      <w:r>
        <w:rPr>
          <w:rFonts w:ascii="Acumin Pro" w:hAnsi="Acumin Pro"/>
          <w:sz w:val="20"/>
          <w:szCs w:val="20"/>
        </w:rPr>
        <w:t>W przypadku wniesienia odwołania Zamawiający nie zawrze umowy do czasu ogłoszenia przez Krajową Izbę Odwoławczą wyroku lub postanowienia kończącego postępowanie odwoławcze.</w:t>
      </w:r>
    </w:p>
    <w:p w:rsidR="003D3D1A"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Zamawiający może zawrzeć umowę w sprawie zamówienia publicznego przed upływem terminu, o którym mowa w ust. 1, jeżeli w postępowaniu o udzielenie zamówienia złożono tylko jedną ofertę.</w:t>
      </w:r>
    </w:p>
    <w:p w:rsidR="00E963F3" w:rsidRPr="003D3D1A" w:rsidRDefault="00E963F3" w:rsidP="009805F0">
      <w:pPr>
        <w:pStyle w:val="Default"/>
        <w:numPr>
          <w:ilvl w:val="0"/>
          <w:numId w:val="11"/>
        </w:numPr>
        <w:spacing w:line="360" w:lineRule="auto"/>
        <w:ind w:left="1080"/>
        <w:jc w:val="both"/>
        <w:rPr>
          <w:rFonts w:ascii="Acumin Pro" w:hAnsi="Acumin Pro"/>
          <w:sz w:val="20"/>
          <w:szCs w:val="20"/>
        </w:rPr>
      </w:pPr>
      <w:r w:rsidRPr="003D3D1A">
        <w:rPr>
          <w:rFonts w:ascii="Acumin Pro" w:hAnsi="Acumin Pro"/>
          <w:sz w:val="20"/>
          <w:szCs w:val="20"/>
        </w:rPr>
        <w:t>Przed podpisaniem umowy</w:t>
      </w:r>
      <w:r w:rsidR="003D3D1A">
        <w:rPr>
          <w:rFonts w:ascii="Acumin Pro" w:hAnsi="Acumin Pro"/>
          <w:sz w:val="20"/>
          <w:szCs w:val="20"/>
        </w:rPr>
        <w:t xml:space="preserve"> </w:t>
      </w:r>
      <w:r w:rsidRPr="003D3D1A">
        <w:rPr>
          <w:rFonts w:ascii="Acumin Pro" w:hAnsi="Acumin Pro"/>
          <w:sz w:val="20"/>
          <w:szCs w:val="20"/>
        </w:rPr>
        <w:t xml:space="preserve">Wykonawcy wspólnie ubiegający się o udzielenie zamówienia (w przypadku wyboru ich oferty jako najkorzystniejszej) </w:t>
      </w:r>
      <w:r w:rsidR="00F7075F" w:rsidRPr="003D3D1A">
        <w:rPr>
          <w:rFonts w:ascii="Acumin Pro" w:hAnsi="Acumin Pro"/>
          <w:sz w:val="20"/>
          <w:szCs w:val="20"/>
        </w:rPr>
        <w:t>zobowiązani są do przedstawienia</w:t>
      </w:r>
      <w:r w:rsidRPr="003D3D1A">
        <w:rPr>
          <w:rFonts w:ascii="Acumin Pro" w:hAnsi="Acumin Pro"/>
          <w:sz w:val="20"/>
          <w:szCs w:val="20"/>
        </w:rPr>
        <w:t xml:space="preserve"> Zamawiającemu  umowy regulującej</w:t>
      </w:r>
      <w:r w:rsidR="00F7075F" w:rsidRPr="003D3D1A">
        <w:rPr>
          <w:rFonts w:ascii="Acumin Pro" w:hAnsi="Acumin Pro"/>
          <w:sz w:val="20"/>
          <w:szCs w:val="20"/>
        </w:rPr>
        <w:t xml:space="preserve"> współpracę tych Wykonawców,</w:t>
      </w:r>
    </w:p>
    <w:p w:rsidR="00E963F3" w:rsidRPr="004B70F0" w:rsidRDefault="00E963F3" w:rsidP="009805F0">
      <w:pPr>
        <w:pStyle w:val="Default"/>
        <w:numPr>
          <w:ilvl w:val="0"/>
          <w:numId w:val="10"/>
        </w:numPr>
        <w:spacing w:line="360" w:lineRule="auto"/>
        <w:ind w:left="1080"/>
        <w:jc w:val="both"/>
        <w:rPr>
          <w:rFonts w:ascii="Acumin Pro" w:hAnsi="Acumin Pro"/>
          <w:sz w:val="20"/>
          <w:szCs w:val="20"/>
        </w:rPr>
      </w:pPr>
      <w:r w:rsidRPr="004B70F0">
        <w:rPr>
          <w:rFonts w:ascii="Acumin Pro" w:hAnsi="Acumin Pro"/>
          <w:sz w:val="20"/>
          <w:szCs w:val="20"/>
        </w:rPr>
        <w:t xml:space="preserve">Jeżeli Wykonawca, którego oferta została wybrana jako najkorzystniejsza, uchyla się od zawarcia umowy w sprawie zamówienia publicznego Zamawiający może dokonać ponownego badania i oceny ofert spośród ofert pozostałych w postępowaniu Wykonawców oraz wybrać najkorzystniejszą ofertę albo unieważniać postępowanie. </w:t>
      </w:r>
    </w:p>
    <w:p w:rsidR="008A41C6" w:rsidRDefault="008A41C6" w:rsidP="003C60C0">
      <w:pPr>
        <w:pStyle w:val="Tekstpodstawowy2"/>
        <w:spacing w:after="0" w:line="360" w:lineRule="auto"/>
        <w:ind w:left="360"/>
        <w:jc w:val="both"/>
        <w:rPr>
          <w:rFonts w:ascii="Acumin Pro" w:eastAsia="Arial Unicode MS" w:hAnsi="Acumin Pro"/>
          <w:b/>
          <w:sz w:val="20"/>
          <w:szCs w:val="20"/>
        </w:rPr>
      </w:pPr>
    </w:p>
    <w:p w:rsidR="008A41C6" w:rsidRPr="00F932F9"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PROJEKTOWANE POSTANOWIENIA UMOWY W SPRAWIE ZAMÓWIENIA PUBLICZNEGO, KTÓRE ZOSTANĄ WPROWADZONE DO UMOWY W SPRAWIE ZAMÓWIENIA PUBLICZNEGO:</w:t>
      </w:r>
    </w:p>
    <w:p w:rsidR="00E963F3" w:rsidRPr="00E963F3" w:rsidRDefault="00E963F3" w:rsidP="003C60C0">
      <w:pPr>
        <w:pStyle w:val="Tekstpodstawowy2"/>
        <w:spacing w:after="0" w:line="360" w:lineRule="auto"/>
        <w:ind w:left="720"/>
        <w:jc w:val="both"/>
        <w:rPr>
          <w:rFonts w:ascii="Acumin Pro" w:eastAsia="Arial Unicode MS" w:hAnsi="Acumin Pro"/>
          <w:sz w:val="20"/>
          <w:szCs w:val="20"/>
        </w:rPr>
      </w:pPr>
      <w:r w:rsidRPr="00E963F3">
        <w:rPr>
          <w:rFonts w:ascii="Acumin Pro" w:eastAsia="Arial Unicode MS" w:hAnsi="Acumin Pro"/>
          <w:sz w:val="20"/>
          <w:szCs w:val="20"/>
        </w:rPr>
        <w:t xml:space="preserve">Projektowane postanowienia umowy w sprawie zamówienia publicznego, które zostaną wprowadzone </w:t>
      </w:r>
      <w:r w:rsidRPr="0042022E">
        <w:rPr>
          <w:rFonts w:ascii="Acumin Pro" w:eastAsia="Arial Unicode MS" w:hAnsi="Acumin Pro"/>
          <w:sz w:val="20"/>
          <w:szCs w:val="20"/>
        </w:rPr>
        <w:t xml:space="preserve">do treści umowy </w:t>
      </w:r>
      <w:r w:rsidR="00505238" w:rsidRPr="0042022E">
        <w:rPr>
          <w:rFonts w:ascii="Acumin Pro" w:eastAsia="Arial Unicode MS" w:hAnsi="Acumin Pro"/>
          <w:sz w:val="20"/>
          <w:szCs w:val="20"/>
        </w:rPr>
        <w:t xml:space="preserve">zawiera </w:t>
      </w:r>
      <w:r w:rsidR="00505238" w:rsidRPr="0042022E">
        <w:rPr>
          <w:rFonts w:ascii="Acumin Pro" w:eastAsia="Arial Unicode MS" w:hAnsi="Acumin Pro"/>
          <w:b/>
          <w:sz w:val="20"/>
          <w:szCs w:val="20"/>
        </w:rPr>
        <w:t xml:space="preserve">załącznik  nr </w:t>
      </w:r>
      <w:r w:rsidR="0042022E" w:rsidRPr="0042022E">
        <w:rPr>
          <w:rFonts w:ascii="Acumin Pro" w:eastAsia="Arial Unicode MS" w:hAnsi="Acumin Pro"/>
          <w:b/>
          <w:sz w:val="20"/>
          <w:szCs w:val="20"/>
        </w:rPr>
        <w:t xml:space="preserve"> 7</w:t>
      </w:r>
      <w:r w:rsidR="00505238" w:rsidRPr="0042022E">
        <w:rPr>
          <w:rFonts w:ascii="Acumin Pro" w:eastAsia="Arial Unicode MS" w:hAnsi="Acumin Pro"/>
          <w:sz w:val="20"/>
          <w:szCs w:val="20"/>
        </w:rPr>
        <w:t xml:space="preserve"> do SWZ - wzór umowy.</w:t>
      </w:r>
    </w:p>
    <w:p w:rsidR="008F1AF7" w:rsidRDefault="008F1AF7" w:rsidP="008334A5">
      <w:pPr>
        <w:pStyle w:val="Tekstpodstawowy2"/>
        <w:spacing w:after="0" w:line="360" w:lineRule="auto"/>
        <w:jc w:val="both"/>
        <w:rPr>
          <w:rFonts w:ascii="Acumin Pro" w:eastAsia="Arial Unicode MS" w:hAnsi="Acumin Pro"/>
          <w:b/>
          <w:sz w:val="20"/>
          <w:szCs w:val="20"/>
        </w:rPr>
      </w:pPr>
    </w:p>
    <w:p w:rsidR="008A41C6"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F932F9">
        <w:rPr>
          <w:rFonts w:ascii="Acumin Pro" w:eastAsia="Arial Unicode MS" w:hAnsi="Acumin Pro"/>
          <w:b/>
          <w:sz w:val="20"/>
          <w:szCs w:val="20"/>
        </w:rPr>
        <w:t>WYMAGANIA DOTYCZĄCE WADIUM:</w:t>
      </w:r>
    </w:p>
    <w:p w:rsidR="00196CFE" w:rsidRPr="00196CFE" w:rsidRDefault="00196CFE" w:rsidP="00196CFE">
      <w:pPr>
        <w:pStyle w:val="Tekstpodstawowy2"/>
        <w:spacing w:after="0" w:line="360" w:lineRule="auto"/>
        <w:ind w:left="720"/>
        <w:jc w:val="both"/>
        <w:rPr>
          <w:rFonts w:ascii="Acumin Pro" w:eastAsia="Arial Unicode MS" w:hAnsi="Acumin Pro"/>
          <w:sz w:val="20"/>
          <w:szCs w:val="20"/>
        </w:rPr>
      </w:pPr>
      <w:r w:rsidRPr="00196CFE">
        <w:rPr>
          <w:rFonts w:ascii="Acumin Pro" w:eastAsia="Arial Unicode MS" w:hAnsi="Acumin Pro"/>
          <w:sz w:val="20"/>
          <w:szCs w:val="20"/>
        </w:rPr>
        <w:t>Zamawiający nie wymaga wniesienia wadium.</w:t>
      </w:r>
    </w:p>
    <w:p w:rsidR="00196CFE" w:rsidRPr="00F932F9" w:rsidRDefault="00196CFE" w:rsidP="00196CFE">
      <w:pPr>
        <w:pStyle w:val="Tekstpodstawowy2"/>
        <w:spacing w:after="0" w:line="360" w:lineRule="auto"/>
        <w:ind w:left="720"/>
        <w:jc w:val="both"/>
        <w:rPr>
          <w:rFonts w:ascii="Acumin Pro" w:eastAsia="Arial Unicode MS" w:hAnsi="Acumin Pro"/>
          <w:b/>
          <w:sz w:val="20"/>
          <w:szCs w:val="20"/>
        </w:rPr>
      </w:pPr>
    </w:p>
    <w:p w:rsidR="008A41C6" w:rsidRPr="00084AE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084AE0">
        <w:rPr>
          <w:rFonts w:ascii="Acumin Pro" w:eastAsia="Arial Unicode MS" w:hAnsi="Acumin Pro"/>
          <w:b/>
          <w:sz w:val="20"/>
          <w:szCs w:val="20"/>
        </w:rPr>
        <w:t>INFORAMCJE DOTYCZĄCE ZABEZPIECZENIA NALE</w:t>
      </w:r>
      <w:r w:rsidR="00425C4D" w:rsidRPr="00084AE0">
        <w:rPr>
          <w:rFonts w:ascii="Acumin Pro" w:eastAsia="Arial Unicode MS" w:hAnsi="Acumin Pro"/>
          <w:b/>
          <w:sz w:val="20"/>
          <w:szCs w:val="20"/>
        </w:rPr>
        <w:t>Ż</w:t>
      </w:r>
      <w:r w:rsidRPr="00084AE0">
        <w:rPr>
          <w:rFonts w:ascii="Acumin Pro" w:eastAsia="Arial Unicode MS" w:hAnsi="Acumin Pro"/>
          <w:b/>
          <w:sz w:val="20"/>
          <w:szCs w:val="20"/>
        </w:rPr>
        <w:t>YTEGO WYKONANIA UMOWY:</w:t>
      </w:r>
    </w:p>
    <w:p w:rsidR="00AD16BB" w:rsidRDefault="0011631F" w:rsidP="0011631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Style w:val="markedcontent"/>
          <w:rFonts w:ascii="Acumin Pro" w:hAnsi="Acumin Pro" w:cs="Arial"/>
          <w:color w:val="000000" w:themeColor="text1"/>
          <w:sz w:val="20"/>
          <w:szCs w:val="20"/>
          <w:lang w:val="pl-PL"/>
        </w:rPr>
      </w:pPr>
      <w:r>
        <w:rPr>
          <w:rStyle w:val="markedcontent"/>
          <w:rFonts w:ascii="Acumin Pro" w:hAnsi="Acumin Pro" w:cs="Arial"/>
          <w:color w:val="000000" w:themeColor="text1"/>
          <w:sz w:val="20"/>
          <w:szCs w:val="20"/>
          <w:lang w:val="pl-PL"/>
        </w:rPr>
        <w:t>Zamawiający nie wymaga wniesienia zabezpieczeni należytego wykonania umowy.</w:t>
      </w:r>
    </w:p>
    <w:p w:rsidR="0011631F" w:rsidRPr="0011631F" w:rsidRDefault="0011631F" w:rsidP="0011631F">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Style w:val="markedcontent"/>
          <w:rFonts w:ascii="Acumin Pro" w:hAnsi="Acumin Pro" w:cs="Arial"/>
          <w:color w:val="000000" w:themeColor="text1"/>
          <w:sz w:val="20"/>
          <w:szCs w:val="20"/>
          <w:lang w:val="pl-PL"/>
        </w:rPr>
      </w:pPr>
    </w:p>
    <w:p w:rsidR="00CD7300" w:rsidRDefault="008A41C6" w:rsidP="009805F0">
      <w:pPr>
        <w:pStyle w:val="Tekstpodstawowy2"/>
        <w:numPr>
          <w:ilvl w:val="0"/>
          <w:numId w:val="29"/>
        </w:numPr>
        <w:spacing w:after="0" w:line="360" w:lineRule="auto"/>
        <w:jc w:val="both"/>
        <w:rPr>
          <w:rFonts w:ascii="Acumin Pro" w:eastAsia="Arial Unicode MS" w:hAnsi="Acumin Pro"/>
          <w:b/>
          <w:sz w:val="20"/>
          <w:szCs w:val="20"/>
        </w:rPr>
      </w:pPr>
      <w:r w:rsidRPr="00EE5306">
        <w:rPr>
          <w:rFonts w:ascii="Acumin Pro" w:eastAsia="Arial Unicode MS" w:hAnsi="Acumin Pro"/>
          <w:b/>
          <w:sz w:val="20"/>
          <w:szCs w:val="20"/>
        </w:rPr>
        <w:t>POUCZENIE O ŚRODKACH OCHRONY PRAWNEJ</w:t>
      </w:r>
      <w:r w:rsidR="0027273A">
        <w:rPr>
          <w:rFonts w:ascii="Acumin Pro" w:eastAsia="Arial Unicode MS" w:hAnsi="Acumin Pro"/>
          <w:b/>
          <w:sz w:val="20"/>
          <w:szCs w:val="20"/>
        </w:rPr>
        <w:t xml:space="preserve"> </w:t>
      </w:r>
      <w:r w:rsidRPr="00EE5306">
        <w:rPr>
          <w:rFonts w:ascii="Acumin Pro" w:eastAsia="Arial Unicode MS" w:hAnsi="Acumin Pro"/>
          <w:b/>
          <w:sz w:val="20"/>
          <w:szCs w:val="20"/>
        </w:rPr>
        <w:t>PRZYSŁUGUJĄCYCH WYKOANWCY:</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Środki ochrony prawnej przysługują Wykonawcy, jeżeli ma lub miał interes w uzyskaniu zamówienia oraz poniósł lub może ponieść szkodę w wyniku naruszenia przez Zamawiającego przepisów PZP.</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przysługuje na:</w:t>
      </w:r>
    </w:p>
    <w:p w:rsidR="00C0231C" w:rsidRPr="00B81F21" w:rsidRDefault="00C0231C" w:rsidP="009805F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niezgodną z przepisami ustawy czynność Zamawiającego, podjętą w postępowaniu o udzielenie zamówienia, w tym na projektowane postanowienie umowy;</w:t>
      </w:r>
    </w:p>
    <w:p w:rsidR="00C0231C" w:rsidRPr="00B81F21" w:rsidRDefault="00C0231C" w:rsidP="009805F0">
      <w:pPr>
        <w:pStyle w:val="Akapitzlist"/>
        <w:numPr>
          <w:ilvl w:val="0"/>
          <w:numId w:val="36"/>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zaniechanie czynności w postępowaniu o udzielenie zamówienia, do której Zamawiający był obowiązany na podstawie ustawy.</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Odwołanie wnosi się do Prezesa Krajowej Izby Odwoławczej w formie pisemnej albo w formie elektronicznej albo w postaci elektronicznej opatrzone podpisem zaufanym.</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Na orzeczenie Krajowej Izby Odwoławczej oraz postanowienie Prezesa Krajowej Izby Odwoławczej, o którym mowa w art. 519 ust. 1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 stronom oraz uczestnikom postępowania odwoławczego przysługuje skarga do sądu. Skargę wnosi się do Sądu Okręgowego w Warszawie za pośrednictwem Prezesa Krajowej Izby Odwoławczej.</w:t>
      </w:r>
    </w:p>
    <w:p w:rsidR="00C0231C" w:rsidRPr="00B81F21" w:rsidRDefault="00C0231C" w:rsidP="009805F0">
      <w:pPr>
        <w:pStyle w:val="Akapitzlist"/>
        <w:numPr>
          <w:ilvl w:val="0"/>
          <w:numId w:val="35"/>
        </w:num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Acumin Pro" w:hAnsi="Acumin Pro" w:cs="Calibri"/>
          <w:sz w:val="20"/>
          <w:szCs w:val="20"/>
          <w:lang w:val="pl-PL" w:eastAsia="pl-PL"/>
        </w:rPr>
      </w:pPr>
      <w:r w:rsidRPr="00B81F21">
        <w:rPr>
          <w:rFonts w:ascii="Acumin Pro" w:hAnsi="Acumin Pro" w:cs="Calibri"/>
          <w:sz w:val="20"/>
          <w:szCs w:val="20"/>
          <w:lang w:val="pl-PL" w:eastAsia="pl-PL"/>
        </w:rPr>
        <w:t xml:space="preserve">Szczegółowe informacje dotyczące środków ochrony prawnej określone są w Dziale IX „Środki ochrony prawnej” </w:t>
      </w:r>
      <w:r w:rsidR="003D3D1A">
        <w:rPr>
          <w:rFonts w:ascii="Acumin Pro" w:hAnsi="Acumin Pro" w:cs="Calibri"/>
          <w:sz w:val="20"/>
          <w:szCs w:val="20"/>
          <w:lang w:val="pl-PL" w:eastAsia="pl-PL"/>
        </w:rPr>
        <w:t xml:space="preserve">ustawy </w:t>
      </w:r>
      <w:r w:rsidRPr="00B81F21">
        <w:rPr>
          <w:rFonts w:ascii="Acumin Pro" w:hAnsi="Acumin Pro" w:cs="Calibri"/>
          <w:sz w:val="20"/>
          <w:szCs w:val="20"/>
          <w:lang w:val="pl-PL" w:eastAsia="pl-PL"/>
        </w:rPr>
        <w:t>PZP.</w:t>
      </w:r>
    </w:p>
    <w:p w:rsidR="00301F98" w:rsidRPr="00B81F21" w:rsidRDefault="00301F98" w:rsidP="00C0231C">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spacing w:line="360" w:lineRule="auto"/>
        <w:jc w:val="both"/>
        <w:rPr>
          <w:rFonts w:ascii="Calibri" w:hAnsi="Calibri" w:cs="Calibri"/>
          <w:bdr w:val="none" w:sz="0" w:space="0" w:color="auto"/>
          <w:lang w:val="pl-PL" w:eastAsia="pl-PL"/>
        </w:rPr>
      </w:pPr>
    </w:p>
    <w:p w:rsidR="00EE5306" w:rsidRDefault="00EE5306"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INFORMACJA O ZASADACH PRZETWARZANIA DANYCH OSOBOWYCH POZYSKANYCH W POSTĘPOWANIU O UDZIELENIE ZAMÓWIENIA PUBLICZNEGO:</w:t>
      </w:r>
    </w:p>
    <w:p w:rsidR="00164D3C" w:rsidRPr="00EE5306" w:rsidRDefault="00164D3C" w:rsidP="00164D3C">
      <w:pPr>
        <w:spacing w:line="360" w:lineRule="auto"/>
        <w:ind w:left="644"/>
        <w:jc w:val="both"/>
        <w:rPr>
          <w:rFonts w:ascii="Acumin Pro" w:hAnsi="Acumin Pro"/>
          <w:sz w:val="20"/>
          <w:szCs w:val="20"/>
          <w:lang w:val="pl-PL"/>
        </w:rPr>
      </w:pPr>
      <w:r w:rsidRPr="00EE5306">
        <w:rPr>
          <w:rFonts w:ascii="Acumin Pro" w:hAnsi="Acumin Pro"/>
          <w:sz w:val="20"/>
          <w:szCs w:val="20"/>
          <w:lang w:val="pl-PL"/>
        </w:rPr>
        <w:t>Na podstawie właściwych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zwane dalej rozporządzeniem lub RODO, udostępnia się Państwu poniższy zakres informacji:</w:t>
      </w:r>
    </w:p>
    <w:p w:rsidR="00164D3C" w:rsidRPr="009C173B" w:rsidRDefault="00164D3C" w:rsidP="009805F0">
      <w:pPr>
        <w:pStyle w:val="Akapitzlist"/>
        <w:numPr>
          <w:ilvl w:val="0"/>
          <w:numId w:val="18"/>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Administrator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Administratorem Państwa danych osobowych jest Muzeum Narodowe w Poznaniu, Aleje </w:t>
      </w:r>
      <w:r>
        <w:rPr>
          <w:rFonts w:ascii="Acumin Pro" w:hAnsi="Acumin Pro"/>
          <w:sz w:val="20"/>
          <w:szCs w:val="20"/>
          <w:lang w:val="pl-PL"/>
        </w:rPr>
        <w:t xml:space="preserve"> </w:t>
      </w:r>
      <w:r w:rsidRPr="007164ED">
        <w:rPr>
          <w:rFonts w:ascii="Acumin Pro" w:hAnsi="Acumin Pro"/>
          <w:sz w:val="20"/>
          <w:szCs w:val="20"/>
          <w:lang w:val="pl-PL"/>
        </w:rPr>
        <w:t>Marcinkowskiego 9, 61-745 Poznań, zwane dalej także „Muzeum”.</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Inspektor ochrony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Muzeum powołało Inspektora Ochrony Danych Osobowych. Mogą Państwo skontaktować się z nim we wszystkich sprawach związanych z przetwarzaniem Państwa danych osobowych oraz z wykonywaniem praw przysługujących Państwu na mocy przepisów prawnych regulujących problematykę ochrony danych osobowych, w następujący sposób: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a) pod numerem telefonu +48 605 236 701.</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b) poprzez adres e-mail: iodo@mnp.art.pl, </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c) listownie, na adres korespondencyjny Muzeum (z dopiskiem „inspektor ochrony danych osobowych”).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Cel przetwarzania danych osobowych oraz podstawa prawna ich przetwarzania</w:t>
      </w:r>
    </w:p>
    <w:p w:rsidR="00164D3C" w:rsidRPr="007164ED" w:rsidRDefault="00164D3C" w:rsidP="00E70223">
      <w:pPr>
        <w:spacing w:line="360" w:lineRule="auto"/>
        <w:ind w:left="928"/>
        <w:jc w:val="both"/>
        <w:rPr>
          <w:rFonts w:ascii="Acumin Pro" w:hAnsi="Acumin Pro"/>
          <w:sz w:val="20"/>
          <w:szCs w:val="20"/>
          <w:lang w:val="pl-PL"/>
        </w:rPr>
      </w:pPr>
      <w:r w:rsidRPr="007164ED">
        <w:rPr>
          <w:rFonts w:ascii="Acumin Pro" w:hAnsi="Acumin Pro"/>
          <w:sz w:val="20"/>
          <w:szCs w:val="20"/>
          <w:lang w:val="pl-PL"/>
        </w:rPr>
        <w:t>Państwa dane osobowe są przetwarzane w koniecznych celach związanych z postępowaniem o udzielenie zamówienia publicznego, pod nazwą:</w:t>
      </w:r>
      <w:r>
        <w:rPr>
          <w:rFonts w:ascii="Acumin Pro" w:hAnsi="Acumin Pro"/>
          <w:sz w:val="20"/>
          <w:szCs w:val="20"/>
          <w:lang w:val="pl-PL"/>
        </w:rPr>
        <w:t xml:space="preserve"> </w:t>
      </w:r>
      <w:r w:rsidR="00E70223" w:rsidRPr="00E70223">
        <w:rPr>
          <w:rFonts w:ascii="Acumin Pro" w:hAnsi="Acumin Pro"/>
          <w:b/>
          <w:sz w:val="20"/>
          <w:szCs w:val="20"/>
          <w:lang w:val="pl-PL"/>
        </w:rPr>
        <w:t xml:space="preserve">Dostarczenie </w:t>
      </w:r>
      <w:r w:rsidR="00F4771E">
        <w:rPr>
          <w:rFonts w:ascii="Acumin Pro" w:hAnsi="Acumin Pro"/>
          <w:b/>
          <w:sz w:val="20"/>
          <w:szCs w:val="20"/>
          <w:lang w:val="pl-PL"/>
        </w:rPr>
        <w:t>sprzętu</w:t>
      </w:r>
      <w:r w:rsidR="00E70223" w:rsidRPr="00E70223">
        <w:rPr>
          <w:rFonts w:ascii="Acumin Pro" w:hAnsi="Acumin Pro"/>
          <w:b/>
          <w:sz w:val="20"/>
          <w:szCs w:val="20"/>
          <w:lang w:val="pl-PL"/>
        </w:rPr>
        <w:t xml:space="preserve"> do elektronicznego zarządzania dokumentami</w:t>
      </w:r>
      <w:r w:rsidR="00E70223">
        <w:rPr>
          <w:rFonts w:ascii="Acumin Pro" w:hAnsi="Acumin Pro"/>
          <w:b/>
          <w:sz w:val="20"/>
          <w:szCs w:val="20"/>
          <w:lang w:val="pl-PL"/>
        </w:rPr>
        <w:t xml:space="preserve"> </w:t>
      </w:r>
      <w:r w:rsidRPr="007164ED">
        <w:rPr>
          <w:rFonts w:ascii="Acumin Pro" w:hAnsi="Acumin Pro"/>
          <w:sz w:val="20"/>
          <w:szCs w:val="20"/>
          <w:lang w:val="pl-PL"/>
        </w:rPr>
        <w:t xml:space="preserve">prowadzonego na podstawie ustawy Prawo zamówień publicznych i ewentualnego zawarcia umowy w sprawie przedmiotowego zamówienia publicznego, w razie wyboru Państwa oferty jako najkorzystniejszej. Podstawą prawną przetwarzania Państwa danych są właściwe przepisy rozporządzenia, w szczególności art. 6 ust. 1 lit. b oraz art. 6 ust. 1 lit c.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Odbiorcy danych osobowych.</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Odbiorcami Państwa danych osobowych będą podmioty uprawnione do otrzymania Państwa danych na podstawie przepisów prawa. W razie zajścia takiej konieczności w sposób i w formie określonej przez przepisy prawa powszechnie obowiązującego: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 xml:space="preserve">osoby upoważnione przez Administratora do przetwarzania danych w ramach wykonywania swoich obowiązków służbowych, </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którym Administrator zleca wykonanie czynności, z którymi wiąże się konieczność przetwarzania danych,</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prowadzące działalność pocztową i kurierską,</w:t>
      </w:r>
    </w:p>
    <w:p w:rsidR="00164D3C" w:rsidRPr="007164ED" w:rsidRDefault="00164D3C" w:rsidP="009805F0">
      <w:pPr>
        <w:pStyle w:val="Akapitzlist"/>
        <w:numPr>
          <w:ilvl w:val="0"/>
          <w:numId w:val="19"/>
        </w:numPr>
        <w:spacing w:line="360" w:lineRule="auto"/>
        <w:ind w:left="1288"/>
        <w:jc w:val="both"/>
        <w:rPr>
          <w:rFonts w:ascii="Acumin Pro" w:hAnsi="Acumin Pro"/>
          <w:sz w:val="20"/>
          <w:szCs w:val="20"/>
          <w:lang w:val="pl-PL"/>
        </w:rPr>
      </w:pPr>
      <w:r w:rsidRPr="007164ED">
        <w:rPr>
          <w:rFonts w:ascii="Acumin Pro" w:hAnsi="Acumin Pro"/>
          <w:sz w:val="20"/>
          <w:szCs w:val="20"/>
          <w:lang w:val="pl-PL"/>
        </w:rPr>
        <w:t>podmioty świadczące na rzecz Administratora usługi doradcze, konsultacyjne, audytowe, pomoc prawną, podatkową i inne podobne usługi.</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Okres, przez który będą przechowywane Państwa dane osobowe</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 xml:space="preserve">Państwa dane osobowe będą przetwarzane przez okres niezbędny do realizacji wskazanych powyżej celów przetwarzania, w tym również obowiązku archiwizacyjnego wynikającego z przepisów prawa, </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o przysługujących Państwu prawach</w:t>
      </w:r>
    </w:p>
    <w:p w:rsidR="00164D3C" w:rsidRDefault="00164D3C" w:rsidP="009805F0">
      <w:pPr>
        <w:pStyle w:val="Akapitzlist"/>
        <w:numPr>
          <w:ilvl w:val="0"/>
          <w:numId w:val="20"/>
        </w:numPr>
        <w:spacing w:line="360" w:lineRule="auto"/>
        <w:ind w:left="1364"/>
        <w:jc w:val="both"/>
        <w:rPr>
          <w:rFonts w:ascii="Acumin Pro" w:hAnsi="Acumin Pro"/>
          <w:sz w:val="20"/>
          <w:szCs w:val="20"/>
          <w:lang w:val="pl-PL"/>
        </w:rPr>
      </w:pPr>
      <w:r w:rsidRPr="009C173B">
        <w:rPr>
          <w:rFonts w:ascii="Acumin Pro" w:hAnsi="Acumin Pro"/>
          <w:sz w:val="20"/>
          <w:szCs w:val="20"/>
          <w:lang w:val="pl-PL"/>
        </w:rPr>
        <w:t>Posiadają Państwo prawo:</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dostępu do treści swoich danych, zgodnie z art. 15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do ich sprostowania, zgodnie z art. 16 rozporządzenia,</w:t>
      </w:r>
    </w:p>
    <w:p w:rsidR="00164D3C" w:rsidRPr="009C173B" w:rsidRDefault="00164D3C" w:rsidP="009805F0">
      <w:pPr>
        <w:pStyle w:val="Akapitzlist"/>
        <w:numPr>
          <w:ilvl w:val="0"/>
          <w:numId w:val="21"/>
        </w:numPr>
        <w:spacing w:line="360" w:lineRule="auto"/>
        <w:ind w:left="1364"/>
        <w:jc w:val="both"/>
        <w:rPr>
          <w:rFonts w:ascii="Acumin Pro" w:hAnsi="Acumin Pro"/>
          <w:sz w:val="20"/>
          <w:szCs w:val="20"/>
          <w:lang w:val="pl-PL"/>
        </w:rPr>
      </w:pPr>
      <w:r w:rsidRPr="009C173B">
        <w:rPr>
          <w:rFonts w:ascii="Acumin Pro" w:hAnsi="Acumin Pro"/>
          <w:sz w:val="20"/>
          <w:szCs w:val="20"/>
          <w:lang w:val="pl-PL"/>
        </w:rPr>
        <w:t>ograniczenia przetwarzania, zgodnie z art. 18 rozporządzenia.</w:t>
      </w:r>
    </w:p>
    <w:p w:rsidR="00164D3C" w:rsidRPr="009C173B" w:rsidRDefault="00164D3C" w:rsidP="009805F0">
      <w:pPr>
        <w:pStyle w:val="Akapitzlist"/>
        <w:numPr>
          <w:ilvl w:val="0"/>
          <w:numId w:val="20"/>
        </w:numPr>
        <w:spacing w:line="360" w:lineRule="auto"/>
        <w:ind w:left="1364"/>
        <w:jc w:val="both"/>
        <w:rPr>
          <w:rFonts w:ascii="Acumin Pro" w:hAnsi="Acumin Pro"/>
          <w:sz w:val="20"/>
          <w:szCs w:val="20"/>
          <w:lang w:val="pl-PL"/>
        </w:rPr>
      </w:pPr>
      <w:r>
        <w:rPr>
          <w:rFonts w:ascii="Acumin Pro" w:hAnsi="Acumin Pro"/>
          <w:sz w:val="20"/>
          <w:szCs w:val="20"/>
          <w:lang w:val="pl-PL"/>
        </w:rPr>
        <w:t>Zamawiający informuje, że:</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 przypadku, gdy wykonanie obowiązków, o których mowa w art. 15 ust. 1–3 rozporządzenia wymagałoby niewspółmiernie dużego wysiłku, Zamawiający może żądać od osoby, której dane dotyczą, wskazania dodatkowych informacji mających na celu sprecyzowanie żądania, w szczególności podania nazwy lub daty postępowania o udzielenie zamówienia publicznego lub konkursu,</w:t>
      </w:r>
    </w:p>
    <w:p w:rsidR="00164D3C" w:rsidRPr="009C173B" w:rsidRDefault="00164D3C" w:rsidP="009805F0">
      <w:pPr>
        <w:pStyle w:val="Akapitzlist"/>
        <w:numPr>
          <w:ilvl w:val="0"/>
          <w:numId w:val="22"/>
        </w:numPr>
        <w:spacing w:line="360" w:lineRule="auto"/>
        <w:ind w:left="1364"/>
        <w:jc w:val="both"/>
        <w:rPr>
          <w:rFonts w:ascii="Acumin Pro" w:hAnsi="Acumin Pro"/>
          <w:sz w:val="20"/>
          <w:szCs w:val="20"/>
          <w:lang w:val="pl-PL"/>
        </w:rPr>
      </w:pPr>
      <w:r w:rsidRPr="009C173B">
        <w:rPr>
          <w:rFonts w:ascii="Acumin Pro" w:hAnsi="Acumin Pro"/>
          <w:sz w:val="20"/>
          <w:szCs w:val="20"/>
          <w:lang w:val="pl-PL"/>
        </w:rPr>
        <w:t>wystąpienie z żądaniem, o którym mowa w art. 18 ust. 1 rozporządzenia 2016/679, nie ogranicza przetwarzania danych osobowych do czasu zakończenia postępowania o udzielenie zamówienia publicznego lub konkursu.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prawie wniesienia skargi do organu nadzorczego</w:t>
      </w:r>
    </w:p>
    <w:p w:rsidR="00164D3C" w:rsidRPr="007164ED"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Przysługuje Państwu prawo do wniesienia skargi do organu nadzorczego - Prezesa Urzędu Ochrony Danych Osobowych, przy którym działa Urząd Ochrony Danych Osobowych, jeżeli uznają Państwo, że przetwarzanie Państwa danych osobowych dokonywane jest z naruszeniem przepisów ogólnego rozporządzenia o ochronie danych osobowych lub innych aktów prawnych regulujących problematykę ochrony danych osobowych. Adres organu nadzorczego: Urząd Ochrony Danych Osobowych, ul. Stawki 2, 00-193 Warszawa.</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Informacja, czy podanie danych osobowych jest wymogiem ustawowym lub umownym lub warunkiem zawarcia umowy oraz czy osoba, której dane dotyczą, jest zobowiązana do ich podania i jakie są ewentualne konsekwencje niepodania danych.</w:t>
      </w:r>
    </w:p>
    <w:p w:rsidR="00164D3C" w:rsidRDefault="00164D3C" w:rsidP="00164D3C">
      <w:pPr>
        <w:pStyle w:val="Akapitzlist"/>
        <w:spacing w:line="360" w:lineRule="auto"/>
        <w:ind w:left="928"/>
        <w:jc w:val="both"/>
        <w:rPr>
          <w:rFonts w:ascii="Acumin Pro" w:hAnsi="Acumin Pro"/>
          <w:sz w:val="20"/>
          <w:szCs w:val="20"/>
          <w:lang w:val="pl-PL"/>
        </w:rPr>
      </w:pPr>
      <w:r w:rsidRPr="007164ED">
        <w:rPr>
          <w:rFonts w:ascii="Acumin Pro" w:hAnsi="Acumin Pro"/>
          <w:sz w:val="20"/>
          <w:szCs w:val="20"/>
          <w:lang w:val="pl-PL"/>
        </w:rPr>
        <w:t>Podanie przez Państwa danych osobowych jest dobrowolne, a zarazem niezbędne i konieczne do Państwa uczestnictwa w postępowaniu o udzielenie zamówienia publicznego, o którym mowa w pkt 3. Obowiązek podania przez Państwa danych osobowych bezpośrednio Państwa dotyczących jest wymogiem uczestnictwa w niniejszym postępowaniu, konsekwencją ich niepodania będzie brak możliwości udziału w ww. postępowaniu.</w:t>
      </w:r>
    </w:p>
    <w:p w:rsidR="00164D3C" w:rsidRPr="009C173B" w:rsidRDefault="00164D3C" w:rsidP="009805F0">
      <w:pPr>
        <w:pStyle w:val="Akapitzlist"/>
        <w:numPr>
          <w:ilvl w:val="0"/>
          <w:numId w:val="18"/>
        </w:numPr>
        <w:spacing w:line="360" w:lineRule="auto"/>
        <w:ind w:left="928" w:hanging="284"/>
        <w:jc w:val="both"/>
        <w:rPr>
          <w:rFonts w:ascii="Acumin Pro" w:hAnsi="Acumin Pro"/>
          <w:sz w:val="20"/>
          <w:szCs w:val="20"/>
          <w:lang w:val="pl-PL"/>
        </w:rPr>
      </w:pPr>
      <w:r w:rsidRPr="009C173B">
        <w:rPr>
          <w:rFonts w:ascii="Acumin Pro" w:hAnsi="Acumin Pro"/>
          <w:sz w:val="20"/>
          <w:szCs w:val="20"/>
          <w:lang w:val="pl-PL"/>
        </w:rPr>
        <w:t>Informacje o zautomatyzowanym podejmowaniu decyzji, w tym o profilowaniu, Państwa dane osobowe nie będą:</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sposób umożliwiający zautomatyzowane podejmowanie decyzji, </w:t>
      </w:r>
    </w:p>
    <w:p w:rsidR="00164D3C" w:rsidRPr="009C173B"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profilowane, </w:t>
      </w:r>
    </w:p>
    <w:p w:rsidR="00164D3C" w:rsidRDefault="00164D3C" w:rsidP="009805F0">
      <w:pPr>
        <w:pStyle w:val="Akapitzlist"/>
        <w:numPr>
          <w:ilvl w:val="0"/>
          <w:numId w:val="23"/>
        </w:numPr>
        <w:spacing w:line="360" w:lineRule="auto"/>
        <w:ind w:left="1364"/>
        <w:jc w:val="both"/>
        <w:rPr>
          <w:rFonts w:ascii="Acumin Pro" w:hAnsi="Acumin Pro"/>
          <w:sz w:val="20"/>
          <w:szCs w:val="20"/>
          <w:lang w:val="pl-PL"/>
        </w:rPr>
      </w:pPr>
      <w:r w:rsidRPr="009C173B">
        <w:rPr>
          <w:rFonts w:ascii="Acumin Pro" w:hAnsi="Acumin Pro"/>
          <w:sz w:val="20"/>
          <w:szCs w:val="20"/>
          <w:lang w:val="pl-PL"/>
        </w:rPr>
        <w:t xml:space="preserve">przetwarzane w innych celach niż te, o których mowa w punktach powyższych. </w:t>
      </w:r>
    </w:p>
    <w:p w:rsidR="000D054D" w:rsidRDefault="000D054D" w:rsidP="00164D3C">
      <w:pPr>
        <w:spacing w:line="360" w:lineRule="auto"/>
        <w:ind w:left="644"/>
        <w:jc w:val="both"/>
        <w:rPr>
          <w:rFonts w:ascii="Acumin Pro" w:hAnsi="Acumin Pro"/>
          <w:b/>
          <w:sz w:val="20"/>
          <w:szCs w:val="20"/>
          <w:lang w:val="pl-PL"/>
        </w:rPr>
      </w:pPr>
    </w:p>
    <w:p w:rsidR="009C173B" w:rsidRDefault="00025E92" w:rsidP="009805F0">
      <w:pPr>
        <w:pStyle w:val="Tekstpodstawowy2"/>
        <w:numPr>
          <w:ilvl w:val="0"/>
          <w:numId w:val="29"/>
        </w:numPr>
        <w:spacing w:after="0" w:line="360" w:lineRule="auto"/>
        <w:jc w:val="both"/>
        <w:rPr>
          <w:rFonts w:ascii="Acumin Pro" w:eastAsia="Arial Unicode MS" w:hAnsi="Acumin Pro"/>
          <w:b/>
          <w:sz w:val="20"/>
          <w:szCs w:val="20"/>
        </w:rPr>
      </w:pPr>
      <w:r>
        <w:rPr>
          <w:rFonts w:ascii="Acumin Pro" w:eastAsia="Arial Unicode MS" w:hAnsi="Acumin Pro"/>
          <w:b/>
          <w:sz w:val="20"/>
          <w:szCs w:val="20"/>
        </w:rPr>
        <w:t>ZAŁĄCZNIKI DO SWZ</w:t>
      </w:r>
      <w:r w:rsidR="009C173B" w:rsidRPr="00025E92">
        <w:rPr>
          <w:rFonts w:ascii="Acumin Pro" w:eastAsia="Arial Unicode MS" w:hAnsi="Acumin Pro"/>
          <w:b/>
          <w:sz w:val="20"/>
          <w:szCs w:val="20"/>
        </w:rPr>
        <w:t>:</w:t>
      </w:r>
    </w:p>
    <w:p w:rsidR="0027273A" w:rsidRDefault="00D25672" w:rsidP="00DE5843">
      <w:pPr>
        <w:pStyle w:val="Tekstpodstawowy2"/>
        <w:numPr>
          <w:ilvl w:val="1"/>
          <w:numId w:val="45"/>
        </w:numPr>
        <w:spacing w:after="0" w:line="360" w:lineRule="auto"/>
        <w:ind w:left="1134" w:hanging="425"/>
        <w:jc w:val="both"/>
        <w:rPr>
          <w:rFonts w:ascii="Acumin Pro" w:eastAsia="Arial Unicode MS" w:hAnsi="Acumin Pro"/>
          <w:sz w:val="20"/>
          <w:szCs w:val="20"/>
        </w:rPr>
      </w:pPr>
      <w:r w:rsidRPr="00D25672">
        <w:rPr>
          <w:rFonts w:ascii="Acumin Pro" w:eastAsia="Arial Unicode MS" w:hAnsi="Acumin Pro"/>
          <w:sz w:val="20"/>
          <w:szCs w:val="20"/>
        </w:rPr>
        <w:t>Załącznik nr 1</w:t>
      </w:r>
      <w:r w:rsidR="001E6D7F">
        <w:rPr>
          <w:rFonts w:ascii="Acumin Pro" w:eastAsia="Arial Unicode MS" w:hAnsi="Acumin Pro"/>
          <w:sz w:val="20"/>
          <w:szCs w:val="20"/>
        </w:rPr>
        <w:t>a</w:t>
      </w:r>
      <w:r w:rsidR="0027273A">
        <w:rPr>
          <w:rFonts w:ascii="Acumin Pro" w:eastAsia="Arial Unicode MS" w:hAnsi="Acumin Pro"/>
          <w:sz w:val="20"/>
          <w:szCs w:val="20"/>
        </w:rPr>
        <w:t xml:space="preserve"> – Opis przedmiotu zamówienia </w:t>
      </w:r>
      <w:r w:rsidR="009F62C2">
        <w:rPr>
          <w:rFonts w:ascii="Acumin Pro" w:eastAsia="Arial Unicode MS" w:hAnsi="Acumin Pro"/>
          <w:sz w:val="20"/>
          <w:szCs w:val="20"/>
        </w:rPr>
        <w:t>dla zadania częściowego nr 1</w:t>
      </w:r>
    </w:p>
    <w:p w:rsidR="0027273A" w:rsidRDefault="0027273A"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 xml:space="preserve">Załącznik nr 1b – </w:t>
      </w:r>
      <w:r w:rsidR="009F62C2">
        <w:rPr>
          <w:rFonts w:ascii="Acumin Pro" w:eastAsia="Arial Unicode MS" w:hAnsi="Acumin Pro"/>
          <w:sz w:val="20"/>
          <w:szCs w:val="20"/>
        </w:rPr>
        <w:t>Opis przedmiotu zamówienia dla zadania częściowego nr 2</w:t>
      </w:r>
      <w:r w:rsidR="00095748">
        <w:rPr>
          <w:rFonts w:ascii="Acumin Pro" w:eastAsia="Arial Unicode MS" w:hAnsi="Acumin Pro"/>
          <w:sz w:val="20"/>
          <w:szCs w:val="20"/>
        </w:rPr>
        <w:t>,</w:t>
      </w:r>
    </w:p>
    <w:p w:rsidR="0027273A" w:rsidRPr="00571EDE" w:rsidRDefault="0070248D"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1c</w:t>
      </w:r>
      <w:r w:rsidR="0027273A">
        <w:rPr>
          <w:rFonts w:ascii="Acumin Pro" w:eastAsia="Arial Unicode MS" w:hAnsi="Acumin Pro"/>
          <w:sz w:val="20"/>
          <w:szCs w:val="20"/>
        </w:rPr>
        <w:t xml:space="preserve"> </w:t>
      </w:r>
      <w:r w:rsidR="0027273A" w:rsidRPr="00571EDE">
        <w:rPr>
          <w:rFonts w:ascii="Acumin Pro" w:eastAsia="Arial Unicode MS" w:hAnsi="Acumin Pro"/>
          <w:sz w:val="20"/>
          <w:szCs w:val="20"/>
        </w:rPr>
        <w:t xml:space="preserve">– </w:t>
      </w:r>
      <w:r w:rsidR="009F62C2">
        <w:rPr>
          <w:rFonts w:ascii="Acumin Pro" w:eastAsia="Arial Unicode MS" w:hAnsi="Acumin Pro"/>
          <w:sz w:val="20"/>
          <w:szCs w:val="20"/>
        </w:rPr>
        <w:t>Opis przedmiotu zamówienia dla zadania częściowego nr 3</w:t>
      </w:r>
      <w:r w:rsidR="0027273A" w:rsidRPr="00571EDE">
        <w:rPr>
          <w:rFonts w:ascii="Acumin Pro" w:eastAsia="Arial Unicode MS" w:hAnsi="Acumin Pro"/>
          <w:sz w:val="20"/>
          <w:szCs w:val="20"/>
        </w:rPr>
        <w:t>,</w:t>
      </w:r>
    </w:p>
    <w:p w:rsidR="00D25672" w:rsidRPr="00571EDE" w:rsidRDefault="00D25672" w:rsidP="00DE5843">
      <w:pPr>
        <w:pStyle w:val="Tekstpodstawowy2"/>
        <w:numPr>
          <w:ilvl w:val="1"/>
          <w:numId w:val="45"/>
        </w:numPr>
        <w:spacing w:after="0" w:line="360" w:lineRule="auto"/>
        <w:ind w:left="1080"/>
        <w:jc w:val="both"/>
        <w:rPr>
          <w:rFonts w:ascii="Acumin Pro" w:eastAsia="Arial Unicode MS" w:hAnsi="Acumin Pro"/>
          <w:sz w:val="20"/>
          <w:szCs w:val="20"/>
        </w:rPr>
      </w:pPr>
      <w:r w:rsidRPr="00571EDE">
        <w:rPr>
          <w:rFonts w:ascii="Acumin Pro" w:eastAsia="Arial Unicode MS" w:hAnsi="Acumin Pro"/>
          <w:sz w:val="20"/>
          <w:szCs w:val="20"/>
        </w:rPr>
        <w:t>Załącznik nr 2 – Formularz ofertowy</w:t>
      </w:r>
      <w:r w:rsidR="00634227" w:rsidRPr="00571EDE">
        <w:rPr>
          <w:rFonts w:ascii="Acumin Pro" w:eastAsia="Arial Unicode MS" w:hAnsi="Acumin Pro"/>
          <w:sz w:val="20"/>
          <w:szCs w:val="20"/>
        </w:rPr>
        <w:t>,</w:t>
      </w:r>
    </w:p>
    <w:p w:rsidR="00D25672" w:rsidRDefault="00D25672" w:rsidP="00DE5843">
      <w:pPr>
        <w:pStyle w:val="Tekstpodstawowy2"/>
        <w:numPr>
          <w:ilvl w:val="1"/>
          <w:numId w:val="45"/>
        </w:numPr>
        <w:spacing w:after="0" w:line="360" w:lineRule="auto"/>
        <w:ind w:left="1080"/>
        <w:jc w:val="both"/>
        <w:rPr>
          <w:rFonts w:ascii="Acumin Pro" w:eastAsia="Arial Unicode MS" w:hAnsi="Acumin Pro"/>
          <w:sz w:val="20"/>
          <w:szCs w:val="20"/>
        </w:rPr>
      </w:pPr>
      <w:r w:rsidRPr="00D25672">
        <w:rPr>
          <w:rFonts w:ascii="Acumin Pro" w:eastAsia="Arial Unicode MS" w:hAnsi="Acumin Pro"/>
          <w:sz w:val="20"/>
          <w:szCs w:val="20"/>
        </w:rPr>
        <w:t>Załącznik nr 3</w:t>
      </w:r>
      <w:r w:rsidR="00634227">
        <w:rPr>
          <w:rFonts w:ascii="Acumin Pro" w:eastAsia="Arial Unicode MS" w:hAnsi="Acumin Pro"/>
          <w:sz w:val="20"/>
          <w:szCs w:val="20"/>
        </w:rPr>
        <w:t>a</w:t>
      </w:r>
      <w:r w:rsidRPr="00D25672">
        <w:rPr>
          <w:rFonts w:ascii="Acumin Pro" w:eastAsia="Arial Unicode MS" w:hAnsi="Acumin Pro"/>
          <w:sz w:val="20"/>
          <w:szCs w:val="20"/>
        </w:rPr>
        <w:t xml:space="preserve"> – </w:t>
      </w:r>
      <w:r>
        <w:rPr>
          <w:rFonts w:ascii="Acumin Pro" w:eastAsia="Arial Unicode MS" w:hAnsi="Acumin Pro"/>
          <w:sz w:val="20"/>
          <w:szCs w:val="20"/>
        </w:rPr>
        <w:t>O</w:t>
      </w:r>
      <w:r w:rsidRPr="00D25672">
        <w:rPr>
          <w:rFonts w:ascii="Acumin Pro" w:eastAsia="Arial Unicode MS" w:hAnsi="Acumin Pro"/>
          <w:sz w:val="20"/>
          <w:szCs w:val="20"/>
        </w:rPr>
        <w:t>świadczenie z art. 125 ust. 1 ustawy PZP</w:t>
      </w:r>
      <w:r w:rsidR="0027273A">
        <w:rPr>
          <w:rFonts w:ascii="Acumin Pro" w:eastAsia="Arial Unicode MS" w:hAnsi="Acumin Pro"/>
          <w:sz w:val="20"/>
          <w:szCs w:val="20"/>
        </w:rPr>
        <w:t>,</w:t>
      </w:r>
    </w:p>
    <w:p w:rsidR="006D6141" w:rsidRDefault="006D6141" w:rsidP="00DE5843">
      <w:pPr>
        <w:pStyle w:val="Tekstpodstawowy2"/>
        <w:numPr>
          <w:ilvl w:val="1"/>
          <w:numId w:val="45"/>
        </w:numPr>
        <w:spacing w:after="0" w:line="360" w:lineRule="auto"/>
        <w:ind w:left="1080"/>
        <w:jc w:val="both"/>
        <w:rPr>
          <w:rFonts w:ascii="Acumin Pro" w:eastAsia="Arial Unicode MS" w:hAnsi="Acumin Pro"/>
          <w:sz w:val="20"/>
          <w:szCs w:val="20"/>
        </w:rPr>
      </w:pPr>
      <w:r>
        <w:rPr>
          <w:rFonts w:ascii="Acumin Pro" w:eastAsia="Arial Unicode MS" w:hAnsi="Acumin Pro"/>
          <w:sz w:val="20"/>
          <w:szCs w:val="20"/>
        </w:rPr>
        <w:t>Załącznik nr 3</w:t>
      </w:r>
      <w:r w:rsidR="009F62C2">
        <w:rPr>
          <w:rFonts w:ascii="Acumin Pro" w:eastAsia="Arial Unicode MS" w:hAnsi="Acumin Pro"/>
          <w:sz w:val="20"/>
          <w:szCs w:val="20"/>
        </w:rPr>
        <w:t>b</w:t>
      </w:r>
      <w:r>
        <w:rPr>
          <w:rFonts w:ascii="Acumin Pro" w:eastAsia="Arial Unicode MS" w:hAnsi="Acumin Pro"/>
          <w:sz w:val="20"/>
          <w:szCs w:val="20"/>
        </w:rPr>
        <w:t xml:space="preserve"> –Oświadczenie z art. 125 ust. </w:t>
      </w:r>
      <w:r w:rsidR="000E2A86">
        <w:rPr>
          <w:rFonts w:ascii="Acumin Pro" w:eastAsia="Arial Unicode MS" w:hAnsi="Acumin Pro"/>
          <w:sz w:val="20"/>
          <w:szCs w:val="20"/>
        </w:rPr>
        <w:t>5</w:t>
      </w:r>
      <w:r>
        <w:rPr>
          <w:rFonts w:ascii="Acumin Pro" w:eastAsia="Arial Unicode MS" w:hAnsi="Acumin Pro"/>
          <w:sz w:val="20"/>
          <w:szCs w:val="20"/>
        </w:rPr>
        <w:t xml:space="preserve"> ustawy PZP podmiotu udost</w:t>
      </w:r>
      <w:r w:rsidR="00BC0D77">
        <w:rPr>
          <w:rFonts w:ascii="Acumin Pro" w:eastAsia="Arial Unicode MS" w:hAnsi="Acumin Pro"/>
          <w:sz w:val="20"/>
          <w:szCs w:val="20"/>
        </w:rPr>
        <w:t>ępniającego zasoby,</w:t>
      </w:r>
    </w:p>
    <w:p w:rsidR="00634227" w:rsidRPr="009F62C2" w:rsidRDefault="00240C12" w:rsidP="0066746E">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9F62C2">
        <w:rPr>
          <w:rFonts w:ascii="Acumin Pro" w:hAnsi="Acumin Pro"/>
          <w:sz w:val="20"/>
          <w:szCs w:val="20"/>
          <w:lang w:val="pl-PL"/>
        </w:rPr>
        <w:t>Załącznik nr 4 – Oświadczenie z art. 117 ust. 4 ustawy PZP wykonawców wspólnie ubiegających się o udzielenie zamówienia</w:t>
      </w:r>
      <w:r w:rsidR="008B5966">
        <w:rPr>
          <w:rFonts w:ascii="Acumin Pro" w:hAnsi="Acumin Pro"/>
          <w:sz w:val="20"/>
          <w:szCs w:val="20"/>
          <w:lang w:val="pl-PL"/>
        </w:rPr>
        <w:t>,</w:t>
      </w:r>
    </w:p>
    <w:p w:rsidR="00240C12" w:rsidRDefault="00D25672" w:rsidP="00DE5843">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lang w:val="pl-PL"/>
        </w:rPr>
      </w:pPr>
      <w:r w:rsidRPr="00D25672">
        <w:rPr>
          <w:rFonts w:ascii="Acumin Pro" w:hAnsi="Acumin Pro"/>
          <w:sz w:val="20"/>
          <w:szCs w:val="20"/>
          <w:lang w:val="pl-PL"/>
        </w:rPr>
        <w:t xml:space="preserve">Załącznik nr </w:t>
      </w:r>
      <w:r w:rsidR="00240C12">
        <w:rPr>
          <w:rFonts w:ascii="Acumin Pro" w:hAnsi="Acumin Pro"/>
          <w:sz w:val="20"/>
          <w:szCs w:val="20"/>
          <w:lang w:val="pl-PL"/>
        </w:rPr>
        <w:t>5</w:t>
      </w:r>
      <w:r w:rsidRPr="00D25672">
        <w:rPr>
          <w:rFonts w:ascii="Acumin Pro" w:hAnsi="Acumin Pro"/>
          <w:sz w:val="20"/>
          <w:szCs w:val="20"/>
          <w:lang w:val="pl-PL"/>
        </w:rPr>
        <w:t xml:space="preserve"> – </w:t>
      </w:r>
      <w:r w:rsidR="00B81D98">
        <w:rPr>
          <w:rFonts w:ascii="Acumin Pro" w:hAnsi="Acumin Pro"/>
          <w:sz w:val="20"/>
          <w:szCs w:val="20"/>
          <w:lang w:val="pl-PL"/>
        </w:rPr>
        <w:t>Z</w:t>
      </w:r>
      <w:r w:rsidR="00240C12">
        <w:rPr>
          <w:rFonts w:ascii="Acumin Pro" w:hAnsi="Acumin Pro"/>
          <w:sz w:val="20"/>
          <w:szCs w:val="20"/>
          <w:lang w:val="pl-PL"/>
        </w:rPr>
        <w:t>obowiązanie podmiotu udostępniającego zas</w:t>
      </w:r>
      <w:r w:rsidR="009F62C2">
        <w:rPr>
          <w:rFonts w:ascii="Acumin Pro" w:hAnsi="Acumin Pro"/>
          <w:sz w:val="20"/>
          <w:szCs w:val="20"/>
          <w:lang w:val="pl-PL"/>
        </w:rPr>
        <w:t>oby z art. 118 ust. 3 ustawy PZP</w:t>
      </w:r>
      <w:r w:rsidR="00634227">
        <w:rPr>
          <w:rFonts w:ascii="Acumin Pro" w:hAnsi="Acumin Pro"/>
          <w:sz w:val="20"/>
          <w:szCs w:val="20"/>
          <w:lang w:val="pl-PL"/>
        </w:rPr>
        <w:t xml:space="preserve">, </w:t>
      </w:r>
    </w:p>
    <w:p w:rsidR="008B5966" w:rsidRDefault="00240C12" w:rsidP="0066746E">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6 – Oświadczenie </w:t>
      </w:r>
      <w:r w:rsidR="00D25672" w:rsidRPr="008B5966">
        <w:rPr>
          <w:rFonts w:ascii="Acumin Pro" w:hAnsi="Acumin Pro"/>
          <w:sz w:val="20"/>
          <w:szCs w:val="20"/>
          <w:bdr w:val="nil"/>
          <w:lang w:val="pl-PL"/>
        </w:rPr>
        <w:t>o braku przynależności do tej samej grupy kapitałowej</w:t>
      </w:r>
      <w:r w:rsidR="008B5966">
        <w:rPr>
          <w:rFonts w:ascii="Acumin Pro" w:hAnsi="Acumin Pro"/>
          <w:sz w:val="20"/>
          <w:szCs w:val="20"/>
          <w:bdr w:val="nil"/>
          <w:lang w:val="pl-PL"/>
        </w:rPr>
        <w:t>,</w:t>
      </w:r>
    </w:p>
    <w:p w:rsidR="00D25672" w:rsidRPr="008B5966" w:rsidRDefault="00D25672" w:rsidP="0066746E">
      <w:pPr>
        <w:pStyle w:val="Akapitzlist"/>
        <w:numPr>
          <w:ilvl w:val="1"/>
          <w:numId w:val="45"/>
        </w:num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1080"/>
        <w:jc w:val="both"/>
        <w:rPr>
          <w:rFonts w:ascii="Acumin Pro" w:hAnsi="Acumin Pro"/>
          <w:sz w:val="20"/>
          <w:szCs w:val="20"/>
          <w:bdr w:val="nil"/>
          <w:lang w:val="pl-PL"/>
        </w:rPr>
      </w:pPr>
      <w:r w:rsidRPr="008B5966">
        <w:rPr>
          <w:rFonts w:ascii="Acumin Pro" w:hAnsi="Acumin Pro"/>
          <w:sz w:val="20"/>
          <w:szCs w:val="20"/>
          <w:bdr w:val="nil"/>
          <w:lang w:val="pl-PL"/>
        </w:rPr>
        <w:t xml:space="preserve">Załącznik nr </w:t>
      </w:r>
      <w:r w:rsidR="00240C12" w:rsidRPr="008B5966">
        <w:rPr>
          <w:rFonts w:ascii="Acumin Pro" w:hAnsi="Acumin Pro"/>
          <w:sz w:val="20"/>
          <w:szCs w:val="20"/>
          <w:bdr w:val="nil"/>
          <w:lang w:val="pl-PL"/>
        </w:rPr>
        <w:t>7</w:t>
      </w:r>
      <w:r w:rsidRPr="008B5966">
        <w:rPr>
          <w:rFonts w:ascii="Acumin Pro" w:hAnsi="Acumin Pro"/>
          <w:sz w:val="20"/>
          <w:szCs w:val="20"/>
          <w:bdr w:val="nil"/>
          <w:lang w:val="pl-PL"/>
        </w:rPr>
        <w:t xml:space="preserve"> – </w:t>
      </w:r>
      <w:r w:rsidR="00240C12" w:rsidRPr="008B5966">
        <w:rPr>
          <w:rFonts w:ascii="Acumin Pro" w:hAnsi="Acumin Pro"/>
          <w:sz w:val="20"/>
          <w:szCs w:val="20"/>
          <w:bdr w:val="nil"/>
          <w:lang w:val="pl-PL"/>
        </w:rPr>
        <w:t>Wzór umowy</w:t>
      </w:r>
      <w:r w:rsidR="008B5966">
        <w:rPr>
          <w:rFonts w:ascii="Acumin Pro" w:hAnsi="Acumin Pro"/>
          <w:sz w:val="20"/>
          <w:szCs w:val="20"/>
          <w:bdr w:val="nil"/>
          <w:lang w:val="pl-PL"/>
        </w:rPr>
        <w:t>.</w:t>
      </w:r>
    </w:p>
    <w:p w:rsidR="00CA37B7" w:rsidRDefault="00CA37B7"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sz w:val="20"/>
          <w:szCs w:val="20"/>
          <w:lang w:val="pl-PL"/>
        </w:rPr>
      </w:pPr>
    </w:p>
    <w:p w:rsidR="00D527A3" w:rsidRPr="00F4771E" w:rsidRDefault="008312F1" w:rsidP="008B5966">
      <w:pPr>
        <w:pBdr>
          <w:top w:val="none" w:sz="0" w:space="0" w:color="auto"/>
          <w:left w:val="none" w:sz="0" w:space="0" w:color="auto"/>
          <w:bottom w:val="none" w:sz="0" w:space="0" w:color="auto"/>
          <w:right w:val="none" w:sz="0" w:space="0" w:color="auto"/>
          <w:between w:val="none" w:sz="0" w:space="0" w:color="auto"/>
          <w:bar w:val="none" w:sz="0" w:color="auto"/>
        </w:pBdr>
        <w:spacing w:line="360" w:lineRule="auto"/>
        <w:ind w:left="720"/>
        <w:jc w:val="both"/>
        <w:rPr>
          <w:rFonts w:ascii="Acumin Pro" w:hAnsi="Acumin Pro"/>
          <w:b/>
          <w:sz w:val="20"/>
          <w:szCs w:val="20"/>
          <w:lang w:val="pl-PL"/>
        </w:rPr>
      </w:pPr>
      <w:r>
        <w:rPr>
          <w:rFonts w:ascii="Acumin Pro" w:hAnsi="Acumin Pro"/>
          <w:sz w:val="20"/>
          <w:szCs w:val="20"/>
          <w:lang w:val="pl-PL"/>
        </w:rPr>
        <w:t>s</w:t>
      </w:r>
      <w:r w:rsidR="00BA1D59">
        <w:rPr>
          <w:rFonts w:ascii="Acumin Pro" w:hAnsi="Acumin Pro"/>
          <w:sz w:val="20"/>
          <w:szCs w:val="20"/>
          <w:lang w:val="pl-PL"/>
        </w:rPr>
        <w:t xml:space="preserve">porządziła: Agnieszka Kurkiewicz, Kierownik Sekcji Zamówień Publicznych. </w:t>
      </w:r>
    </w:p>
    <w:sectPr w:rsidR="00D527A3" w:rsidRPr="00F4771E" w:rsidSect="00B808FC">
      <w:footerReference w:type="default" r:id="rId37"/>
      <w:headerReference w:type="first" r:id="rId38"/>
      <w:footerReference w:type="first" r:id="rId39"/>
      <w:pgSz w:w="11906" w:h="16838"/>
      <w:pgMar w:top="1440" w:right="1080" w:bottom="1440" w:left="1080" w:header="851" w:footer="1417" w:gutter="0"/>
      <w:cols w:space="708"/>
      <w:titlePg/>
      <w:docGrid w:linePitch="326"/>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F1CD5" w:rsidRDefault="00FF1CD5">
      <w:r>
        <w:separator/>
      </w:r>
    </w:p>
  </w:endnote>
  <w:endnote w:type="continuationSeparator" w:id="0">
    <w:p w:rsidR="00FF1CD5" w:rsidRDefault="00FF1CD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cumin Pro">
    <w:panose1 w:val="020B0504020202020204"/>
    <w:charset w:val="EE"/>
    <w:family w:val="swiss"/>
    <w:pitch w:val="variable"/>
    <w:sig w:usb0="20000007" w:usb1="00000001" w:usb2="00000000" w:usb3="00000000" w:csb0="00000193"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Helvetica Neue">
    <w:altName w:val="Times New Roman"/>
    <w:charset w:val="00"/>
    <w:family w:val="roman"/>
    <w:pitch w:val="default"/>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00922"/>
      <w:docPartObj>
        <w:docPartGallery w:val="Page Numbers (Bottom of Page)"/>
        <w:docPartUnique/>
      </w:docPartObj>
    </w:sdtPr>
    <w:sdtEndPr/>
    <w:sdtContent>
      <w:p w:rsidR="00FF1CD5" w:rsidRDefault="00FF1CD5">
        <w:pPr>
          <w:pStyle w:val="Stopka"/>
          <w:jc w:val="right"/>
        </w:pPr>
        <w:r w:rsidRPr="0053199F">
          <w:rPr>
            <w:rFonts w:ascii="Acumin Pro" w:hAnsi="Acumin Pro"/>
            <w:sz w:val="16"/>
            <w:szCs w:val="16"/>
          </w:rPr>
          <w:fldChar w:fldCharType="begin"/>
        </w:r>
        <w:r w:rsidRPr="0053199F">
          <w:rPr>
            <w:rFonts w:ascii="Acumin Pro" w:hAnsi="Acumin Pro"/>
            <w:sz w:val="16"/>
            <w:szCs w:val="16"/>
          </w:rPr>
          <w:instrText xml:space="preserve"> PAGE   \* MERGEFORMAT </w:instrText>
        </w:r>
        <w:r w:rsidRPr="0053199F">
          <w:rPr>
            <w:rFonts w:ascii="Acumin Pro" w:hAnsi="Acumin Pro"/>
            <w:sz w:val="16"/>
            <w:szCs w:val="16"/>
          </w:rPr>
          <w:fldChar w:fldCharType="separate"/>
        </w:r>
        <w:r w:rsidR="00790402">
          <w:rPr>
            <w:rFonts w:ascii="Acumin Pro" w:hAnsi="Acumin Pro"/>
            <w:noProof/>
            <w:sz w:val="16"/>
            <w:szCs w:val="16"/>
          </w:rPr>
          <w:t>4</w:t>
        </w:r>
        <w:r w:rsidRPr="0053199F">
          <w:rPr>
            <w:rFonts w:ascii="Acumin Pro" w:hAnsi="Acumin Pro"/>
            <w:noProof/>
            <w:sz w:val="16"/>
            <w:szCs w:val="16"/>
          </w:rPr>
          <w:fldChar w:fldCharType="end"/>
        </w:r>
      </w:p>
    </w:sdtContent>
  </w:sdt>
  <w:p w:rsidR="00FF1CD5" w:rsidRPr="003A6470" w:rsidRDefault="00FF1CD5" w:rsidP="003A6470">
    <w:pPr>
      <w:pStyle w:val="Nagwekistopka"/>
      <w:tabs>
        <w:tab w:val="clear" w:pos="9020"/>
        <w:tab w:val="center" w:pos="4961"/>
        <w:tab w:val="right" w:pos="9921"/>
      </w:tabs>
      <w:ind w:left="-1361"/>
      <w:rPr>
        <w:rFonts w:hint="eastAsia"/>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2560874"/>
      <w:docPartObj>
        <w:docPartGallery w:val="Page Numbers (Bottom of Page)"/>
        <w:docPartUnique/>
      </w:docPartObj>
    </w:sdtPr>
    <w:sdtEndPr>
      <w:rPr>
        <w:rFonts w:ascii="Acumin Pro" w:hAnsi="Acumin Pro"/>
        <w:sz w:val="16"/>
        <w:szCs w:val="16"/>
      </w:rPr>
    </w:sdtEndPr>
    <w:sdtContent>
      <w:p w:rsidR="00FF1CD5" w:rsidRPr="002C2B52" w:rsidRDefault="00FF1CD5">
        <w:pPr>
          <w:pStyle w:val="Stopka"/>
          <w:jc w:val="right"/>
          <w:rPr>
            <w:rFonts w:ascii="Acumin Pro" w:hAnsi="Acumin Pro"/>
            <w:sz w:val="16"/>
            <w:szCs w:val="16"/>
          </w:rPr>
        </w:pPr>
        <w:r w:rsidRPr="002C2B52">
          <w:rPr>
            <w:rFonts w:ascii="Acumin Pro" w:hAnsi="Acumin Pro"/>
            <w:sz w:val="16"/>
            <w:szCs w:val="16"/>
          </w:rPr>
          <w:fldChar w:fldCharType="begin"/>
        </w:r>
        <w:r w:rsidRPr="002C2B52">
          <w:rPr>
            <w:rFonts w:ascii="Acumin Pro" w:hAnsi="Acumin Pro"/>
            <w:sz w:val="16"/>
            <w:szCs w:val="16"/>
          </w:rPr>
          <w:instrText>PAGE   \* MERGEFORMAT</w:instrText>
        </w:r>
        <w:r w:rsidRPr="002C2B52">
          <w:rPr>
            <w:rFonts w:ascii="Acumin Pro" w:hAnsi="Acumin Pro"/>
            <w:sz w:val="16"/>
            <w:szCs w:val="16"/>
          </w:rPr>
          <w:fldChar w:fldCharType="separate"/>
        </w:r>
        <w:r w:rsidR="00790402" w:rsidRPr="00790402">
          <w:rPr>
            <w:rFonts w:ascii="Acumin Pro" w:hAnsi="Acumin Pro"/>
            <w:noProof/>
            <w:sz w:val="16"/>
            <w:szCs w:val="16"/>
            <w:lang w:val="pl-PL"/>
          </w:rPr>
          <w:t>1</w:t>
        </w:r>
        <w:r w:rsidRPr="002C2B52">
          <w:rPr>
            <w:rFonts w:ascii="Acumin Pro" w:hAnsi="Acumin Pro"/>
            <w:sz w:val="16"/>
            <w:szCs w:val="16"/>
          </w:rPr>
          <w:fldChar w:fldCharType="end"/>
        </w:r>
      </w:p>
    </w:sdtContent>
  </w:sdt>
  <w:p w:rsidR="00FF1CD5" w:rsidRDefault="00FF1CD5">
    <w:pPr>
      <w:pStyle w:val="Stopk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F1CD5" w:rsidRDefault="00FF1CD5">
      <w:r>
        <w:separator/>
      </w:r>
    </w:p>
  </w:footnote>
  <w:footnote w:type="continuationSeparator" w:id="0">
    <w:p w:rsidR="00FF1CD5" w:rsidRDefault="00FF1CD5">
      <w:r>
        <w:continuationSeparator/>
      </w:r>
    </w:p>
  </w:footnote>
  <w:footnote w:id="1">
    <w:p w:rsidR="00FF1CD5" w:rsidRPr="005F61C2" w:rsidRDefault="00FF1CD5" w:rsidP="005F61C2">
      <w:pPr>
        <w:pStyle w:val="Tekstprzypisudolnego"/>
        <w:rPr>
          <w:lang w:val="pl-PL"/>
        </w:rPr>
      </w:pPr>
      <w:r>
        <w:rPr>
          <w:rStyle w:val="Odwoanieprzypisudolnego"/>
        </w:rPr>
        <w:footnoteRef/>
      </w:r>
      <w:r w:rsidRPr="005F61C2">
        <w:rPr>
          <w:lang w:val="pl-PL"/>
        </w:rPr>
        <w:t xml:space="preserve"> Podpis zaufany – dostępny z poziomu profilu zaufanego </w:t>
      </w:r>
    </w:p>
  </w:footnote>
  <w:footnote w:id="2">
    <w:p w:rsidR="00FF1CD5" w:rsidRPr="005F61C2" w:rsidRDefault="00FF1CD5" w:rsidP="005F61C2">
      <w:pPr>
        <w:pStyle w:val="Tekstprzypisudolnego"/>
        <w:rPr>
          <w:lang w:val="pl-PL"/>
        </w:rPr>
      </w:pPr>
      <w:r>
        <w:rPr>
          <w:rStyle w:val="Odwoanieprzypisudolnego"/>
        </w:rPr>
        <w:footnoteRef/>
      </w:r>
      <w:r w:rsidRPr="005F61C2">
        <w:rPr>
          <w:lang w:val="pl-PL"/>
        </w:rPr>
        <w:t xml:space="preserve"> Podpis osobisty – zaawansowany podpis elektroniczny ujęty w e-dowodzie</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F1CD5" w:rsidRDefault="00FF1CD5" w:rsidP="00284C40">
    <w:pPr>
      <w:pStyle w:val="Nagwek"/>
    </w:pPr>
    <w:r>
      <w:rPr>
        <w:noProof/>
        <w:lang w:val="pl-PL" w:eastAsia="pl-PL"/>
      </w:rPr>
      <w:drawing>
        <wp:inline distT="0" distB="0" distL="0" distR="0">
          <wp:extent cx="1800225" cy="457200"/>
          <wp:effectExtent l="0" t="0" r="9525" b="0"/>
          <wp:docPr id="1" name="Obraz 1" descr="Listownik - MN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Listownik - MN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457200"/>
                  </a:xfrm>
                  <a:prstGeom prst="rect">
                    <a:avLst/>
                  </a:prstGeom>
                  <a:noFill/>
                  <a:ln>
                    <a:noFill/>
                  </a:ln>
                </pic:spPr>
              </pic:pic>
            </a:graphicData>
          </a:graphic>
        </wp:inline>
      </w:drawing>
    </w:r>
  </w:p>
  <w:p w:rsidR="00FF1CD5" w:rsidRDefault="00FF1CD5" w:rsidP="00284C40">
    <w:pPr>
      <w:rPr>
        <w:rFonts w:ascii="Acumin Pro" w:hAnsi="Acumin Pro"/>
        <w:sz w:val="40"/>
        <w:szCs w:val="40"/>
      </w:rPr>
    </w:pPr>
    <w:r>
      <w:rPr>
        <w:rFonts w:ascii="Acumin Pro" w:hAnsi="Acumin Pro"/>
        <w:sz w:val="40"/>
        <w:szCs w:val="40"/>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DC06702C"/>
    <w:lvl w:ilvl="0">
      <w:start w:val="1"/>
      <w:numFmt w:val="bullet"/>
      <w:pStyle w:val="Listapunktowana"/>
      <w:lvlText w:val=""/>
      <w:lvlJc w:val="left"/>
      <w:pPr>
        <w:tabs>
          <w:tab w:val="num" w:pos="360"/>
        </w:tabs>
        <w:ind w:left="360" w:hanging="360"/>
      </w:pPr>
      <w:rPr>
        <w:rFonts w:ascii="Symbol" w:hAnsi="Symbol" w:hint="default"/>
      </w:rPr>
    </w:lvl>
  </w:abstractNum>
  <w:abstractNum w:abstractNumId="1" w15:restartNumberingAfterBreak="0">
    <w:nsid w:val="015C5328"/>
    <w:multiLevelType w:val="hybridMultilevel"/>
    <w:tmpl w:val="BAFAB092"/>
    <w:lvl w:ilvl="0" w:tplc="04150017">
      <w:start w:val="1"/>
      <w:numFmt w:val="lowerLetter"/>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2" w15:restartNumberingAfterBreak="0">
    <w:nsid w:val="02C44B44"/>
    <w:multiLevelType w:val="hybridMultilevel"/>
    <w:tmpl w:val="8E68C5F8"/>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 w15:restartNumberingAfterBreak="0">
    <w:nsid w:val="03B55B37"/>
    <w:multiLevelType w:val="hybridMultilevel"/>
    <w:tmpl w:val="47A047F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 w15:restartNumberingAfterBreak="0">
    <w:nsid w:val="055C5BE6"/>
    <w:multiLevelType w:val="hybridMultilevel"/>
    <w:tmpl w:val="73949232"/>
    <w:lvl w:ilvl="0" w:tplc="0415000F">
      <w:start w:val="1"/>
      <w:numFmt w:val="decimal"/>
      <w:lvlText w:val="%1."/>
      <w:lvlJc w:val="left"/>
      <w:pPr>
        <w:ind w:left="720" w:hanging="360"/>
      </w:pPr>
    </w:lvl>
    <w:lvl w:ilvl="1" w:tplc="202459A2">
      <w:start w:val="1"/>
      <w:numFmt w:val="decimal"/>
      <w:lvlText w:val="%2."/>
      <w:lvlJc w:val="left"/>
      <w:pPr>
        <w:ind w:left="1440" w:hanging="360"/>
      </w:pPr>
      <w:rPr>
        <w:rFonts w:ascii="Acumin Pro" w:eastAsia="Arial Unicode MS" w:hAnsi="Acumin Pro" w:cs="Times New Roman"/>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5CA48D1"/>
    <w:multiLevelType w:val="hybridMultilevel"/>
    <w:tmpl w:val="9D486FB4"/>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6" w15:restartNumberingAfterBreak="0">
    <w:nsid w:val="0B236543"/>
    <w:multiLevelType w:val="hybridMultilevel"/>
    <w:tmpl w:val="B9E88F12"/>
    <w:lvl w:ilvl="0" w:tplc="176E3F18">
      <w:start w:val="1"/>
      <w:numFmt w:val="decimal"/>
      <w:lvlText w:val="%1."/>
      <w:lvlJc w:val="left"/>
      <w:pPr>
        <w:ind w:left="1080" w:hanging="360"/>
      </w:pPr>
      <w:rPr>
        <w:rFonts w:ascii="Acumin Pro" w:hAnsi="Acumin Pro" w:cs="Times New Roman" w:hint="default"/>
        <w:b w:val="0"/>
        <w:i w:val="0"/>
      </w:rPr>
    </w:lvl>
    <w:lvl w:ilvl="1" w:tplc="04150019">
      <w:start w:val="1"/>
      <w:numFmt w:val="lowerLetter"/>
      <w:lvlText w:val="%2."/>
      <w:lvlJc w:val="left"/>
      <w:pPr>
        <w:ind w:left="1800" w:hanging="360"/>
      </w:pPr>
    </w:lvl>
    <w:lvl w:ilvl="2" w:tplc="0415001B">
      <w:start w:val="1"/>
      <w:numFmt w:val="lowerRoman"/>
      <w:lvlText w:val="%3."/>
      <w:lvlJc w:val="right"/>
      <w:pPr>
        <w:ind w:left="2520" w:hanging="180"/>
      </w:pPr>
    </w:lvl>
    <w:lvl w:ilvl="3" w:tplc="0415000F">
      <w:start w:val="1"/>
      <w:numFmt w:val="decimal"/>
      <w:lvlText w:val="%4."/>
      <w:lvlJc w:val="left"/>
      <w:pPr>
        <w:ind w:left="3240" w:hanging="360"/>
      </w:pPr>
    </w:lvl>
    <w:lvl w:ilvl="4" w:tplc="04150017">
      <w:start w:val="1"/>
      <w:numFmt w:val="lowerLetter"/>
      <w:lvlText w:val="%5)"/>
      <w:lvlJc w:val="left"/>
      <w:pPr>
        <w:ind w:left="3960" w:hanging="360"/>
      </w:pPr>
    </w:lvl>
    <w:lvl w:ilvl="5" w:tplc="0415001B">
      <w:start w:val="1"/>
      <w:numFmt w:val="lowerRoman"/>
      <w:lvlText w:val="%6."/>
      <w:lvlJc w:val="right"/>
      <w:pPr>
        <w:ind w:left="4680" w:hanging="180"/>
      </w:pPr>
    </w:lvl>
    <w:lvl w:ilvl="6" w:tplc="0415000F">
      <w:start w:val="1"/>
      <w:numFmt w:val="decimal"/>
      <w:lvlText w:val="%7."/>
      <w:lvlJc w:val="left"/>
      <w:pPr>
        <w:ind w:left="5400" w:hanging="360"/>
      </w:pPr>
    </w:lvl>
    <w:lvl w:ilvl="7" w:tplc="04150019">
      <w:start w:val="1"/>
      <w:numFmt w:val="lowerLetter"/>
      <w:lvlText w:val="%8."/>
      <w:lvlJc w:val="left"/>
      <w:pPr>
        <w:ind w:left="6120" w:hanging="360"/>
      </w:pPr>
    </w:lvl>
    <w:lvl w:ilvl="8" w:tplc="0415001B">
      <w:start w:val="1"/>
      <w:numFmt w:val="lowerRoman"/>
      <w:lvlText w:val="%9."/>
      <w:lvlJc w:val="right"/>
      <w:pPr>
        <w:ind w:left="6840" w:hanging="180"/>
      </w:pPr>
    </w:lvl>
  </w:abstractNum>
  <w:abstractNum w:abstractNumId="7" w15:restartNumberingAfterBreak="0">
    <w:nsid w:val="10C8797F"/>
    <w:multiLevelType w:val="hybridMultilevel"/>
    <w:tmpl w:val="B1E63BA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8" w15:restartNumberingAfterBreak="0">
    <w:nsid w:val="1252085B"/>
    <w:multiLevelType w:val="hybridMultilevel"/>
    <w:tmpl w:val="FDB0DB50"/>
    <w:lvl w:ilvl="0" w:tplc="699AAB3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13111B1C"/>
    <w:multiLevelType w:val="hybridMultilevel"/>
    <w:tmpl w:val="92CC2858"/>
    <w:lvl w:ilvl="0" w:tplc="D1C4DD48">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10" w15:restartNumberingAfterBreak="0">
    <w:nsid w:val="14C326DB"/>
    <w:multiLevelType w:val="hybridMultilevel"/>
    <w:tmpl w:val="CD4EA0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165B5D33"/>
    <w:multiLevelType w:val="hybridMultilevel"/>
    <w:tmpl w:val="86BC6B6C"/>
    <w:lvl w:ilvl="0" w:tplc="0415000F">
      <w:start w:val="1"/>
      <w:numFmt w:val="decimal"/>
      <w:lvlText w:val="%1."/>
      <w:lvlJc w:val="left"/>
      <w:pPr>
        <w:ind w:left="-349" w:hanging="360"/>
      </w:pPr>
    </w:lvl>
    <w:lvl w:ilvl="1" w:tplc="04150019" w:tentative="1">
      <w:start w:val="1"/>
      <w:numFmt w:val="lowerLetter"/>
      <w:lvlText w:val="%2."/>
      <w:lvlJc w:val="left"/>
      <w:pPr>
        <w:ind w:left="371" w:hanging="360"/>
      </w:pPr>
    </w:lvl>
    <w:lvl w:ilvl="2" w:tplc="0415001B" w:tentative="1">
      <w:start w:val="1"/>
      <w:numFmt w:val="lowerRoman"/>
      <w:lvlText w:val="%3."/>
      <w:lvlJc w:val="right"/>
      <w:pPr>
        <w:ind w:left="1091" w:hanging="180"/>
      </w:pPr>
    </w:lvl>
    <w:lvl w:ilvl="3" w:tplc="0415000F" w:tentative="1">
      <w:start w:val="1"/>
      <w:numFmt w:val="decimal"/>
      <w:lvlText w:val="%4."/>
      <w:lvlJc w:val="left"/>
      <w:pPr>
        <w:ind w:left="1811" w:hanging="360"/>
      </w:pPr>
    </w:lvl>
    <w:lvl w:ilvl="4" w:tplc="04150019" w:tentative="1">
      <w:start w:val="1"/>
      <w:numFmt w:val="lowerLetter"/>
      <w:lvlText w:val="%5."/>
      <w:lvlJc w:val="left"/>
      <w:pPr>
        <w:ind w:left="2531" w:hanging="360"/>
      </w:pPr>
    </w:lvl>
    <w:lvl w:ilvl="5" w:tplc="0415001B" w:tentative="1">
      <w:start w:val="1"/>
      <w:numFmt w:val="lowerRoman"/>
      <w:lvlText w:val="%6."/>
      <w:lvlJc w:val="right"/>
      <w:pPr>
        <w:ind w:left="3251" w:hanging="180"/>
      </w:pPr>
    </w:lvl>
    <w:lvl w:ilvl="6" w:tplc="0415000F" w:tentative="1">
      <w:start w:val="1"/>
      <w:numFmt w:val="decimal"/>
      <w:lvlText w:val="%7."/>
      <w:lvlJc w:val="left"/>
      <w:pPr>
        <w:ind w:left="3971" w:hanging="360"/>
      </w:pPr>
    </w:lvl>
    <w:lvl w:ilvl="7" w:tplc="04150019" w:tentative="1">
      <w:start w:val="1"/>
      <w:numFmt w:val="lowerLetter"/>
      <w:lvlText w:val="%8."/>
      <w:lvlJc w:val="left"/>
      <w:pPr>
        <w:ind w:left="4691" w:hanging="360"/>
      </w:pPr>
    </w:lvl>
    <w:lvl w:ilvl="8" w:tplc="0415001B" w:tentative="1">
      <w:start w:val="1"/>
      <w:numFmt w:val="lowerRoman"/>
      <w:lvlText w:val="%9."/>
      <w:lvlJc w:val="right"/>
      <w:pPr>
        <w:ind w:left="5411" w:hanging="180"/>
      </w:pPr>
    </w:lvl>
  </w:abstractNum>
  <w:abstractNum w:abstractNumId="12" w15:restartNumberingAfterBreak="0">
    <w:nsid w:val="175B3CCA"/>
    <w:multiLevelType w:val="hybridMultilevel"/>
    <w:tmpl w:val="C38A2426"/>
    <w:lvl w:ilvl="0" w:tplc="2C447E96">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3" w15:restartNumberingAfterBreak="0">
    <w:nsid w:val="17B40C92"/>
    <w:multiLevelType w:val="hybridMultilevel"/>
    <w:tmpl w:val="0446557C"/>
    <w:lvl w:ilvl="0" w:tplc="D1C4DD48">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D1C4DD48">
      <w:start w:val="1"/>
      <w:numFmt w:val="bullet"/>
      <w:lvlText w:val=""/>
      <w:lvlJc w:val="left"/>
      <w:pPr>
        <w:ind w:left="2160" w:hanging="360"/>
      </w:pPr>
      <w:rPr>
        <w:rFonts w:ascii="Symbol" w:hAnsi="Symbol"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18565DD8"/>
    <w:multiLevelType w:val="hybridMultilevel"/>
    <w:tmpl w:val="ECB8CE0A"/>
    <w:lvl w:ilvl="0" w:tplc="04150011">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5" w15:restartNumberingAfterBreak="0">
    <w:nsid w:val="1D434B72"/>
    <w:multiLevelType w:val="hybridMultilevel"/>
    <w:tmpl w:val="F196D00E"/>
    <w:lvl w:ilvl="0" w:tplc="497223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15:restartNumberingAfterBreak="0">
    <w:nsid w:val="1DD76FA6"/>
    <w:multiLevelType w:val="hybridMultilevel"/>
    <w:tmpl w:val="F3686EA0"/>
    <w:lvl w:ilvl="0" w:tplc="63D68E1E">
      <w:start w:val="1"/>
      <w:numFmt w:val="decimal"/>
      <w:lvlText w:val="%1."/>
      <w:lvlJc w:val="left"/>
      <w:pPr>
        <w:ind w:left="1462" w:hanging="360"/>
      </w:pPr>
      <w:rPr>
        <w:rFonts w:hint="default"/>
      </w:rPr>
    </w:lvl>
    <w:lvl w:ilvl="1" w:tplc="04150019">
      <w:start w:val="1"/>
      <w:numFmt w:val="lowerLetter"/>
      <w:lvlText w:val="%2."/>
      <w:lvlJc w:val="left"/>
      <w:pPr>
        <w:ind w:left="1124" w:hanging="360"/>
      </w:pPr>
    </w:lvl>
    <w:lvl w:ilvl="2" w:tplc="0415001B" w:tentative="1">
      <w:start w:val="1"/>
      <w:numFmt w:val="lowerRoman"/>
      <w:lvlText w:val="%3."/>
      <w:lvlJc w:val="right"/>
      <w:pPr>
        <w:ind w:left="1844" w:hanging="180"/>
      </w:pPr>
    </w:lvl>
    <w:lvl w:ilvl="3" w:tplc="0415000F" w:tentative="1">
      <w:start w:val="1"/>
      <w:numFmt w:val="decimal"/>
      <w:lvlText w:val="%4."/>
      <w:lvlJc w:val="left"/>
      <w:pPr>
        <w:ind w:left="2564" w:hanging="360"/>
      </w:pPr>
    </w:lvl>
    <w:lvl w:ilvl="4" w:tplc="04150019" w:tentative="1">
      <w:start w:val="1"/>
      <w:numFmt w:val="lowerLetter"/>
      <w:lvlText w:val="%5."/>
      <w:lvlJc w:val="left"/>
      <w:pPr>
        <w:ind w:left="3284" w:hanging="360"/>
      </w:pPr>
    </w:lvl>
    <w:lvl w:ilvl="5" w:tplc="0415001B" w:tentative="1">
      <w:start w:val="1"/>
      <w:numFmt w:val="lowerRoman"/>
      <w:lvlText w:val="%6."/>
      <w:lvlJc w:val="right"/>
      <w:pPr>
        <w:ind w:left="4004" w:hanging="180"/>
      </w:pPr>
    </w:lvl>
    <w:lvl w:ilvl="6" w:tplc="0415000F" w:tentative="1">
      <w:start w:val="1"/>
      <w:numFmt w:val="decimal"/>
      <w:lvlText w:val="%7."/>
      <w:lvlJc w:val="left"/>
      <w:pPr>
        <w:ind w:left="4724" w:hanging="360"/>
      </w:pPr>
    </w:lvl>
    <w:lvl w:ilvl="7" w:tplc="04150019" w:tentative="1">
      <w:start w:val="1"/>
      <w:numFmt w:val="lowerLetter"/>
      <w:lvlText w:val="%8."/>
      <w:lvlJc w:val="left"/>
      <w:pPr>
        <w:ind w:left="5444" w:hanging="360"/>
      </w:pPr>
    </w:lvl>
    <w:lvl w:ilvl="8" w:tplc="0415001B" w:tentative="1">
      <w:start w:val="1"/>
      <w:numFmt w:val="lowerRoman"/>
      <w:lvlText w:val="%9."/>
      <w:lvlJc w:val="right"/>
      <w:pPr>
        <w:ind w:left="6164" w:hanging="180"/>
      </w:pPr>
    </w:lvl>
  </w:abstractNum>
  <w:abstractNum w:abstractNumId="17" w15:restartNumberingAfterBreak="0">
    <w:nsid w:val="1E5722F3"/>
    <w:multiLevelType w:val="hybridMultilevel"/>
    <w:tmpl w:val="B322C6FE"/>
    <w:lvl w:ilvl="0" w:tplc="70BA1B3A">
      <w:start w:val="1"/>
      <w:numFmt w:val="decimal"/>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15:restartNumberingAfterBreak="0">
    <w:nsid w:val="20F918DB"/>
    <w:multiLevelType w:val="hybridMultilevel"/>
    <w:tmpl w:val="955EC74C"/>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9" w15:restartNumberingAfterBreak="0">
    <w:nsid w:val="222E05D9"/>
    <w:multiLevelType w:val="hybridMultilevel"/>
    <w:tmpl w:val="BA5028BE"/>
    <w:lvl w:ilvl="0" w:tplc="4F025C80">
      <w:start w:val="1"/>
      <w:numFmt w:val="decimal"/>
      <w:lvlText w:val="%1)"/>
      <w:lvlJc w:val="left"/>
      <w:pPr>
        <w:ind w:left="1440" w:hanging="360"/>
      </w:pPr>
      <w:rPr>
        <w:rFonts w:ascii="Acumin Pro" w:eastAsia="Arial Unicode MS" w:hAnsi="Acumin Pro" w:cs="Times New Roman"/>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0" w15:restartNumberingAfterBreak="0">
    <w:nsid w:val="2AC047B2"/>
    <w:multiLevelType w:val="hybridMultilevel"/>
    <w:tmpl w:val="74A20E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C002E7A"/>
    <w:multiLevelType w:val="hybridMultilevel"/>
    <w:tmpl w:val="85CA156C"/>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2C0334B0"/>
    <w:multiLevelType w:val="hybridMultilevel"/>
    <w:tmpl w:val="FB1E3DAA"/>
    <w:lvl w:ilvl="0" w:tplc="04AEE400">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3" w15:restartNumberingAfterBreak="0">
    <w:nsid w:val="2D6544CC"/>
    <w:multiLevelType w:val="hybridMultilevel"/>
    <w:tmpl w:val="F0684F9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2FCD198C"/>
    <w:multiLevelType w:val="hybridMultilevel"/>
    <w:tmpl w:val="ED321AD6"/>
    <w:lvl w:ilvl="0" w:tplc="EC449B58">
      <w:start w:val="1"/>
      <w:numFmt w:val="decimal"/>
      <w:lvlText w:val="%1."/>
      <w:lvlJc w:val="left"/>
      <w:pPr>
        <w:ind w:left="1080" w:hanging="360"/>
      </w:pPr>
      <w:rPr>
        <w:b w:val="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15:restartNumberingAfterBreak="0">
    <w:nsid w:val="331D2EDA"/>
    <w:multiLevelType w:val="hybridMultilevel"/>
    <w:tmpl w:val="0EFAE92A"/>
    <w:lvl w:ilvl="0" w:tplc="8730A748">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6" w15:restartNumberingAfterBreak="0">
    <w:nsid w:val="335F6F41"/>
    <w:multiLevelType w:val="hybridMultilevel"/>
    <w:tmpl w:val="E626039A"/>
    <w:lvl w:ilvl="0" w:tplc="63D68E1E">
      <w:start w:val="1"/>
      <w:numFmt w:val="decimal"/>
      <w:lvlText w:val="%1."/>
      <w:lvlJc w:val="left"/>
      <w:pPr>
        <w:ind w:left="360" w:hanging="360"/>
      </w:pPr>
      <w:rPr>
        <w:rFonts w:hint="default"/>
      </w:rPr>
    </w:lvl>
    <w:lvl w:ilvl="1" w:tplc="04150019" w:tentative="1">
      <w:start w:val="1"/>
      <w:numFmt w:val="lowerLetter"/>
      <w:lvlText w:val="%2."/>
      <w:lvlJc w:val="left"/>
      <w:pPr>
        <w:ind w:left="22" w:hanging="360"/>
      </w:pPr>
    </w:lvl>
    <w:lvl w:ilvl="2" w:tplc="0415001B" w:tentative="1">
      <w:start w:val="1"/>
      <w:numFmt w:val="lowerRoman"/>
      <w:lvlText w:val="%3."/>
      <w:lvlJc w:val="right"/>
      <w:pPr>
        <w:ind w:left="742" w:hanging="180"/>
      </w:pPr>
    </w:lvl>
    <w:lvl w:ilvl="3" w:tplc="0415000F" w:tentative="1">
      <w:start w:val="1"/>
      <w:numFmt w:val="decimal"/>
      <w:lvlText w:val="%4."/>
      <w:lvlJc w:val="left"/>
      <w:pPr>
        <w:ind w:left="1462" w:hanging="360"/>
      </w:pPr>
    </w:lvl>
    <w:lvl w:ilvl="4" w:tplc="04150019" w:tentative="1">
      <w:start w:val="1"/>
      <w:numFmt w:val="lowerLetter"/>
      <w:lvlText w:val="%5."/>
      <w:lvlJc w:val="left"/>
      <w:pPr>
        <w:ind w:left="2182" w:hanging="360"/>
      </w:pPr>
    </w:lvl>
    <w:lvl w:ilvl="5" w:tplc="0415001B" w:tentative="1">
      <w:start w:val="1"/>
      <w:numFmt w:val="lowerRoman"/>
      <w:lvlText w:val="%6."/>
      <w:lvlJc w:val="right"/>
      <w:pPr>
        <w:ind w:left="2902" w:hanging="180"/>
      </w:pPr>
    </w:lvl>
    <w:lvl w:ilvl="6" w:tplc="0415000F" w:tentative="1">
      <w:start w:val="1"/>
      <w:numFmt w:val="decimal"/>
      <w:lvlText w:val="%7."/>
      <w:lvlJc w:val="left"/>
      <w:pPr>
        <w:ind w:left="3622" w:hanging="360"/>
      </w:pPr>
    </w:lvl>
    <w:lvl w:ilvl="7" w:tplc="04150019" w:tentative="1">
      <w:start w:val="1"/>
      <w:numFmt w:val="lowerLetter"/>
      <w:lvlText w:val="%8."/>
      <w:lvlJc w:val="left"/>
      <w:pPr>
        <w:ind w:left="4342" w:hanging="360"/>
      </w:pPr>
    </w:lvl>
    <w:lvl w:ilvl="8" w:tplc="0415001B" w:tentative="1">
      <w:start w:val="1"/>
      <w:numFmt w:val="lowerRoman"/>
      <w:lvlText w:val="%9."/>
      <w:lvlJc w:val="right"/>
      <w:pPr>
        <w:ind w:left="5062" w:hanging="180"/>
      </w:pPr>
    </w:lvl>
  </w:abstractNum>
  <w:abstractNum w:abstractNumId="27" w15:restartNumberingAfterBreak="0">
    <w:nsid w:val="36BF01AB"/>
    <w:multiLevelType w:val="hybridMultilevel"/>
    <w:tmpl w:val="4BBCE3D6"/>
    <w:lvl w:ilvl="0" w:tplc="04150011">
      <w:start w:val="1"/>
      <w:numFmt w:val="decimal"/>
      <w:lvlText w:val="%1)"/>
      <w:lvlJc w:val="left"/>
      <w:pPr>
        <w:ind w:left="1080" w:hanging="360"/>
      </w:pPr>
      <w:rPr>
        <w:b w:val="0"/>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8" w15:restartNumberingAfterBreak="0">
    <w:nsid w:val="38694DFC"/>
    <w:multiLevelType w:val="hybridMultilevel"/>
    <w:tmpl w:val="E1E8380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38F00388"/>
    <w:multiLevelType w:val="hybridMultilevel"/>
    <w:tmpl w:val="7804CE52"/>
    <w:lvl w:ilvl="0" w:tplc="C3FAFCBC">
      <w:start w:val="1"/>
      <w:numFmt w:val="upperRoman"/>
      <w:lvlText w:val="%1."/>
      <w:lvlJc w:val="left"/>
      <w:pPr>
        <w:ind w:left="720" w:hanging="720"/>
      </w:pPr>
      <w:rPr>
        <w:rFonts w:hint="default"/>
        <w:b/>
      </w:rPr>
    </w:lvl>
    <w:lvl w:ilvl="1" w:tplc="2CEA74E6">
      <w:start w:val="1"/>
      <w:numFmt w:val="decimal"/>
      <w:lvlText w:val="%2."/>
      <w:lvlJc w:val="left"/>
      <w:pPr>
        <w:ind w:left="1778" w:hanging="360"/>
      </w:pPr>
      <w:rPr>
        <w:b w:val="0"/>
        <w:color w:val="auto"/>
      </w:rPr>
    </w:lvl>
    <w:lvl w:ilvl="2" w:tplc="093CA9B8">
      <w:start w:val="1"/>
      <w:numFmt w:val="lowerLetter"/>
      <w:lvlText w:val="%3)"/>
      <w:lvlJc w:val="left"/>
      <w:pPr>
        <w:ind w:left="1800" w:hanging="180"/>
      </w:pPr>
      <w:rPr>
        <w:rFonts w:ascii="Acumin Pro" w:eastAsia="Arial Unicode MS" w:hAnsi="Acumin Pro" w:cs="Times New Roman"/>
      </w:rPr>
    </w:lvl>
    <w:lvl w:ilvl="3" w:tplc="63D68E1E">
      <w:start w:val="1"/>
      <w:numFmt w:val="decimal"/>
      <w:lvlText w:val="%4."/>
      <w:lvlJc w:val="left"/>
      <w:pPr>
        <w:ind w:left="360" w:hanging="360"/>
      </w:pPr>
      <w:rPr>
        <w:rFonts w:hint="default"/>
      </w:rPr>
    </w:lvl>
    <w:lvl w:ilvl="4" w:tplc="547ED2A4">
      <w:start w:val="18"/>
      <w:numFmt w:val="upperRoman"/>
      <w:lvlText w:val="%5&gt;"/>
      <w:lvlJc w:val="left"/>
      <w:pPr>
        <w:ind w:left="3600" w:hanging="720"/>
      </w:pPr>
      <w:rPr>
        <w:rFonts w:hint="default"/>
      </w:rPr>
    </w:lvl>
    <w:lvl w:ilvl="5" w:tplc="9E40AF72">
      <w:start w:val="1"/>
      <w:numFmt w:val="decimal"/>
      <w:lvlText w:val="%6)"/>
      <w:lvlJc w:val="left"/>
      <w:pPr>
        <w:ind w:left="4140" w:hanging="360"/>
      </w:pPr>
      <w:rPr>
        <w:rFonts w:hint="default"/>
        <w:b w:val="0"/>
      </w:r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0" w15:restartNumberingAfterBreak="0">
    <w:nsid w:val="3AB0309B"/>
    <w:multiLevelType w:val="hybridMultilevel"/>
    <w:tmpl w:val="EE12E514"/>
    <w:lvl w:ilvl="0" w:tplc="04150011">
      <w:start w:val="1"/>
      <w:numFmt w:val="decimal"/>
      <w:lvlText w:val="%1)"/>
      <w:lvlJc w:val="left"/>
      <w:pPr>
        <w:ind w:left="1494" w:hanging="360"/>
      </w:pPr>
    </w:lvl>
    <w:lvl w:ilvl="1" w:tplc="04150019" w:tentative="1">
      <w:start w:val="1"/>
      <w:numFmt w:val="lowerLetter"/>
      <w:lvlText w:val="%2."/>
      <w:lvlJc w:val="left"/>
      <w:pPr>
        <w:ind w:left="2214" w:hanging="360"/>
      </w:pPr>
    </w:lvl>
    <w:lvl w:ilvl="2" w:tplc="0415001B" w:tentative="1">
      <w:start w:val="1"/>
      <w:numFmt w:val="lowerRoman"/>
      <w:lvlText w:val="%3."/>
      <w:lvlJc w:val="right"/>
      <w:pPr>
        <w:ind w:left="2934" w:hanging="180"/>
      </w:pPr>
    </w:lvl>
    <w:lvl w:ilvl="3" w:tplc="0415000F" w:tentative="1">
      <w:start w:val="1"/>
      <w:numFmt w:val="decimal"/>
      <w:lvlText w:val="%4."/>
      <w:lvlJc w:val="left"/>
      <w:pPr>
        <w:ind w:left="3654" w:hanging="360"/>
      </w:pPr>
    </w:lvl>
    <w:lvl w:ilvl="4" w:tplc="04150019" w:tentative="1">
      <w:start w:val="1"/>
      <w:numFmt w:val="lowerLetter"/>
      <w:lvlText w:val="%5."/>
      <w:lvlJc w:val="left"/>
      <w:pPr>
        <w:ind w:left="4374" w:hanging="360"/>
      </w:pPr>
    </w:lvl>
    <w:lvl w:ilvl="5" w:tplc="0415001B" w:tentative="1">
      <w:start w:val="1"/>
      <w:numFmt w:val="lowerRoman"/>
      <w:lvlText w:val="%6."/>
      <w:lvlJc w:val="right"/>
      <w:pPr>
        <w:ind w:left="5094" w:hanging="180"/>
      </w:pPr>
    </w:lvl>
    <w:lvl w:ilvl="6" w:tplc="0415000F" w:tentative="1">
      <w:start w:val="1"/>
      <w:numFmt w:val="decimal"/>
      <w:lvlText w:val="%7."/>
      <w:lvlJc w:val="left"/>
      <w:pPr>
        <w:ind w:left="5814" w:hanging="360"/>
      </w:pPr>
    </w:lvl>
    <w:lvl w:ilvl="7" w:tplc="04150019" w:tentative="1">
      <w:start w:val="1"/>
      <w:numFmt w:val="lowerLetter"/>
      <w:lvlText w:val="%8."/>
      <w:lvlJc w:val="left"/>
      <w:pPr>
        <w:ind w:left="6534" w:hanging="360"/>
      </w:pPr>
    </w:lvl>
    <w:lvl w:ilvl="8" w:tplc="0415001B" w:tentative="1">
      <w:start w:val="1"/>
      <w:numFmt w:val="lowerRoman"/>
      <w:lvlText w:val="%9."/>
      <w:lvlJc w:val="right"/>
      <w:pPr>
        <w:ind w:left="7254" w:hanging="180"/>
      </w:pPr>
    </w:lvl>
  </w:abstractNum>
  <w:abstractNum w:abstractNumId="31" w15:restartNumberingAfterBreak="0">
    <w:nsid w:val="3E5C0DC2"/>
    <w:multiLevelType w:val="hybridMultilevel"/>
    <w:tmpl w:val="1624CD30"/>
    <w:lvl w:ilvl="0" w:tplc="04150017">
      <w:start w:val="1"/>
      <w:numFmt w:val="lowerLetter"/>
      <w:lvlText w:val="%1)"/>
      <w:lvlJc w:val="left"/>
      <w:pPr>
        <w:ind w:left="1440" w:hanging="360"/>
      </w:pPr>
      <w:rPr>
        <w:b w:val="0"/>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2" w15:restartNumberingAfterBreak="0">
    <w:nsid w:val="428C3737"/>
    <w:multiLevelType w:val="hybridMultilevel"/>
    <w:tmpl w:val="CDC21BB8"/>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3" w15:restartNumberingAfterBreak="0">
    <w:nsid w:val="42987572"/>
    <w:multiLevelType w:val="hybridMultilevel"/>
    <w:tmpl w:val="AA086C1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3B35A03"/>
    <w:multiLevelType w:val="hybridMultilevel"/>
    <w:tmpl w:val="014E4B38"/>
    <w:lvl w:ilvl="0" w:tplc="04150017">
      <w:start w:val="1"/>
      <w:numFmt w:val="lowerLetter"/>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5" w15:restartNumberingAfterBreak="0">
    <w:nsid w:val="44B92DE7"/>
    <w:multiLevelType w:val="hybridMultilevel"/>
    <w:tmpl w:val="4B5219CC"/>
    <w:lvl w:ilvl="0" w:tplc="D1C4DD48">
      <w:start w:val="1"/>
      <w:numFmt w:val="bullet"/>
      <w:lvlText w:val=""/>
      <w:lvlJc w:val="left"/>
      <w:pPr>
        <w:ind w:left="1996" w:hanging="360"/>
      </w:pPr>
      <w:rPr>
        <w:rFonts w:ascii="Symbol" w:hAnsi="Symbol"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6" w15:restartNumberingAfterBreak="0">
    <w:nsid w:val="456D2B6A"/>
    <w:multiLevelType w:val="hybridMultilevel"/>
    <w:tmpl w:val="5A4C8720"/>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7" w15:restartNumberingAfterBreak="0">
    <w:nsid w:val="45E643B9"/>
    <w:multiLevelType w:val="hybridMultilevel"/>
    <w:tmpl w:val="01D0D482"/>
    <w:lvl w:ilvl="0" w:tplc="2E1EC246">
      <w:start w:val="1"/>
      <w:numFmt w:val="upperRoman"/>
      <w:lvlText w:val="%1."/>
      <w:lvlJc w:val="right"/>
      <w:pPr>
        <w:ind w:left="720" w:hanging="360"/>
      </w:pPr>
      <w:rPr>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460159F6"/>
    <w:multiLevelType w:val="hybridMultilevel"/>
    <w:tmpl w:val="3A9CD1FA"/>
    <w:lvl w:ilvl="0" w:tplc="FFFFFFFF">
      <w:start w:val="1"/>
      <w:numFmt w:val="lowerLetter"/>
      <w:lvlText w:val="%1)"/>
      <w:lvlJc w:val="left"/>
      <w:pPr>
        <w:ind w:left="1080" w:hanging="360"/>
      </w:pPr>
      <w:rPr>
        <w:rFonts w:hint="default"/>
      </w:rPr>
    </w:lvl>
    <w:lvl w:ilvl="1" w:tplc="589CD35C">
      <w:start w:val="1"/>
      <w:numFmt w:val="lowerLetter"/>
      <w:lvlText w:val="%2)"/>
      <w:lvlJc w:val="left"/>
      <w:pPr>
        <w:ind w:left="1800" w:hanging="360"/>
      </w:pPr>
      <w:rPr>
        <w:rFonts w:ascii="Segoe UI" w:eastAsia="Segoe UI" w:hAnsi="Segoe UI" w:cs="Segoe UI"/>
      </w:rPr>
    </w:lvl>
    <w:lvl w:ilvl="2" w:tplc="02B436EE">
      <w:start w:val="1"/>
      <w:numFmt w:val="decimal"/>
      <w:lvlText w:val="%3."/>
      <w:lvlJc w:val="left"/>
      <w:pPr>
        <w:ind w:left="2700" w:hanging="360"/>
      </w:pPr>
      <w:rPr>
        <w:rFonts w:hint="default"/>
      </w:rPr>
    </w:lvl>
    <w:lvl w:ilvl="3" w:tplc="0415000F">
      <w:start w:val="1"/>
      <w:numFmt w:val="decimal"/>
      <w:lvlText w:val="%4."/>
      <w:lvlJc w:val="left"/>
      <w:pPr>
        <w:ind w:left="3240" w:hanging="360"/>
      </w:pPr>
    </w:lvl>
    <w:lvl w:ilvl="4" w:tplc="E9D8AB68">
      <w:start w:val="1"/>
      <w:numFmt w:val="decimal"/>
      <w:lvlText w:val="%5"/>
      <w:lvlJc w:val="left"/>
      <w:pPr>
        <w:ind w:left="3960" w:hanging="360"/>
      </w:pPr>
      <w:rPr>
        <w:rFonts w:hint="default"/>
      </w:rPr>
    </w:lvl>
    <w:lvl w:ilvl="5" w:tplc="49F82E32">
      <w:start w:val="1"/>
      <w:numFmt w:val="decimal"/>
      <w:lvlText w:val="%6-"/>
      <w:lvlJc w:val="left"/>
      <w:pPr>
        <w:ind w:left="4860" w:hanging="360"/>
      </w:pPr>
      <w:rPr>
        <w:rFonts w:hint="default"/>
      </w:r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4D2434A1"/>
    <w:multiLevelType w:val="hybridMultilevel"/>
    <w:tmpl w:val="80A822EC"/>
    <w:lvl w:ilvl="0" w:tplc="02107510">
      <w:start w:val="1"/>
      <w:numFmt w:val="decimal"/>
      <w:lvlText w:val="%1)"/>
      <w:lvlJc w:val="left"/>
      <w:pPr>
        <w:ind w:left="1636" w:hanging="360"/>
      </w:pPr>
      <w:rPr>
        <w:b w:val="0"/>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40" w15:restartNumberingAfterBreak="0">
    <w:nsid w:val="4F14653D"/>
    <w:multiLevelType w:val="hybridMultilevel"/>
    <w:tmpl w:val="3160ACA8"/>
    <w:lvl w:ilvl="0" w:tplc="63D68E1E">
      <w:start w:val="1"/>
      <w:numFmt w:val="decimal"/>
      <w:lvlText w:val="%1."/>
      <w:lvlJc w:val="left"/>
      <w:pPr>
        <w:ind w:left="1080" w:hanging="360"/>
      </w:pPr>
      <w:rPr>
        <w:rFonts w:hint="default"/>
      </w:rPr>
    </w:lvl>
    <w:lvl w:ilvl="1" w:tplc="04150019">
      <w:start w:val="1"/>
      <w:numFmt w:val="lowerLetter"/>
      <w:lvlText w:val="%2."/>
      <w:lvlJc w:val="left"/>
      <w:pPr>
        <w:ind w:left="742" w:hanging="360"/>
      </w:pPr>
    </w:lvl>
    <w:lvl w:ilvl="2" w:tplc="0415001B">
      <w:start w:val="1"/>
      <w:numFmt w:val="lowerRoman"/>
      <w:lvlText w:val="%3."/>
      <w:lvlJc w:val="right"/>
      <w:pPr>
        <w:ind w:left="1462" w:hanging="180"/>
      </w:pPr>
    </w:lvl>
    <w:lvl w:ilvl="3" w:tplc="0415000F">
      <w:start w:val="1"/>
      <w:numFmt w:val="decimal"/>
      <w:lvlText w:val="%4."/>
      <w:lvlJc w:val="left"/>
      <w:pPr>
        <w:ind w:left="2182" w:hanging="360"/>
      </w:pPr>
    </w:lvl>
    <w:lvl w:ilvl="4" w:tplc="04150019" w:tentative="1">
      <w:start w:val="1"/>
      <w:numFmt w:val="lowerLetter"/>
      <w:lvlText w:val="%5."/>
      <w:lvlJc w:val="left"/>
      <w:pPr>
        <w:ind w:left="2902" w:hanging="360"/>
      </w:pPr>
    </w:lvl>
    <w:lvl w:ilvl="5" w:tplc="0415001B" w:tentative="1">
      <w:start w:val="1"/>
      <w:numFmt w:val="lowerRoman"/>
      <w:lvlText w:val="%6."/>
      <w:lvlJc w:val="right"/>
      <w:pPr>
        <w:ind w:left="3622" w:hanging="180"/>
      </w:pPr>
    </w:lvl>
    <w:lvl w:ilvl="6" w:tplc="0415000F" w:tentative="1">
      <w:start w:val="1"/>
      <w:numFmt w:val="decimal"/>
      <w:lvlText w:val="%7."/>
      <w:lvlJc w:val="left"/>
      <w:pPr>
        <w:ind w:left="4342" w:hanging="360"/>
      </w:pPr>
    </w:lvl>
    <w:lvl w:ilvl="7" w:tplc="04150019" w:tentative="1">
      <w:start w:val="1"/>
      <w:numFmt w:val="lowerLetter"/>
      <w:lvlText w:val="%8."/>
      <w:lvlJc w:val="left"/>
      <w:pPr>
        <w:ind w:left="5062" w:hanging="360"/>
      </w:pPr>
    </w:lvl>
    <w:lvl w:ilvl="8" w:tplc="0415001B" w:tentative="1">
      <w:start w:val="1"/>
      <w:numFmt w:val="lowerRoman"/>
      <w:lvlText w:val="%9."/>
      <w:lvlJc w:val="right"/>
      <w:pPr>
        <w:ind w:left="5782" w:hanging="180"/>
      </w:pPr>
    </w:lvl>
  </w:abstractNum>
  <w:abstractNum w:abstractNumId="41" w15:restartNumberingAfterBreak="0">
    <w:nsid w:val="5239136B"/>
    <w:multiLevelType w:val="hybridMultilevel"/>
    <w:tmpl w:val="7A326E86"/>
    <w:lvl w:ilvl="0" w:tplc="E77C07CC">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2" w15:restartNumberingAfterBreak="0">
    <w:nsid w:val="598E70C4"/>
    <w:multiLevelType w:val="hybridMultilevel"/>
    <w:tmpl w:val="AAEA4426"/>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3" w15:restartNumberingAfterBreak="0">
    <w:nsid w:val="5B290158"/>
    <w:multiLevelType w:val="hybridMultilevel"/>
    <w:tmpl w:val="A7340280"/>
    <w:lvl w:ilvl="0" w:tplc="17404948">
      <w:start w:val="1"/>
      <w:numFmt w:val="lowerLetter"/>
      <w:lvlText w:val="%1)"/>
      <w:lvlJc w:val="left"/>
      <w:pPr>
        <w:ind w:left="1495" w:hanging="360"/>
      </w:pPr>
      <w:rPr>
        <w:rFonts w:hint="default"/>
      </w:rPr>
    </w:lvl>
    <w:lvl w:ilvl="1" w:tplc="AE9AE636">
      <w:start w:val="1"/>
      <w:numFmt w:val="lowerLetter"/>
      <w:lvlText w:val="%2)"/>
      <w:lvlJc w:val="left"/>
      <w:pPr>
        <w:ind w:left="1495" w:hanging="360"/>
      </w:pPr>
      <w:rPr>
        <w:rFonts w:hint="default"/>
      </w:rPr>
    </w:lvl>
    <w:lvl w:ilvl="2" w:tplc="0415001B">
      <w:start w:val="1"/>
      <w:numFmt w:val="lowerRoman"/>
      <w:lvlText w:val="%3."/>
      <w:lvlJc w:val="right"/>
      <w:pPr>
        <w:ind w:left="2160" w:hanging="180"/>
      </w:pPr>
    </w:lvl>
    <w:lvl w:ilvl="3" w:tplc="4EAEB904">
      <w:start w:val="1"/>
      <w:numFmt w:val="decimal"/>
      <w:lvlText w:val="%4."/>
      <w:lvlJc w:val="left"/>
      <w:pPr>
        <w:ind w:left="360" w:hanging="360"/>
      </w:pPr>
      <w:rPr>
        <w:b w:val="0"/>
        <w:sz w:val="20"/>
        <w:szCs w:val="20"/>
      </w:r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BD55032"/>
    <w:multiLevelType w:val="hybridMultilevel"/>
    <w:tmpl w:val="B2FC124A"/>
    <w:lvl w:ilvl="0" w:tplc="63D68E1E">
      <w:start w:val="1"/>
      <w:numFmt w:val="decimal"/>
      <w:lvlText w:val="%1."/>
      <w:lvlJc w:val="left"/>
      <w:pPr>
        <w:ind w:left="720" w:hanging="360"/>
      </w:pPr>
      <w:rPr>
        <w:rFonts w:hint="default"/>
      </w:rPr>
    </w:lvl>
    <w:lvl w:ilvl="1" w:tplc="04150019" w:tentative="1">
      <w:start w:val="1"/>
      <w:numFmt w:val="lowerLetter"/>
      <w:lvlText w:val="%2."/>
      <w:lvlJc w:val="left"/>
      <w:pPr>
        <w:ind w:left="382" w:hanging="360"/>
      </w:pPr>
    </w:lvl>
    <w:lvl w:ilvl="2" w:tplc="0415001B" w:tentative="1">
      <w:start w:val="1"/>
      <w:numFmt w:val="lowerRoman"/>
      <w:lvlText w:val="%3."/>
      <w:lvlJc w:val="right"/>
      <w:pPr>
        <w:ind w:left="1102" w:hanging="180"/>
      </w:pPr>
    </w:lvl>
    <w:lvl w:ilvl="3" w:tplc="0415000F" w:tentative="1">
      <w:start w:val="1"/>
      <w:numFmt w:val="decimal"/>
      <w:lvlText w:val="%4."/>
      <w:lvlJc w:val="left"/>
      <w:pPr>
        <w:ind w:left="1822" w:hanging="360"/>
      </w:pPr>
    </w:lvl>
    <w:lvl w:ilvl="4" w:tplc="04150019" w:tentative="1">
      <w:start w:val="1"/>
      <w:numFmt w:val="lowerLetter"/>
      <w:lvlText w:val="%5."/>
      <w:lvlJc w:val="left"/>
      <w:pPr>
        <w:ind w:left="2542" w:hanging="360"/>
      </w:pPr>
    </w:lvl>
    <w:lvl w:ilvl="5" w:tplc="0415001B" w:tentative="1">
      <w:start w:val="1"/>
      <w:numFmt w:val="lowerRoman"/>
      <w:lvlText w:val="%6."/>
      <w:lvlJc w:val="right"/>
      <w:pPr>
        <w:ind w:left="3262" w:hanging="180"/>
      </w:pPr>
    </w:lvl>
    <w:lvl w:ilvl="6" w:tplc="0415000F" w:tentative="1">
      <w:start w:val="1"/>
      <w:numFmt w:val="decimal"/>
      <w:lvlText w:val="%7."/>
      <w:lvlJc w:val="left"/>
      <w:pPr>
        <w:ind w:left="3982" w:hanging="360"/>
      </w:pPr>
    </w:lvl>
    <w:lvl w:ilvl="7" w:tplc="04150019" w:tentative="1">
      <w:start w:val="1"/>
      <w:numFmt w:val="lowerLetter"/>
      <w:lvlText w:val="%8."/>
      <w:lvlJc w:val="left"/>
      <w:pPr>
        <w:ind w:left="4702" w:hanging="360"/>
      </w:pPr>
    </w:lvl>
    <w:lvl w:ilvl="8" w:tplc="0415001B" w:tentative="1">
      <w:start w:val="1"/>
      <w:numFmt w:val="lowerRoman"/>
      <w:lvlText w:val="%9."/>
      <w:lvlJc w:val="right"/>
      <w:pPr>
        <w:ind w:left="5422" w:hanging="180"/>
      </w:pPr>
    </w:lvl>
  </w:abstractNum>
  <w:abstractNum w:abstractNumId="45" w15:restartNumberingAfterBreak="0">
    <w:nsid w:val="5D94395B"/>
    <w:multiLevelType w:val="hybridMultilevel"/>
    <w:tmpl w:val="909E9254"/>
    <w:lvl w:ilvl="0" w:tplc="AAA63D4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15:restartNumberingAfterBreak="0">
    <w:nsid w:val="5EFD5D1E"/>
    <w:multiLevelType w:val="hybridMultilevel"/>
    <w:tmpl w:val="46C2D7E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7" w15:restartNumberingAfterBreak="0">
    <w:nsid w:val="620B0EF4"/>
    <w:multiLevelType w:val="hybridMultilevel"/>
    <w:tmpl w:val="08F85F72"/>
    <w:lvl w:ilvl="0" w:tplc="04150017">
      <w:start w:val="1"/>
      <w:numFmt w:val="lowerLetter"/>
      <w:lvlText w:val="%1)"/>
      <w:lvlJc w:val="left"/>
      <w:pPr>
        <w:ind w:left="360" w:hanging="360"/>
      </w:pPr>
    </w:lvl>
    <w:lvl w:ilvl="1" w:tplc="04150017">
      <w:start w:val="1"/>
      <w:numFmt w:val="lowerLetter"/>
      <w:lvlText w:val="%2)"/>
      <w:lvlJc w:val="left"/>
      <w:pPr>
        <w:ind w:left="1080" w:hanging="360"/>
      </w:pPr>
    </w:lvl>
    <w:lvl w:ilvl="2" w:tplc="0415001B">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8" w15:restartNumberingAfterBreak="0">
    <w:nsid w:val="626466F8"/>
    <w:multiLevelType w:val="hybridMultilevel"/>
    <w:tmpl w:val="AAEA4426"/>
    <w:lvl w:ilvl="0" w:tplc="04150011">
      <w:start w:val="1"/>
      <w:numFmt w:val="decimal"/>
      <w:lvlText w:val="%1)"/>
      <w:lvlJc w:val="left"/>
      <w:pPr>
        <w:ind w:left="1080" w:hanging="360"/>
      </w:pPr>
      <w:rPr>
        <w:rFonts w:hint="default"/>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9" w15:restartNumberingAfterBreak="0">
    <w:nsid w:val="62A76418"/>
    <w:multiLevelType w:val="hybridMultilevel"/>
    <w:tmpl w:val="CA6406FC"/>
    <w:lvl w:ilvl="0" w:tplc="9ADC5EF2">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50" w15:restartNumberingAfterBreak="0">
    <w:nsid w:val="62C91171"/>
    <w:multiLevelType w:val="hybridMultilevel"/>
    <w:tmpl w:val="93604FB2"/>
    <w:lvl w:ilvl="0" w:tplc="D1C4DD48">
      <w:start w:val="1"/>
      <w:numFmt w:val="bullet"/>
      <w:lvlText w:val=""/>
      <w:lvlJc w:val="left"/>
      <w:pPr>
        <w:ind w:left="1800" w:hanging="360"/>
      </w:pPr>
      <w:rPr>
        <w:rFonts w:ascii="Symbol" w:hAnsi="Symbol" w:hint="default"/>
        <w:b w:val="0"/>
      </w:r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51" w15:restartNumberingAfterBreak="0">
    <w:nsid w:val="636310DA"/>
    <w:multiLevelType w:val="hybridMultilevel"/>
    <w:tmpl w:val="9B28B3A2"/>
    <w:lvl w:ilvl="0" w:tplc="A3380B7A">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2" w15:restartNumberingAfterBreak="0">
    <w:nsid w:val="63AE646C"/>
    <w:multiLevelType w:val="hybridMultilevel"/>
    <w:tmpl w:val="7BA29B42"/>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15:restartNumberingAfterBreak="0">
    <w:nsid w:val="69150611"/>
    <w:multiLevelType w:val="hybridMultilevel"/>
    <w:tmpl w:val="CEAEA75E"/>
    <w:lvl w:ilvl="0" w:tplc="04150017">
      <w:start w:val="1"/>
      <w:numFmt w:val="lowerLetter"/>
      <w:lvlText w:val="%1)"/>
      <w:lvlJc w:val="left"/>
      <w:pPr>
        <w:ind w:left="720" w:hanging="360"/>
      </w:pPr>
    </w:lvl>
    <w:lvl w:ilvl="1" w:tplc="44388212">
      <w:start w:val="2"/>
      <w:numFmt w:val="bullet"/>
      <w:lvlText w:val=""/>
      <w:lvlJc w:val="left"/>
      <w:pPr>
        <w:ind w:left="1440" w:hanging="360"/>
      </w:pPr>
      <w:rPr>
        <w:rFonts w:ascii="Symbol" w:eastAsia="Arial Unicode MS" w:hAnsi="Symbol" w:cs="Times New Roman" w:hint="default"/>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4" w15:restartNumberingAfterBreak="0">
    <w:nsid w:val="6EEE6E6F"/>
    <w:multiLevelType w:val="hybridMultilevel"/>
    <w:tmpl w:val="DB70FA3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5" w15:restartNumberingAfterBreak="0">
    <w:nsid w:val="715A4C44"/>
    <w:multiLevelType w:val="hybridMultilevel"/>
    <w:tmpl w:val="0C74054A"/>
    <w:lvl w:ilvl="0" w:tplc="D1C4DD48">
      <w:start w:val="1"/>
      <w:numFmt w:val="bullet"/>
      <w:lvlText w:val=""/>
      <w:lvlJc w:val="left"/>
      <w:pPr>
        <w:ind w:left="1800" w:hanging="360"/>
      </w:pPr>
      <w:rPr>
        <w:rFonts w:ascii="Symbol" w:hAnsi="Symbol" w:hint="default"/>
        <w:b w:val="0"/>
        <w:i w:val="0"/>
      </w:rPr>
    </w:lvl>
    <w:lvl w:ilvl="1" w:tplc="04150019">
      <w:start w:val="1"/>
      <w:numFmt w:val="lowerLetter"/>
      <w:lvlText w:val="%2."/>
      <w:lvlJc w:val="left"/>
      <w:pPr>
        <w:ind w:left="2520" w:hanging="360"/>
      </w:pPr>
    </w:lvl>
    <w:lvl w:ilvl="2" w:tplc="0415001B">
      <w:start w:val="1"/>
      <w:numFmt w:val="lowerRoman"/>
      <w:lvlText w:val="%3."/>
      <w:lvlJc w:val="right"/>
      <w:pPr>
        <w:ind w:left="3240" w:hanging="180"/>
      </w:pPr>
    </w:lvl>
    <w:lvl w:ilvl="3" w:tplc="0415000F">
      <w:start w:val="1"/>
      <w:numFmt w:val="decimal"/>
      <w:lvlText w:val="%4."/>
      <w:lvlJc w:val="left"/>
      <w:pPr>
        <w:ind w:left="3960" w:hanging="360"/>
      </w:pPr>
    </w:lvl>
    <w:lvl w:ilvl="4" w:tplc="04150017">
      <w:start w:val="1"/>
      <w:numFmt w:val="lowerLetter"/>
      <w:lvlText w:val="%5)"/>
      <w:lvlJc w:val="left"/>
      <w:pPr>
        <w:ind w:left="4680" w:hanging="360"/>
      </w:pPr>
    </w:lvl>
    <w:lvl w:ilvl="5" w:tplc="0415001B">
      <w:start w:val="1"/>
      <w:numFmt w:val="lowerRoman"/>
      <w:lvlText w:val="%6."/>
      <w:lvlJc w:val="right"/>
      <w:pPr>
        <w:ind w:left="5400" w:hanging="180"/>
      </w:pPr>
    </w:lvl>
    <w:lvl w:ilvl="6" w:tplc="0415000F">
      <w:start w:val="1"/>
      <w:numFmt w:val="decimal"/>
      <w:lvlText w:val="%7."/>
      <w:lvlJc w:val="left"/>
      <w:pPr>
        <w:ind w:left="6120" w:hanging="360"/>
      </w:pPr>
    </w:lvl>
    <w:lvl w:ilvl="7" w:tplc="04150019">
      <w:start w:val="1"/>
      <w:numFmt w:val="lowerLetter"/>
      <w:lvlText w:val="%8."/>
      <w:lvlJc w:val="left"/>
      <w:pPr>
        <w:ind w:left="6840" w:hanging="360"/>
      </w:pPr>
    </w:lvl>
    <w:lvl w:ilvl="8" w:tplc="0415001B">
      <w:start w:val="1"/>
      <w:numFmt w:val="lowerRoman"/>
      <w:lvlText w:val="%9."/>
      <w:lvlJc w:val="right"/>
      <w:pPr>
        <w:ind w:left="7560" w:hanging="180"/>
      </w:pPr>
    </w:lvl>
  </w:abstractNum>
  <w:abstractNum w:abstractNumId="56" w15:restartNumberingAfterBreak="0">
    <w:nsid w:val="71CF5CDB"/>
    <w:multiLevelType w:val="hybridMultilevel"/>
    <w:tmpl w:val="BFA003DC"/>
    <w:lvl w:ilvl="0" w:tplc="836405AE">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7" w15:restartNumberingAfterBreak="0">
    <w:nsid w:val="720F6AAD"/>
    <w:multiLevelType w:val="hybridMultilevel"/>
    <w:tmpl w:val="5A969B9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8" w15:restartNumberingAfterBreak="0">
    <w:nsid w:val="735B4C2D"/>
    <w:multiLevelType w:val="hybridMultilevel"/>
    <w:tmpl w:val="51E88500"/>
    <w:lvl w:ilvl="0" w:tplc="04150017">
      <w:start w:val="1"/>
      <w:numFmt w:val="lowerLetter"/>
      <w:lvlText w:val="%1)"/>
      <w:lvlJc w:val="left"/>
      <w:pPr>
        <w:ind w:left="1636" w:hanging="360"/>
      </w:p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59" w15:restartNumberingAfterBreak="0">
    <w:nsid w:val="745D77B8"/>
    <w:multiLevelType w:val="hybridMultilevel"/>
    <w:tmpl w:val="4D94766C"/>
    <w:lvl w:ilvl="0" w:tplc="04150011">
      <w:start w:val="1"/>
      <w:numFmt w:val="decimal"/>
      <w:lvlText w:val="%1)"/>
      <w:lvlJc w:val="left"/>
      <w:pPr>
        <w:ind w:left="644" w:hanging="360"/>
      </w:p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60" w15:restartNumberingAfterBreak="0">
    <w:nsid w:val="75191FC9"/>
    <w:multiLevelType w:val="hybridMultilevel"/>
    <w:tmpl w:val="18D89D7C"/>
    <w:lvl w:ilvl="0" w:tplc="0415000F">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61" w15:restartNumberingAfterBreak="0">
    <w:nsid w:val="7A027AA3"/>
    <w:multiLevelType w:val="hybridMultilevel"/>
    <w:tmpl w:val="24FA101A"/>
    <w:lvl w:ilvl="0" w:tplc="D1C4DD48">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62" w15:restartNumberingAfterBreak="0">
    <w:nsid w:val="7AAD15B8"/>
    <w:multiLevelType w:val="hybridMultilevel"/>
    <w:tmpl w:val="C4EC1B7E"/>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63" w15:restartNumberingAfterBreak="0">
    <w:nsid w:val="7ABD762E"/>
    <w:multiLevelType w:val="hybridMultilevel"/>
    <w:tmpl w:val="0A441742"/>
    <w:lvl w:ilvl="0" w:tplc="6E786D70">
      <w:start w:val="1"/>
      <w:numFmt w:val="lowerLetter"/>
      <w:lvlText w:val="%1)"/>
      <w:lvlJc w:val="left"/>
      <w:pPr>
        <w:ind w:left="1495" w:hanging="360"/>
      </w:pPr>
      <w:rPr>
        <w:rFonts w:ascii="Segoe UI" w:eastAsia="Segoe UI" w:hAnsi="Segoe UI" w:cs="Segoe UI" w:hint="default"/>
      </w:rPr>
    </w:lvl>
    <w:lvl w:ilvl="1" w:tplc="04150019">
      <w:start w:val="1"/>
      <w:numFmt w:val="lowerLetter"/>
      <w:lvlText w:val="%2."/>
      <w:lvlJc w:val="left"/>
      <w:pPr>
        <w:ind w:left="1495" w:hanging="360"/>
      </w:pPr>
    </w:lvl>
    <w:lvl w:ilvl="2" w:tplc="0415001B">
      <w:start w:val="1"/>
      <w:numFmt w:val="lowerRoman"/>
      <w:lvlText w:val="%3."/>
      <w:lvlJc w:val="right"/>
      <w:pPr>
        <w:ind w:left="2215" w:hanging="180"/>
      </w:pPr>
    </w:lvl>
    <w:lvl w:ilvl="3" w:tplc="0415000F">
      <w:start w:val="1"/>
      <w:numFmt w:val="decimal"/>
      <w:lvlText w:val="%4."/>
      <w:lvlJc w:val="left"/>
      <w:pPr>
        <w:ind w:left="2935" w:hanging="360"/>
      </w:pPr>
    </w:lvl>
    <w:lvl w:ilvl="4" w:tplc="04150019" w:tentative="1">
      <w:start w:val="1"/>
      <w:numFmt w:val="lowerLetter"/>
      <w:lvlText w:val="%5."/>
      <w:lvlJc w:val="left"/>
      <w:pPr>
        <w:ind w:left="3655" w:hanging="360"/>
      </w:pPr>
    </w:lvl>
    <w:lvl w:ilvl="5" w:tplc="0415001B" w:tentative="1">
      <w:start w:val="1"/>
      <w:numFmt w:val="lowerRoman"/>
      <w:lvlText w:val="%6."/>
      <w:lvlJc w:val="right"/>
      <w:pPr>
        <w:ind w:left="4375" w:hanging="180"/>
      </w:pPr>
    </w:lvl>
    <w:lvl w:ilvl="6" w:tplc="0415000F" w:tentative="1">
      <w:start w:val="1"/>
      <w:numFmt w:val="decimal"/>
      <w:lvlText w:val="%7."/>
      <w:lvlJc w:val="left"/>
      <w:pPr>
        <w:ind w:left="5095" w:hanging="360"/>
      </w:pPr>
    </w:lvl>
    <w:lvl w:ilvl="7" w:tplc="04150019" w:tentative="1">
      <w:start w:val="1"/>
      <w:numFmt w:val="lowerLetter"/>
      <w:lvlText w:val="%8."/>
      <w:lvlJc w:val="left"/>
      <w:pPr>
        <w:ind w:left="5815" w:hanging="360"/>
      </w:pPr>
    </w:lvl>
    <w:lvl w:ilvl="8" w:tplc="0415001B" w:tentative="1">
      <w:start w:val="1"/>
      <w:numFmt w:val="lowerRoman"/>
      <w:lvlText w:val="%9."/>
      <w:lvlJc w:val="right"/>
      <w:pPr>
        <w:ind w:left="6535" w:hanging="180"/>
      </w:pPr>
    </w:lvl>
  </w:abstractNum>
  <w:abstractNum w:abstractNumId="64" w15:restartNumberingAfterBreak="0">
    <w:nsid w:val="7B6D67E0"/>
    <w:multiLevelType w:val="hybridMultilevel"/>
    <w:tmpl w:val="707250A0"/>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65" w15:restartNumberingAfterBreak="0">
    <w:nsid w:val="7F606948"/>
    <w:multiLevelType w:val="hybridMultilevel"/>
    <w:tmpl w:val="97E018F8"/>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11"/>
  </w:num>
  <w:num w:numId="3">
    <w:abstractNumId w:val="40"/>
  </w:num>
  <w:num w:numId="4">
    <w:abstractNumId w:val="62"/>
  </w:num>
  <w:num w:numId="5">
    <w:abstractNumId w:val="14"/>
  </w:num>
  <w:num w:numId="6">
    <w:abstractNumId w:val="53"/>
  </w:num>
  <w:num w:numId="7">
    <w:abstractNumId w:val="59"/>
  </w:num>
  <w:num w:numId="8">
    <w:abstractNumId w:val="16"/>
  </w:num>
  <w:num w:numId="9">
    <w:abstractNumId w:val="44"/>
  </w:num>
  <w:num w:numId="10">
    <w:abstractNumId w:val="26"/>
  </w:num>
  <w:num w:numId="11">
    <w:abstractNumId w:val="34"/>
  </w:num>
  <w:num w:numId="12">
    <w:abstractNumId w:val="33"/>
  </w:num>
  <w:num w:numId="13">
    <w:abstractNumId w:val="22"/>
  </w:num>
  <w:num w:numId="14">
    <w:abstractNumId w:val="61"/>
  </w:num>
  <w:num w:numId="15">
    <w:abstractNumId w:val="10"/>
  </w:num>
  <w:num w:numId="16">
    <w:abstractNumId w:val="46"/>
  </w:num>
  <w:num w:numId="17">
    <w:abstractNumId w:val="7"/>
  </w:num>
  <w:num w:numId="18">
    <w:abstractNumId w:val="28"/>
  </w:num>
  <w:num w:numId="19">
    <w:abstractNumId w:val="1"/>
  </w:num>
  <w:num w:numId="20">
    <w:abstractNumId w:val="57"/>
  </w:num>
  <w:num w:numId="21">
    <w:abstractNumId w:val="20"/>
  </w:num>
  <w:num w:numId="22">
    <w:abstractNumId w:val="23"/>
  </w:num>
  <w:num w:numId="23">
    <w:abstractNumId w:val="54"/>
  </w:num>
  <w:num w:numId="24">
    <w:abstractNumId w:val="60"/>
  </w:num>
  <w:num w:numId="25">
    <w:abstractNumId w:val="56"/>
  </w:num>
  <w:num w:numId="26">
    <w:abstractNumId w:val="27"/>
  </w:num>
  <w:num w:numId="27">
    <w:abstractNumId w:val="32"/>
  </w:num>
  <w:num w:numId="28">
    <w:abstractNumId w:val="24"/>
  </w:num>
  <w:num w:numId="29">
    <w:abstractNumId w:val="37"/>
  </w:num>
  <w:num w:numId="30">
    <w:abstractNumId w:val="52"/>
  </w:num>
  <w:num w:numId="31">
    <w:abstractNumId w:val="64"/>
  </w:num>
  <w:num w:numId="32">
    <w:abstractNumId w:val="30"/>
  </w:num>
  <w:num w:numId="33">
    <w:abstractNumId w:val="25"/>
  </w:num>
  <w:num w:numId="34">
    <w:abstractNumId w:val="36"/>
  </w:num>
  <w:num w:numId="35">
    <w:abstractNumId w:val="21"/>
  </w:num>
  <w:num w:numId="36">
    <w:abstractNumId w:val="65"/>
  </w:num>
  <w:num w:numId="37">
    <w:abstractNumId w:val="29"/>
  </w:num>
  <w:num w:numId="38">
    <w:abstractNumId w:val="47"/>
  </w:num>
  <w:num w:numId="39">
    <w:abstractNumId w:val="6"/>
  </w:num>
  <w:num w:numId="40">
    <w:abstractNumId w:val="38"/>
  </w:num>
  <w:num w:numId="41">
    <w:abstractNumId w:val="63"/>
  </w:num>
  <w:num w:numId="42">
    <w:abstractNumId w:val="17"/>
  </w:num>
  <w:num w:numId="43">
    <w:abstractNumId w:val="39"/>
  </w:num>
  <w:num w:numId="44">
    <w:abstractNumId w:val="13"/>
  </w:num>
  <w:num w:numId="45">
    <w:abstractNumId w:val="4"/>
  </w:num>
  <w:num w:numId="46">
    <w:abstractNumId w:val="8"/>
  </w:num>
  <w:num w:numId="47">
    <w:abstractNumId w:val="58"/>
  </w:num>
  <w:num w:numId="48">
    <w:abstractNumId w:val="35"/>
  </w:num>
  <w:num w:numId="49">
    <w:abstractNumId w:val="2"/>
  </w:num>
  <w:num w:numId="50">
    <w:abstractNumId w:val="5"/>
  </w:num>
  <w:num w:numId="51">
    <w:abstractNumId w:val="48"/>
  </w:num>
  <w:num w:numId="52">
    <w:abstractNumId w:val="15"/>
  </w:num>
  <w:num w:numId="53">
    <w:abstractNumId w:val="12"/>
  </w:num>
  <w:num w:numId="54">
    <w:abstractNumId w:val="3"/>
  </w:num>
  <w:num w:numId="55">
    <w:abstractNumId w:val="51"/>
  </w:num>
  <w:num w:numId="56">
    <w:abstractNumId w:val="19"/>
  </w:num>
  <w:num w:numId="57">
    <w:abstractNumId w:val="18"/>
  </w:num>
  <w:num w:numId="58">
    <w:abstractNumId w:val="55"/>
  </w:num>
  <w:num w:numId="59">
    <w:abstractNumId w:val="31"/>
  </w:num>
  <w:num w:numId="60">
    <w:abstractNumId w:val="50"/>
  </w:num>
  <w:num w:numId="61">
    <w:abstractNumId w:val="49"/>
  </w:num>
  <w:num w:numId="62">
    <w:abstractNumId w:val="45"/>
  </w:num>
  <w:num w:numId="63">
    <w:abstractNumId w:val="41"/>
  </w:num>
  <w:num w:numId="64">
    <w:abstractNumId w:val="9"/>
  </w:num>
  <w:num w:numId="65">
    <w:abstractNumId w:val="43"/>
  </w:num>
  <w:num w:numId="66">
    <w:abstractNumId w:val="42"/>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20"/>
  <w:hyphenationZone w:val="425"/>
  <w:drawingGridHorizontalSpacing w:val="120"/>
  <w:displayHorizontalDrawingGridEvery w:val="2"/>
  <w:characterSpacingControl w:val="doNotCompress"/>
  <w:hdrShapeDefaults>
    <o:shapedefaults v:ext="edit" spidmax="112641"/>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72E33"/>
    <w:rsid w:val="00002F1D"/>
    <w:rsid w:val="00004EB6"/>
    <w:rsid w:val="00005D71"/>
    <w:rsid w:val="00007C2D"/>
    <w:rsid w:val="000102CB"/>
    <w:rsid w:val="0001111D"/>
    <w:rsid w:val="000111A9"/>
    <w:rsid w:val="000113A3"/>
    <w:rsid w:val="00011463"/>
    <w:rsid w:val="000138B0"/>
    <w:rsid w:val="00014B94"/>
    <w:rsid w:val="00016203"/>
    <w:rsid w:val="00017D61"/>
    <w:rsid w:val="000201FC"/>
    <w:rsid w:val="00020E7E"/>
    <w:rsid w:val="00023BC3"/>
    <w:rsid w:val="00023DAA"/>
    <w:rsid w:val="00025E92"/>
    <w:rsid w:val="000269C1"/>
    <w:rsid w:val="00027771"/>
    <w:rsid w:val="00027802"/>
    <w:rsid w:val="000310AF"/>
    <w:rsid w:val="0003227D"/>
    <w:rsid w:val="00034959"/>
    <w:rsid w:val="000350EB"/>
    <w:rsid w:val="000351B2"/>
    <w:rsid w:val="00036B9C"/>
    <w:rsid w:val="00037C46"/>
    <w:rsid w:val="00040A55"/>
    <w:rsid w:val="00043BF5"/>
    <w:rsid w:val="0004571C"/>
    <w:rsid w:val="00046BDD"/>
    <w:rsid w:val="000519CE"/>
    <w:rsid w:val="00055447"/>
    <w:rsid w:val="00055DB6"/>
    <w:rsid w:val="000577A9"/>
    <w:rsid w:val="000600DD"/>
    <w:rsid w:val="00060FFC"/>
    <w:rsid w:val="00062293"/>
    <w:rsid w:val="00062986"/>
    <w:rsid w:val="00066546"/>
    <w:rsid w:val="00070058"/>
    <w:rsid w:val="0007027D"/>
    <w:rsid w:val="000703F1"/>
    <w:rsid w:val="00070EB5"/>
    <w:rsid w:val="00070EDF"/>
    <w:rsid w:val="00070F15"/>
    <w:rsid w:val="00071609"/>
    <w:rsid w:val="000747E4"/>
    <w:rsid w:val="00074F9C"/>
    <w:rsid w:val="0007624E"/>
    <w:rsid w:val="000813A8"/>
    <w:rsid w:val="000818B7"/>
    <w:rsid w:val="00082B4C"/>
    <w:rsid w:val="00084AE0"/>
    <w:rsid w:val="00086B8C"/>
    <w:rsid w:val="00087DA9"/>
    <w:rsid w:val="000906E1"/>
    <w:rsid w:val="0009161B"/>
    <w:rsid w:val="00095748"/>
    <w:rsid w:val="0009612F"/>
    <w:rsid w:val="000A03DB"/>
    <w:rsid w:val="000A061A"/>
    <w:rsid w:val="000A24F5"/>
    <w:rsid w:val="000A3E83"/>
    <w:rsid w:val="000A784C"/>
    <w:rsid w:val="000A79F8"/>
    <w:rsid w:val="000B043C"/>
    <w:rsid w:val="000B0592"/>
    <w:rsid w:val="000B198F"/>
    <w:rsid w:val="000B2CF8"/>
    <w:rsid w:val="000B2FDE"/>
    <w:rsid w:val="000B343F"/>
    <w:rsid w:val="000B42C8"/>
    <w:rsid w:val="000B4B04"/>
    <w:rsid w:val="000B72A2"/>
    <w:rsid w:val="000C0B73"/>
    <w:rsid w:val="000C0D8D"/>
    <w:rsid w:val="000C2234"/>
    <w:rsid w:val="000C4D7E"/>
    <w:rsid w:val="000C4E2C"/>
    <w:rsid w:val="000C7A4D"/>
    <w:rsid w:val="000C7F52"/>
    <w:rsid w:val="000D054D"/>
    <w:rsid w:val="000D106A"/>
    <w:rsid w:val="000D3278"/>
    <w:rsid w:val="000D4CAA"/>
    <w:rsid w:val="000D56C4"/>
    <w:rsid w:val="000D7DC2"/>
    <w:rsid w:val="000E2A86"/>
    <w:rsid w:val="000E7CEA"/>
    <w:rsid w:val="000F071B"/>
    <w:rsid w:val="000F199D"/>
    <w:rsid w:val="000F2112"/>
    <w:rsid w:val="000F3966"/>
    <w:rsid w:val="000F4D77"/>
    <w:rsid w:val="000F5D2D"/>
    <w:rsid w:val="000F6FCD"/>
    <w:rsid w:val="000F74D7"/>
    <w:rsid w:val="0010014B"/>
    <w:rsid w:val="00100BE5"/>
    <w:rsid w:val="00103ACE"/>
    <w:rsid w:val="00103E4D"/>
    <w:rsid w:val="00104667"/>
    <w:rsid w:val="00104AB6"/>
    <w:rsid w:val="00105760"/>
    <w:rsid w:val="00105877"/>
    <w:rsid w:val="0010707F"/>
    <w:rsid w:val="0011045F"/>
    <w:rsid w:val="00110A4A"/>
    <w:rsid w:val="00112748"/>
    <w:rsid w:val="00112A8D"/>
    <w:rsid w:val="00115CC7"/>
    <w:rsid w:val="0011631F"/>
    <w:rsid w:val="001163E1"/>
    <w:rsid w:val="00116C5E"/>
    <w:rsid w:val="0012037B"/>
    <w:rsid w:val="00120C49"/>
    <w:rsid w:val="00120ED9"/>
    <w:rsid w:val="001243AA"/>
    <w:rsid w:val="0012524F"/>
    <w:rsid w:val="00127CB0"/>
    <w:rsid w:val="00132A5C"/>
    <w:rsid w:val="00132AEB"/>
    <w:rsid w:val="0013793E"/>
    <w:rsid w:val="001400D4"/>
    <w:rsid w:val="00143950"/>
    <w:rsid w:val="0014564D"/>
    <w:rsid w:val="001457C9"/>
    <w:rsid w:val="00145A90"/>
    <w:rsid w:val="001463D1"/>
    <w:rsid w:val="00147FBA"/>
    <w:rsid w:val="0015054D"/>
    <w:rsid w:val="001514F1"/>
    <w:rsid w:val="0015340D"/>
    <w:rsid w:val="00154242"/>
    <w:rsid w:val="00156E7D"/>
    <w:rsid w:val="00157108"/>
    <w:rsid w:val="00160041"/>
    <w:rsid w:val="00162A19"/>
    <w:rsid w:val="00163DF1"/>
    <w:rsid w:val="00164D3C"/>
    <w:rsid w:val="001704E2"/>
    <w:rsid w:val="0017084D"/>
    <w:rsid w:val="00170D20"/>
    <w:rsid w:val="001715C6"/>
    <w:rsid w:val="00172531"/>
    <w:rsid w:val="0017313A"/>
    <w:rsid w:val="0017371C"/>
    <w:rsid w:val="00174347"/>
    <w:rsid w:val="0018252E"/>
    <w:rsid w:val="00182630"/>
    <w:rsid w:val="00183C59"/>
    <w:rsid w:val="001842DE"/>
    <w:rsid w:val="00184EFD"/>
    <w:rsid w:val="001852B3"/>
    <w:rsid w:val="001855F2"/>
    <w:rsid w:val="00190DBF"/>
    <w:rsid w:val="00190F07"/>
    <w:rsid w:val="00191203"/>
    <w:rsid w:val="00191660"/>
    <w:rsid w:val="00194634"/>
    <w:rsid w:val="00194C39"/>
    <w:rsid w:val="00195092"/>
    <w:rsid w:val="00195AE9"/>
    <w:rsid w:val="00196A2D"/>
    <w:rsid w:val="00196CFE"/>
    <w:rsid w:val="00196E3D"/>
    <w:rsid w:val="001973BB"/>
    <w:rsid w:val="00197FE8"/>
    <w:rsid w:val="001A09FA"/>
    <w:rsid w:val="001A565F"/>
    <w:rsid w:val="001A5858"/>
    <w:rsid w:val="001A5926"/>
    <w:rsid w:val="001A6A8B"/>
    <w:rsid w:val="001A6D60"/>
    <w:rsid w:val="001B0ED5"/>
    <w:rsid w:val="001B1AA6"/>
    <w:rsid w:val="001B2C56"/>
    <w:rsid w:val="001B3E1C"/>
    <w:rsid w:val="001B3E55"/>
    <w:rsid w:val="001B5F06"/>
    <w:rsid w:val="001B61F0"/>
    <w:rsid w:val="001B6CA9"/>
    <w:rsid w:val="001B7D8D"/>
    <w:rsid w:val="001C09D2"/>
    <w:rsid w:val="001C0EBB"/>
    <w:rsid w:val="001C1299"/>
    <w:rsid w:val="001C2236"/>
    <w:rsid w:val="001C2277"/>
    <w:rsid w:val="001C474E"/>
    <w:rsid w:val="001C7BF1"/>
    <w:rsid w:val="001D00C8"/>
    <w:rsid w:val="001D0917"/>
    <w:rsid w:val="001D2731"/>
    <w:rsid w:val="001D29C9"/>
    <w:rsid w:val="001D45B0"/>
    <w:rsid w:val="001D481D"/>
    <w:rsid w:val="001D635A"/>
    <w:rsid w:val="001D6691"/>
    <w:rsid w:val="001D6B77"/>
    <w:rsid w:val="001D6EF9"/>
    <w:rsid w:val="001D7D50"/>
    <w:rsid w:val="001E25F5"/>
    <w:rsid w:val="001E2F86"/>
    <w:rsid w:val="001E6D7F"/>
    <w:rsid w:val="001F1187"/>
    <w:rsid w:val="001F1A20"/>
    <w:rsid w:val="001F2ABE"/>
    <w:rsid w:val="001F3F04"/>
    <w:rsid w:val="001F4811"/>
    <w:rsid w:val="001F4C44"/>
    <w:rsid w:val="001F590A"/>
    <w:rsid w:val="001F5C64"/>
    <w:rsid w:val="001F5D8A"/>
    <w:rsid w:val="001F637E"/>
    <w:rsid w:val="002032D8"/>
    <w:rsid w:val="00203A20"/>
    <w:rsid w:val="00204117"/>
    <w:rsid w:val="002056E0"/>
    <w:rsid w:val="00207808"/>
    <w:rsid w:val="00207AD4"/>
    <w:rsid w:val="002107C0"/>
    <w:rsid w:val="00210DEC"/>
    <w:rsid w:val="00210E53"/>
    <w:rsid w:val="00211A79"/>
    <w:rsid w:val="00211D77"/>
    <w:rsid w:val="00211F7F"/>
    <w:rsid w:val="00212EA9"/>
    <w:rsid w:val="002130B3"/>
    <w:rsid w:val="00213573"/>
    <w:rsid w:val="00213AED"/>
    <w:rsid w:val="00216B3F"/>
    <w:rsid w:val="00217B69"/>
    <w:rsid w:val="00220AEB"/>
    <w:rsid w:val="00220EEF"/>
    <w:rsid w:val="00224F51"/>
    <w:rsid w:val="00227B8C"/>
    <w:rsid w:val="0023055F"/>
    <w:rsid w:val="00231D51"/>
    <w:rsid w:val="0023245A"/>
    <w:rsid w:val="00233130"/>
    <w:rsid w:val="002337AE"/>
    <w:rsid w:val="00234803"/>
    <w:rsid w:val="00234FF1"/>
    <w:rsid w:val="00235A22"/>
    <w:rsid w:val="0023644A"/>
    <w:rsid w:val="002368B2"/>
    <w:rsid w:val="002374C8"/>
    <w:rsid w:val="00240BD4"/>
    <w:rsid w:val="00240C12"/>
    <w:rsid w:val="00241924"/>
    <w:rsid w:val="0024441F"/>
    <w:rsid w:val="002503FB"/>
    <w:rsid w:val="00252625"/>
    <w:rsid w:val="00252BE5"/>
    <w:rsid w:val="0025359C"/>
    <w:rsid w:val="00255954"/>
    <w:rsid w:val="002575CC"/>
    <w:rsid w:val="00263D6F"/>
    <w:rsid w:val="00264481"/>
    <w:rsid w:val="00267780"/>
    <w:rsid w:val="00267B55"/>
    <w:rsid w:val="00267BED"/>
    <w:rsid w:val="0027006F"/>
    <w:rsid w:val="0027273A"/>
    <w:rsid w:val="00276395"/>
    <w:rsid w:val="00280C53"/>
    <w:rsid w:val="00281DAC"/>
    <w:rsid w:val="00284560"/>
    <w:rsid w:val="00284C40"/>
    <w:rsid w:val="002852FE"/>
    <w:rsid w:val="00291E43"/>
    <w:rsid w:val="00292D9F"/>
    <w:rsid w:val="00292EF7"/>
    <w:rsid w:val="0029401D"/>
    <w:rsid w:val="0029741C"/>
    <w:rsid w:val="00297E2D"/>
    <w:rsid w:val="002A083C"/>
    <w:rsid w:val="002A0F2E"/>
    <w:rsid w:val="002A1574"/>
    <w:rsid w:val="002A1F23"/>
    <w:rsid w:val="002A25C3"/>
    <w:rsid w:val="002A2BDC"/>
    <w:rsid w:val="002A34B0"/>
    <w:rsid w:val="002A3EE6"/>
    <w:rsid w:val="002A4B4F"/>
    <w:rsid w:val="002A52C5"/>
    <w:rsid w:val="002A5C2E"/>
    <w:rsid w:val="002A5D3B"/>
    <w:rsid w:val="002A728C"/>
    <w:rsid w:val="002A7593"/>
    <w:rsid w:val="002B1892"/>
    <w:rsid w:val="002B268F"/>
    <w:rsid w:val="002B2E6B"/>
    <w:rsid w:val="002B3A30"/>
    <w:rsid w:val="002B524C"/>
    <w:rsid w:val="002B6014"/>
    <w:rsid w:val="002C2B52"/>
    <w:rsid w:val="002C6401"/>
    <w:rsid w:val="002C701F"/>
    <w:rsid w:val="002C7171"/>
    <w:rsid w:val="002D26B8"/>
    <w:rsid w:val="002D3D6E"/>
    <w:rsid w:val="002D487F"/>
    <w:rsid w:val="002D4AC6"/>
    <w:rsid w:val="002D4F3F"/>
    <w:rsid w:val="002D56A4"/>
    <w:rsid w:val="002D764D"/>
    <w:rsid w:val="002E030D"/>
    <w:rsid w:val="002E1A20"/>
    <w:rsid w:val="002E3838"/>
    <w:rsid w:val="002E3E07"/>
    <w:rsid w:val="002E54F1"/>
    <w:rsid w:val="002E5827"/>
    <w:rsid w:val="002E5FFE"/>
    <w:rsid w:val="002F17FF"/>
    <w:rsid w:val="002F1CA2"/>
    <w:rsid w:val="002F4A75"/>
    <w:rsid w:val="002F4AC1"/>
    <w:rsid w:val="002F4F6C"/>
    <w:rsid w:val="002F50CF"/>
    <w:rsid w:val="003004A4"/>
    <w:rsid w:val="00300AC7"/>
    <w:rsid w:val="00301F98"/>
    <w:rsid w:val="003023CD"/>
    <w:rsid w:val="00304EB3"/>
    <w:rsid w:val="00306B46"/>
    <w:rsid w:val="00310F65"/>
    <w:rsid w:val="00311DA1"/>
    <w:rsid w:val="00312648"/>
    <w:rsid w:val="003146AB"/>
    <w:rsid w:val="00316063"/>
    <w:rsid w:val="00317C03"/>
    <w:rsid w:val="00320379"/>
    <w:rsid w:val="00320407"/>
    <w:rsid w:val="003207C9"/>
    <w:rsid w:val="00321570"/>
    <w:rsid w:val="00321E0F"/>
    <w:rsid w:val="00322B3E"/>
    <w:rsid w:val="00322CDD"/>
    <w:rsid w:val="00322D31"/>
    <w:rsid w:val="003246D0"/>
    <w:rsid w:val="0032538C"/>
    <w:rsid w:val="00325C37"/>
    <w:rsid w:val="00327CF9"/>
    <w:rsid w:val="00330C14"/>
    <w:rsid w:val="00333594"/>
    <w:rsid w:val="003347F6"/>
    <w:rsid w:val="0033482A"/>
    <w:rsid w:val="00340725"/>
    <w:rsid w:val="00343604"/>
    <w:rsid w:val="003441CE"/>
    <w:rsid w:val="0034465D"/>
    <w:rsid w:val="0034573D"/>
    <w:rsid w:val="00347171"/>
    <w:rsid w:val="0034751C"/>
    <w:rsid w:val="00350AD9"/>
    <w:rsid w:val="0035118F"/>
    <w:rsid w:val="00351B5C"/>
    <w:rsid w:val="00352A91"/>
    <w:rsid w:val="003535D0"/>
    <w:rsid w:val="00354309"/>
    <w:rsid w:val="00355DC5"/>
    <w:rsid w:val="00356A74"/>
    <w:rsid w:val="003572FE"/>
    <w:rsid w:val="00361FF3"/>
    <w:rsid w:val="0036209E"/>
    <w:rsid w:val="003643EF"/>
    <w:rsid w:val="00365716"/>
    <w:rsid w:val="0037141C"/>
    <w:rsid w:val="0037182E"/>
    <w:rsid w:val="00372427"/>
    <w:rsid w:val="003755DF"/>
    <w:rsid w:val="003764A5"/>
    <w:rsid w:val="00380036"/>
    <w:rsid w:val="00380CBA"/>
    <w:rsid w:val="00381336"/>
    <w:rsid w:val="00382CD3"/>
    <w:rsid w:val="00384E82"/>
    <w:rsid w:val="0038666C"/>
    <w:rsid w:val="00386CC0"/>
    <w:rsid w:val="00391167"/>
    <w:rsid w:val="0039219C"/>
    <w:rsid w:val="00392514"/>
    <w:rsid w:val="00393F26"/>
    <w:rsid w:val="00395A89"/>
    <w:rsid w:val="003A0FE2"/>
    <w:rsid w:val="003A11B8"/>
    <w:rsid w:val="003A26E9"/>
    <w:rsid w:val="003A2923"/>
    <w:rsid w:val="003A6470"/>
    <w:rsid w:val="003B1602"/>
    <w:rsid w:val="003B1A18"/>
    <w:rsid w:val="003B21E4"/>
    <w:rsid w:val="003B30A0"/>
    <w:rsid w:val="003B3C11"/>
    <w:rsid w:val="003B425E"/>
    <w:rsid w:val="003B530F"/>
    <w:rsid w:val="003B5468"/>
    <w:rsid w:val="003C1F8B"/>
    <w:rsid w:val="003C1FE5"/>
    <w:rsid w:val="003C2FCD"/>
    <w:rsid w:val="003C4037"/>
    <w:rsid w:val="003C4CA8"/>
    <w:rsid w:val="003C50B8"/>
    <w:rsid w:val="003C60C0"/>
    <w:rsid w:val="003D0C09"/>
    <w:rsid w:val="003D3D1A"/>
    <w:rsid w:val="003D4917"/>
    <w:rsid w:val="003D7F4A"/>
    <w:rsid w:val="003E1C7D"/>
    <w:rsid w:val="003E3A1B"/>
    <w:rsid w:val="003E3CC0"/>
    <w:rsid w:val="003E3F19"/>
    <w:rsid w:val="003E4E58"/>
    <w:rsid w:val="003E4FB9"/>
    <w:rsid w:val="003E5E25"/>
    <w:rsid w:val="003E76E2"/>
    <w:rsid w:val="003E78A5"/>
    <w:rsid w:val="003F0EEF"/>
    <w:rsid w:val="003F24A9"/>
    <w:rsid w:val="003F2E43"/>
    <w:rsid w:val="003F3339"/>
    <w:rsid w:val="003F5461"/>
    <w:rsid w:val="003F5DE8"/>
    <w:rsid w:val="003F7C7E"/>
    <w:rsid w:val="004006D2"/>
    <w:rsid w:val="00402A72"/>
    <w:rsid w:val="00403CA1"/>
    <w:rsid w:val="004041E8"/>
    <w:rsid w:val="00405BFF"/>
    <w:rsid w:val="00407626"/>
    <w:rsid w:val="00412DAB"/>
    <w:rsid w:val="00413BAB"/>
    <w:rsid w:val="004153E8"/>
    <w:rsid w:val="004154BC"/>
    <w:rsid w:val="0042022E"/>
    <w:rsid w:val="00420DC7"/>
    <w:rsid w:val="00423BAD"/>
    <w:rsid w:val="00425C4D"/>
    <w:rsid w:val="00426658"/>
    <w:rsid w:val="00427F71"/>
    <w:rsid w:val="00430FF7"/>
    <w:rsid w:val="00431293"/>
    <w:rsid w:val="00431821"/>
    <w:rsid w:val="004334C0"/>
    <w:rsid w:val="00433A93"/>
    <w:rsid w:val="00436F01"/>
    <w:rsid w:val="0043706F"/>
    <w:rsid w:val="004379F7"/>
    <w:rsid w:val="004401AC"/>
    <w:rsid w:val="0044193A"/>
    <w:rsid w:val="00442FA3"/>
    <w:rsid w:val="00444302"/>
    <w:rsid w:val="00450E04"/>
    <w:rsid w:val="004530A5"/>
    <w:rsid w:val="00453E7D"/>
    <w:rsid w:val="004559FB"/>
    <w:rsid w:val="004567F8"/>
    <w:rsid w:val="00457FA8"/>
    <w:rsid w:val="004603A4"/>
    <w:rsid w:val="00460519"/>
    <w:rsid w:val="00460D78"/>
    <w:rsid w:val="00461934"/>
    <w:rsid w:val="00464488"/>
    <w:rsid w:val="00464919"/>
    <w:rsid w:val="00464F76"/>
    <w:rsid w:val="004651ED"/>
    <w:rsid w:val="00465A93"/>
    <w:rsid w:val="004660B5"/>
    <w:rsid w:val="00467AC4"/>
    <w:rsid w:val="00477B54"/>
    <w:rsid w:val="00477F93"/>
    <w:rsid w:val="004806AE"/>
    <w:rsid w:val="004850A9"/>
    <w:rsid w:val="00491E7E"/>
    <w:rsid w:val="00492903"/>
    <w:rsid w:val="00493517"/>
    <w:rsid w:val="00495DF8"/>
    <w:rsid w:val="004960D4"/>
    <w:rsid w:val="00496272"/>
    <w:rsid w:val="004A1B50"/>
    <w:rsid w:val="004A1C04"/>
    <w:rsid w:val="004A373B"/>
    <w:rsid w:val="004A3ABE"/>
    <w:rsid w:val="004A3CA6"/>
    <w:rsid w:val="004A4090"/>
    <w:rsid w:val="004A40FE"/>
    <w:rsid w:val="004A4F86"/>
    <w:rsid w:val="004A59F3"/>
    <w:rsid w:val="004A64FE"/>
    <w:rsid w:val="004B16BF"/>
    <w:rsid w:val="004B1F28"/>
    <w:rsid w:val="004B2D73"/>
    <w:rsid w:val="004B3054"/>
    <w:rsid w:val="004B402D"/>
    <w:rsid w:val="004B70F0"/>
    <w:rsid w:val="004C0C96"/>
    <w:rsid w:val="004C1306"/>
    <w:rsid w:val="004C1A5D"/>
    <w:rsid w:val="004C1D81"/>
    <w:rsid w:val="004C2396"/>
    <w:rsid w:val="004C2EF3"/>
    <w:rsid w:val="004C303D"/>
    <w:rsid w:val="004C7BF9"/>
    <w:rsid w:val="004D1297"/>
    <w:rsid w:val="004D49AC"/>
    <w:rsid w:val="004D5A2D"/>
    <w:rsid w:val="004E30EE"/>
    <w:rsid w:val="004E6ACF"/>
    <w:rsid w:val="004E73B4"/>
    <w:rsid w:val="004F03E8"/>
    <w:rsid w:val="004F1455"/>
    <w:rsid w:val="004F269F"/>
    <w:rsid w:val="004F31E9"/>
    <w:rsid w:val="004F6AA9"/>
    <w:rsid w:val="004F75FC"/>
    <w:rsid w:val="004F7779"/>
    <w:rsid w:val="004F7AF5"/>
    <w:rsid w:val="00500631"/>
    <w:rsid w:val="00500E9B"/>
    <w:rsid w:val="0050382D"/>
    <w:rsid w:val="005038A2"/>
    <w:rsid w:val="00503DEC"/>
    <w:rsid w:val="00505238"/>
    <w:rsid w:val="005069C1"/>
    <w:rsid w:val="00507390"/>
    <w:rsid w:val="00507D56"/>
    <w:rsid w:val="00510BD7"/>
    <w:rsid w:val="00514881"/>
    <w:rsid w:val="00520E3C"/>
    <w:rsid w:val="00521703"/>
    <w:rsid w:val="00521E6B"/>
    <w:rsid w:val="0052315C"/>
    <w:rsid w:val="00523567"/>
    <w:rsid w:val="00523F6A"/>
    <w:rsid w:val="005240B0"/>
    <w:rsid w:val="00525442"/>
    <w:rsid w:val="00525A64"/>
    <w:rsid w:val="005260F5"/>
    <w:rsid w:val="005267C3"/>
    <w:rsid w:val="0053199F"/>
    <w:rsid w:val="005331DA"/>
    <w:rsid w:val="00533FC1"/>
    <w:rsid w:val="00534542"/>
    <w:rsid w:val="005345AF"/>
    <w:rsid w:val="00535D7A"/>
    <w:rsid w:val="00537195"/>
    <w:rsid w:val="00537DA6"/>
    <w:rsid w:val="0054514D"/>
    <w:rsid w:val="00545297"/>
    <w:rsid w:val="005469EC"/>
    <w:rsid w:val="0054736C"/>
    <w:rsid w:val="005475D3"/>
    <w:rsid w:val="0055020B"/>
    <w:rsid w:val="005506B7"/>
    <w:rsid w:val="0055112C"/>
    <w:rsid w:val="00556287"/>
    <w:rsid w:val="00561722"/>
    <w:rsid w:val="0056181B"/>
    <w:rsid w:val="005644C4"/>
    <w:rsid w:val="00564D2C"/>
    <w:rsid w:val="005717DB"/>
    <w:rsid w:val="00571CF7"/>
    <w:rsid w:val="00571EDE"/>
    <w:rsid w:val="00572F94"/>
    <w:rsid w:val="0057622D"/>
    <w:rsid w:val="00577ADE"/>
    <w:rsid w:val="00583E43"/>
    <w:rsid w:val="00584727"/>
    <w:rsid w:val="005856E2"/>
    <w:rsid w:val="00586ED3"/>
    <w:rsid w:val="00590E1D"/>
    <w:rsid w:val="00594B8C"/>
    <w:rsid w:val="005962EE"/>
    <w:rsid w:val="00596FEF"/>
    <w:rsid w:val="005A0405"/>
    <w:rsid w:val="005A1FB9"/>
    <w:rsid w:val="005A2A63"/>
    <w:rsid w:val="005A6389"/>
    <w:rsid w:val="005A7190"/>
    <w:rsid w:val="005A7F4E"/>
    <w:rsid w:val="005B01C5"/>
    <w:rsid w:val="005B2989"/>
    <w:rsid w:val="005B2B72"/>
    <w:rsid w:val="005B3C1F"/>
    <w:rsid w:val="005B55AB"/>
    <w:rsid w:val="005B6E8C"/>
    <w:rsid w:val="005C2837"/>
    <w:rsid w:val="005C4DA9"/>
    <w:rsid w:val="005D2926"/>
    <w:rsid w:val="005D5258"/>
    <w:rsid w:val="005D6668"/>
    <w:rsid w:val="005E1D7C"/>
    <w:rsid w:val="005E22BC"/>
    <w:rsid w:val="005E2E3D"/>
    <w:rsid w:val="005E357D"/>
    <w:rsid w:val="005E3F62"/>
    <w:rsid w:val="005E47CF"/>
    <w:rsid w:val="005E648C"/>
    <w:rsid w:val="005F3BD1"/>
    <w:rsid w:val="005F3E46"/>
    <w:rsid w:val="005F6172"/>
    <w:rsid w:val="005F61C2"/>
    <w:rsid w:val="005F643C"/>
    <w:rsid w:val="00600A9C"/>
    <w:rsid w:val="00602A17"/>
    <w:rsid w:val="00603881"/>
    <w:rsid w:val="00604852"/>
    <w:rsid w:val="00604E5A"/>
    <w:rsid w:val="00605214"/>
    <w:rsid w:val="0060597B"/>
    <w:rsid w:val="00607DBB"/>
    <w:rsid w:val="00607F9D"/>
    <w:rsid w:val="006122F5"/>
    <w:rsid w:val="00613957"/>
    <w:rsid w:val="006146D8"/>
    <w:rsid w:val="006159D7"/>
    <w:rsid w:val="00617401"/>
    <w:rsid w:val="00617A5D"/>
    <w:rsid w:val="00621B5F"/>
    <w:rsid w:val="0062289A"/>
    <w:rsid w:val="00624FEC"/>
    <w:rsid w:val="00625ED4"/>
    <w:rsid w:val="00626451"/>
    <w:rsid w:val="00626F56"/>
    <w:rsid w:val="00631FA6"/>
    <w:rsid w:val="006336AC"/>
    <w:rsid w:val="00633EC2"/>
    <w:rsid w:val="00634163"/>
    <w:rsid w:val="00634227"/>
    <w:rsid w:val="00641F0B"/>
    <w:rsid w:val="00644431"/>
    <w:rsid w:val="006450E0"/>
    <w:rsid w:val="00645257"/>
    <w:rsid w:val="0064667A"/>
    <w:rsid w:val="00650C27"/>
    <w:rsid w:val="00653856"/>
    <w:rsid w:val="00655FD2"/>
    <w:rsid w:val="006567B3"/>
    <w:rsid w:val="00656C48"/>
    <w:rsid w:val="00663A01"/>
    <w:rsid w:val="00667307"/>
    <w:rsid w:val="0066746E"/>
    <w:rsid w:val="006714CB"/>
    <w:rsid w:val="00671CA4"/>
    <w:rsid w:val="00673568"/>
    <w:rsid w:val="0067394A"/>
    <w:rsid w:val="0067544A"/>
    <w:rsid w:val="00676254"/>
    <w:rsid w:val="006768AE"/>
    <w:rsid w:val="00677A03"/>
    <w:rsid w:val="00681CCB"/>
    <w:rsid w:val="006825C3"/>
    <w:rsid w:val="006825EA"/>
    <w:rsid w:val="0068391F"/>
    <w:rsid w:val="00684C16"/>
    <w:rsid w:val="006850B2"/>
    <w:rsid w:val="00686218"/>
    <w:rsid w:val="0068636B"/>
    <w:rsid w:val="00686B6E"/>
    <w:rsid w:val="00690FA5"/>
    <w:rsid w:val="006927BB"/>
    <w:rsid w:val="0069347F"/>
    <w:rsid w:val="006954C7"/>
    <w:rsid w:val="006971C5"/>
    <w:rsid w:val="006A014F"/>
    <w:rsid w:val="006A06F1"/>
    <w:rsid w:val="006A1F82"/>
    <w:rsid w:val="006A2F0D"/>
    <w:rsid w:val="006A310E"/>
    <w:rsid w:val="006B0F6C"/>
    <w:rsid w:val="006B2388"/>
    <w:rsid w:val="006B4E30"/>
    <w:rsid w:val="006B4EE1"/>
    <w:rsid w:val="006B5E36"/>
    <w:rsid w:val="006C14E6"/>
    <w:rsid w:val="006C25C6"/>
    <w:rsid w:val="006C2718"/>
    <w:rsid w:val="006C5910"/>
    <w:rsid w:val="006C62CD"/>
    <w:rsid w:val="006C6C30"/>
    <w:rsid w:val="006C7560"/>
    <w:rsid w:val="006C7803"/>
    <w:rsid w:val="006C7DEE"/>
    <w:rsid w:val="006D0851"/>
    <w:rsid w:val="006D1838"/>
    <w:rsid w:val="006D2151"/>
    <w:rsid w:val="006D2168"/>
    <w:rsid w:val="006D43D8"/>
    <w:rsid w:val="006D4E4B"/>
    <w:rsid w:val="006D5836"/>
    <w:rsid w:val="006D5E12"/>
    <w:rsid w:val="006D6141"/>
    <w:rsid w:val="006D6877"/>
    <w:rsid w:val="006E0AC0"/>
    <w:rsid w:val="006E24DF"/>
    <w:rsid w:val="006E35FF"/>
    <w:rsid w:val="006E39E5"/>
    <w:rsid w:val="006E3AB6"/>
    <w:rsid w:val="006E54DF"/>
    <w:rsid w:val="006E742E"/>
    <w:rsid w:val="006F15A0"/>
    <w:rsid w:val="006F3B31"/>
    <w:rsid w:val="006F5660"/>
    <w:rsid w:val="006F7E8F"/>
    <w:rsid w:val="00700278"/>
    <w:rsid w:val="00700BD0"/>
    <w:rsid w:val="00701C1F"/>
    <w:rsid w:val="00701DA2"/>
    <w:rsid w:val="00701FAD"/>
    <w:rsid w:val="0070248D"/>
    <w:rsid w:val="00703343"/>
    <w:rsid w:val="00704953"/>
    <w:rsid w:val="00705006"/>
    <w:rsid w:val="0070509B"/>
    <w:rsid w:val="00705A74"/>
    <w:rsid w:val="00706967"/>
    <w:rsid w:val="00706981"/>
    <w:rsid w:val="00711642"/>
    <w:rsid w:val="007119BA"/>
    <w:rsid w:val="0071254A"/>
    <w:rsid w:val="0071353A"/>
    <w:rsid w:val="0071599C"/>
    <w:rsid w:val="007164ED"/>
    <w:rsid w:val="00721FF5"/>
    <w:rsid w:val="0072287C"/>
    <w:rsid w:val="00722FB6"/>
    <w:rsid w:val="00722FE5"/>
    <w:rsid w:val="00724047"/>
    <w:rsid w:val="00724EEF"/>
    <w:rsid w:val="007260AE"/>
    <w:rsid w:val="00726CC7"/>
    <w:rsid w:val="00730494"/>
    <w:rsid w:val="00731A5B"/>
    <w:rsid w:val="00731E88"/>
    <w:rsid w:val="00732969"/>
    <w:rsid w:val="007336EB"/>
    <w:rsid w:val="00733BF7"/>
    <w:rsid w:val="00733C02"/>
    <w:rsid w:val="00740567"/>
    <w:rsid w:val="00742B21"/>
    <w:rsid w:val="0074396B"/>
    <w:rsid w:val="00744167"/>
    <w:rsid w:val="007450BB"/>
    <w:rsid w:val="007474AB"/>
    <w:rsid w:val="007510C8"/>
    <w:rsid w:val="00752ABD"/>
    <w:rsid w:val="00753E7B"/>
    <w:rsid w:val="00754091"/>
    <w:rsid w:val="007543CF"/>
    <w:rsid w:val="00754831"/>
    <w:rsid w:val="00755FA5"/>
    <w:rsid w:val="00756258"/>
    <w:rsid w:val="00756358"/>
    <w:rsid w:val="00757AAA"/>
    <w:rsid w:val="007605FA"/>
    <w:rsid w:val="007606BA"/>
    <w:rsid w:val="00764DBC"/>
    <w:rsid w:val="0076661A"/>
    <w:rsid w:val="00774C43"/>
    <w:rsid w:val="00775683"/>
    <w:rsid w:val="00777869"/>
    <w:rsid w:val="00780115"/>
    <w:rsid w:val="00781B5D"/>
    <w:rsid w:val="00783133"/>
    <w:rsid w:val="007873A8"/>
    <w:rsid w:val="00790003"/>
    <w:rsid w:val="00790402"/>
    <w:rsid w:val="00791AF1"/>
    <w:rsid w:val="00792BAE"/>
    <w:rsid w:val="00793403"/>
    <w:rsid w:val="007939C7"/>
    <w:rsid w:val="00793B6A"/>
    <w:rsid w:val="00797947"/>
    <w:rsid w:val="00797D27"/>
    <w:rsid w:val="007A0CE7"/>
    <w:rsid w:val="007A0F69"/>
    <w:rsid w:val="007A19B3"/>
    <w:rsid w:val="007A26A2"/>
    <w:rsid w:val="007A38C3"/>
    <w:rsid w:val="007A5766"/>
    <w:rsid w:val="007A6CE6"/>
    <w:rsid w:val="007B1C45"/>
    <w:rsid w:val="007B21FE"/>
    <w:rsid w:val="007B2C88"/>
    <w:rsid w:val="007B5805"/>
    <w:rsid w:val="007B7765"/>
    <w:rsid w:val="007C0B1B"/>
    <w:rsid w:val="007C1ABB"/>
    <w:rsid w:val="007C228E"/>
    <w:rsid w:val="007C5DDB"/>
    <w:rsid w:val="007C6ED6"/>
    <w:rsid w:val="007D2918"/>
    <w:rsid w:val="007D3066"/>
    <w:rsid w:val="007D44C5"/>
    <w:rsid w:val="007D4A05"/>
    <w:rsid w:val="007D4E82"/>
    <w:rsid w:val="007D7AFA"/>
    <w:rsid w:val="007E1C4D"/>
    <w:rsid w:val="007E23C5"/>
    <w:rsid w:val="007E2E6D"/>
    <w:rsid w:val="007E38B5"/>
    <w:rsid w:val="007E3922"/>
    <w:rsid w:val="007E4248"/>
    <w:rsid w:val="007E49EC"/>
    <w:rsid w:val="007E58A7"/>
    <w:rsid w:val="007E5A3F"/>
    <w:rsid w:val="007E7013"/>
    <w:rsid w:val="007F086D"/>
    <w:rsid w:val="007F0E55"/>
    <w:rsid w:val="007F275F"/>
    <w:rsid w:val="007F304B"/>
    <w:rsid w:val="007F3F99"/>
    <w:rsid w:val="007F503D"/>
    <w:rsid w:val="007F5520"/>
    <w:rsid w:val="007F5632"/>
    <w:rsid w:val="007F5AC4"/>
    <w:rsid w:val="007F6BC0"/>
    <w:rsid w:val="00800E33"/>
    <w:rsid w:val="00802A3E"/>
    <w:rsid w:val="00803EAF"/>
    <w:rsid w:val="008047AD"/>
    <w:rsid w:val="008066C4"/>
    <w:rsid w:val="00812080"/>
    <w:rsid w:val="00812377"/>
    <w:rsid w:val="008149E2"/>
    <w:rsid w:val="00815103"/>
    <w:rsid w:val="00815EA1"/>
    <w:rsid w:val="00815F53"/>
    <w:rsid w:val="0081605F"/>
    <w:rsid w:val="00817F41"/>
    <w:rsid w:val="00822300"/>
    <w:rsid w:val="00822BCB"/>
    <w:rsid w:val="0082326C"/>
    <w:rsid w:val="00824CE8"/>
    <w:rsid w:val="00830609"/>
    <w:rsid w:val="00830BE6"/>
    <w:rsid w:val="008310EC"/>
    <w:rsid w:val="008310FC"/>
    <w:rsid w:val="008312F1"/>
    <w:rsid w:val="008334A5"/>
    <w:rsid w:val="0084016F"/>
    <w:rsid w:val="00840A36"/>
    <w:rsid w:val="00841A56"/>
    <w:rsid w:val="00844AAF"/>
    <w:rsid w:val="00847472"/>
    <w:rsid w:val="00850F62"/>
    <w:rsid w:val="00854CC4"/>
    <w:rsid w:val="00854E9A"/>
    <w:rsid w:val="008552E8"/>
    <w:rsid w:val="008560D7"/>
    <w:rsid w:val="00857044"/>
    <w:rsid w:val="00857687"/>
    <w:rsid w:val="008576E2"/>
    <w:rsid w:val="00861330"/>
    <w:rsid w:val="008614F6"/>
    <w:rsid w:val="00861B14"/>
    <w:rsid w:val="00863560"/>
    <w:rsid w:val="00864B7A"/>
    <w:rsid w:val="00864C3A"/>
    <w:rsid w:val="00866ECB"/>
    <w:rsid w:val="0087041D"/>
    <w:rsid w:val="00870674"/>
    <w:rsid w:val="00871800"/>
    <w:rsid w:val="008721D2"/>
    <w:rsid w:val="00873613"/>
    <w:rsid w:val="00874FA0"/>
    <w:rsid w:val="00884274"/>
    <w:rsid w:val="00893204"/>
    <w:rsid w:val="00896E46"/>
    <w:rsid w:val="00896FCB"/>
    <w:rsid w:val="00897310"/>
    <w:rsid w:val="008978DF"/>
    <w:rsid w:val="008A3BA9"/>
    <w:rsid w:val="008A41C6"/>
    <w:rsid w:val="008A42B8"/>
    <w:rsid w:val="008A4D87"/>
    <w:rsid w:val="008B306B"/>
    <w:rsid w:val="008B3C9B"/>
    <w:rsid w:val="008B48F0"/>
    <w:rsid w:val="008B4FCC"/>
    <w:rsid w:val="008B5966"/>
    <w:rsid w:val="008B778D"/>
    <w:rsid w:val="008C2363"/>
    <w:rsid w:val="008C28EB"/>
    <w:rsid w:val="008C2D50"/>
    <w:rsid w:val="008C3242"/>
    <w:rsid w:val="008C501D"/>
    <w:rsid w:val="008C5E83"/>
    <w:rsid w:val="008C745C"/>
    <w:rsid w:val="008D1176"/>
    <w:rsid w:val="008D128A"/>
    <w:rsid w:val="008D2034"/>
    <w:rsid w:val="008D3A5E"/>
    <w:rsid w:val="008D3CCE"/>
    <w:rsid w:val="008D4063"/>
    <w:rsid w:val="008D44C6"/>
    <w:rsid w:val="008D633A"/>
    <w:rsid w:val="008D69E0"/>
    <w:rsid w:val="008D6C3F"/>
    <w:rsid w:val="008D6D54"/>
    <w:rsid w:val="008D6D63"/>
    <w:rsid w:val="008D71B7"/>
    <w:rsid w:val="008D73CD"/>
    <w:rsid w:val="008D78CA"/>
    <w:rsid w:val="008E05CC"/>
    <w:rsid w:val="008E1D6A"/>
    <w:rsid w:val="008E2293"/>
    <w:rsid w:val="008E23C2"/>
    <w:rsid w:val="008E36A3"/>
    <w:rsid w:val="008E3770"/>
    <w:rsid w:val="008E601C"/>
    <w:rsid w:val="008E6B8E"/>
    <w:rsid w:val="008E6BD4"/>
    <w:rsid w:val="008E712A"/>
    <w:rsid w:val="008E7BFA"/>
    <w:rsid w:val="008E7DA6"/>
    <w:rsid w:val="008F1AF7"/>
    <w:rsid w:val="008F2A71"/>
    <w:rsid w:val="008F2C2C"/>
    <w:rsid w:val="008F4292"/>
    <w:rsid w:val="008F4C13"/>
    <w:rsid w:val="008F537E"/>
    <w:rsid w:val="008F6142"/>
    <w:rsid w:val="008F621F"/>
    <w:rsid w:val="008F6A70"/>
    <w:rsid w:val="008F6EBB"/>
    <w:rsid w:val="008F77AD"/>
    <w:rsid w:val="0090383D"/>
    <w:rsid w:val="0090651D"/>
    <w:rsid w:val="00907C22"/>
    <w:rsid w:val="00910638"/>
    <w:rsid w:val="00911F7A"/>
    <w:rsid w:val="00911FCE"/>
    <w:rsid w:val="00913DA7"/>
    <w:rsid w:val="00914389"/>
    <w:rsid w:val="00914A6D"/>
    <w:rsid w:val="00914D2D"/>
    <w:rsid w:val="009151B4"/>
    <w:rsid w:val="00917411"/>
    <w:rsid w:val="00917E2D"/>
    <w:rsid w:val="00925098"/>
    <w:rsid w:val="0093301F"/>
    <w:rsid w:val="00934706"/>
    <w:rsid w:val="00935F6B"/>
    <w:rsid w:val="009376CF"/>
    <w:rsid w:val="00940A83"/>
    <w:rsid w:val="00940F29"/>
    <w:rsid w:val="00941E57"/>
    <w:rsid w:val="00952696"/>
    <w:rsid w:val="00953A3A"/>
    <w:rsid w:val="00954429"/>
    <w:rsid w:val="00955A4C"/>
    <w:rsid w:val="009561C3"/>
    <w:rsid w:val="0095626B"/>
    <w:rsid w:val="00956782"/>
    <w:rsid w:val="00956D05"/>
    <w:rsid w:val="009602A5"/>
    <w:rsid w:val="0096325E"/>
    <w:rsid w:val="00964D71"/>
    <w:rsid w:val="00964F1B"/>
    <w:rsid w:val="0096594C"/>
    <w:rsid w:val="00967D1F"/>
    <w:rsid w:val="00973931"/>
    <w:rsid w:val="00973C7F"/>
    <w:rsid w:val="0097488F"/>
    <w:rsid w:val="00974A82"/>
    <w:rsid w:val="00977ABA"/>
    <w:rsid w:val="009805F0"/>
    <w:rsid w:val="00981E1F"/>
    <w:rsid w:val="0098322B"/>
    <w:rsid w:val="00983CD5"/>
    <w:rsid w:val="00986098"/>
    <w:rsid w:val="009878E4"/>
    <w:rsid w:val="0098796C"/>
    <w:rsid w:val="009879AF"/>
    <w:rsid w:val="00991098"/>
    <w:rsid w:val="00991115"/>
    <w:rsid w:val="00991424"/>
    <w:rsid w:val="009928DA"/>
    <w:rsid w:val="00995EB8"/>
    <w:rsid w:val="00995F3A"/>
    <w:rsid w:val="00996C34"/>
    <w:rsid w:val="009A1726"/>
    <w:rsid w:val="009A19FC"/>
    <w:rsid w:val="009A2DC8"/>
    <w:rsid w:val="009A2F50"/>
    <w:rsid w:val="009A4D2B"/>
    <w:rsid w:val="009A4DA8"/>
    <w:rsid w:val="009A4F36"/>
    <w:rsid w:val="009A5190"/>
    <w:rsid w:val="009B3DC9"/>
    <w:rsid w:val="009B493B"/>
    <w:rsid w:val="009B548A"/>
    <w:rsid w:val="009B65AD"/>
    <w:rsid w:val="009C01D1"/>
    <w:rsid w:val="009C0DED"/>
    <w:rsid w:val="009C173B"/>
    <w:rsid w:val="009C1B28"/>
    <w:rsid w:val="009C319D"/>
    <w:rsid w:val="009C3370"/>
    <w:rsid w:val="009C4324"/>
    <w:rsid w:val="009C48A5"/>
    <w:rsid w:val="009C538B"/>
    <w:rsid w:val="009C65F7"/>
    <w:rsid w:val="009C724A"/>
    <w:rsid w:val="009C75C2"/>
    <w:rsid w:val="009C7FC7"/>
    <w:rsid w:val="009D2C61"/>
    <w:rsid w:val="009D387A"/>
    <w:rsid w:val="009D39D8"/>
    <w:rsid w:val="009D3F7B"/>
    <w:rsid w:val="009D4089"/>
    <w:rsid w:val="009D484C"/>
    <w:rsid w:val="009D48BC"/>
    <w:rsid w:val="009D4C33"/>
    <w:rsid w:val="009D6CF6"/>
    <w:rsid w:val="009E1E16"/>
    <w:rsid w:val="009E2312"/>
    <w:rsid w:val="009E4506"/>
    <w:rsid w:val="009E49BF"/>
    <w:rsid w:val="009E4BBC"/>
    <w:rsid w:val="009E68FF"/>
    <w:rsid w:val="009F0653"/>
    <w:rsid w:val="009F0BFF"/>
    <w:rsid w:val="009F0C7C"/>
    <w:rsid w:val="009F1962"/>
    <w:rsid w:val="009F1D8E"/>
    <w:rsid w:val="009F3AC5"/>
    <w:rsid w:val="009F477A"/>
    <w:rsid w:val="009F60CF"/>
    <w:rsid w:val="009F62C2"/>
    <w:rsid w:val="00A02E5F"/>
    <w:rsid w:val="00A02FDB"/>
    <w:rsid w:val="00A05D25"/>
    <w:rsid w:val="00A064AD"/>
    <w:rsid w:val="00A10A02"/>
    <w:rsid w:val="00A177D3"/>
    <w:rsid w:val="00A179CA"/>
    <w:rsid w:val="00A17A98"/>
    <w:rsid w:val="00A20FCF"/>
    <w:rsid w:val="00A2109A"/>
    <w:rsid w:val="00A2292E"/>
    <w:rsid w:val="00A23133"/>
    <w:rsid w:val="00A264DF"/>
    <w:rsid w:val="00A31C68"/>
    <w:rsid w:val="00A348B9"/>
    <w:rsid w:val="00A36228"/>
    <w:rsid w:val="00A372A9"/>
    <w:rsid w:val="00A40CC8"/>
    <w:rsid w:val="00A4149D"/>
    <w:rsid w:val="00A4196A"/>
    <w:rsid w:val="00A46450"/>
    <w:rsid w:val="00A47C5B"/>
    <w:rsid w:val="00A507E3"/>
    <w:rsid w:val="00A50CFA"/>
    <w:rsid w:val="00A51068"/>
    <w:rsid w:val="00A51CCC"/>
    <w:rsid w:val="00A5224A"/>
    <w:rsid w:val="00A54E22"/>
    <w:rsid w:val="00A55E13"/>
    <w:rsid w:val="00A726CF"/>
    <w:rsid w:val="00A730D6"/>
    <w:rsid w:val="00A759FF"/>
    <w:rsid w:val="00A772F5"/>
    <w:rsid w:val="00A8016A"/>
    <w:rsid w:val="00A80799"/>
    <w:rsid w:val="00A81865"/>
    <w:rsid w:val="00A85BA4"/>
    <w:rsid w:val="00A86A3A"/>
    <w:rsid w:val="00A87DF6"/>
    <w:rsid w:val="00A90228"/>
    <w:rsid w:val="00A91558"/>
    <w:rsid w:val="00A91578"/>
    <w:rsid w:val="00A92789"/>
    <w:rsid w:val="00A945BA"/>
    <w:rsid w:val="00A949BB"/>
    <w:rsid w:val="00A9643A"/>
    <w:rsid w:val="00A96E78"/>
    <w:rsid w:val="00AA08AC"/>
    <w:rsid w:val="00AA4EDC"/>
    <w:rsid w:val="00AA5F05"/>
    <w:rsid w:val="00AA6471"/>
    <w:rsid w:val="00AA6C70"/>
    <w:rsid w:val="00AA75C9"/>
    <w:rsid w:val="00AA7AF7"/>
    <w:rsid w:val="00AA7DAD"/>
    <w:rsid w:val="00AB0297"/>
    <w:rsid w:val="00AB0B1E"/>
    <w:rsid w:val="00AB2C23"/>
    <w:rsid w:val="00AB3BF2"/>
    <w:rsid w:val="00AB3EB6"/>
    <w:rsid w:val="00AB4F8D"/>
    <w:rsid w:val="00AC0F78"/>
    <w:rsid w:val="00AC3D63"/>
    <w:rsid w:val="00AC4601"/>
    <w:rsid w:val="00AC6956"/>
    <w:rsid w:val="00AC6F0D"/>
    <w:rsid w:val="00AD16BB"/>
    <w:rsid w:val="00AD2CC2"/>
    <w:rsid w:val="00AD380F"/>
    <w:rsid w:val="00AD731D"/>
    <w:rsid w:val="00AD77C0"/>
    <w:rsid w:val="00AE0C45"/>
    <w:rsid w:val="00AE313A"/>
    <w:rsid w:val="00AE5E4F"/>
    <w:rsid w:val="00AE6157"/>
    <w:rsid w:val="00AF0610"/>
    <w:rsid w:val="00AF255C"/>
    <w:rsid w:val="00AF345B"/>
    <w:rsid w:val="00AF42A0"/>
    <w:rsid w:val="00AF4683"/>
    <w:rsid w:val="00AF627A"/>
    <w:rsid w:val="00AF6D5C"/>
    <w:rsid w:val="00AF747A"/>
    <w:rsid w:val="00AF74DC"/>
    <w:rsid w:val="00AF7596"/>
    <w:rsid w:val="00B0098D"/>
    <w:rsid w:val="00B057B4"/>
    <w:rsid w:val="00B06A4D"/>
    <w:rsid w:val="00B070C5"/>
    <w:rsid w:val="00B0791C"/>
    <w:rsid w:val="00B07BED"/>
    <w:rsid w:val="00B07D18"/>
    <w:rsid w:val="00B1180F"/>
    <w:rsid w:val="00B1394F"/>
    <w:rsid w:val="00B14CF2"/>
    <w:rsid w:val="00B16472"/>
    <w:rsid w:val="00B168AA"/>
    <w:rsid w:val="00B16C58"/>
    <w:rsid w:val="00B17D50"/>
    <w:rsid w:val="00B24F28"/>
    <w:rsid w:val="00B25DB9"/>
    <w:rsid w:val="00B30BDB"/>
    <w:rsid w:val="00B33AB6"/>
    <w:rsid w:val="00B347CC"/>
    <w:rsid w:val="00B35AB8"/>
    <w:rsid w:val="00B35D38"/>
    <w:rsid w:val="00B36E23"/>
    <w:rsid w:val="00B400BB"/>
    <w:rsid w:val="00B421EF"/>
    <w:rsid w:val="00B45B8A"/>
    <w:rsid w:val="00B50D87"/>
    <w:rsid w:val="00B55553"/>
    <w:rsid w:val="00B565E4"/>
    <w:rsid w:val="00B60348"/>
    <w:rsid w:val="00B62861"/>
    <w:rsid w:val="00B62BC1"/>
    <w:rsid w:val="00B62DB8"/>
    <w:rsid w:val="00B64EC9"/>
    <w:rsid w:val="00B65465"/>
    <w:rsid w:val="00B66E8B"/>
    <w:rsid w:val="00B67482"/>
    <w:rsid w:val="00B67ACE"/>
    <w:rsid w:val="00B67E31"/>
    <w:rsid w:val="00B70FAB"/>
    <w:rsid w:val="00B713AF"/>
    <w:rsid w:val="00B72718"/>
    <w:rsid w:val="00B72EB1"/>
    <w:rsid w:val="00B7691B"/>
    <w:rsid w:val="00B77A26"/>
    <w:rsid w:val="00B808FC"/>
    <w:rsid w:val="00B80CC9"/>
    <w:rsid w:val="00B8153A"/>
    <w:rsid w:val="00B81D98"/>
    <w:rsid w:val="00B81F21"/>
    <w:rsid w:val="00B81F50"/>
    <w:rsid w:val="00B82748"/>
    <w:rsid w:val="00B833B7"/>
    <w:rsid w:val="00B84026"/>
    <w:rsid w:val="00B8525C"/>
    <w:rsid w:val="00B87415"/>
    <w:rsid w:val="00B87DAC"/>
    <w:rsid w:val="00B93025"/>
    <w:rsid w:val="00B93748"/>
    <w:rsid w:val="00B96824"/>
    <w:rsid w:val="00B97175"/>
    <w:rsid w:val="00BA019F"/>
    <w:rsid w:val="00BA1D59"/>
    <w:rsid w:val="00BA2173"/>
    <w:rsid w:val="00BA26EB"/>
    <w:rsid w:val="00BA36C6"/>
    <w:rsid w:val="00BA4007"/>
    <w:rsid w:val="00BA463E"/>
    <w:rsid w:val="00BA510F"/>
    <w:rsid w:val="00BA5758"/>
    <w:rsid w:val="00BA6BDF"/>
    <w:rsid w:val="00BA74AC"/>
    <w:rsid w:val="00BB03A3"/>
    <w:rsid w:val="00BB2164"/>
    <w:rsid w:val="00BB5CED"/>
    <w:rsid w:val="00BB6E4B"/>
    <w:rsid w:val="00BB6E4E"/>
    <w:rsid w:val="00BB70CC"/>
    <w:rsid w:val="00BC0873"/>
    <w:rsid w:val="00BC092F"/>
    <w:rsid w:val="00BC0D77"/>
    <w:rsid w:val="00BC3730"/>
    <w:rsid w:val="00BC58C5"/>
    <w:rsid w:val="00BC5C6F"/>
    <w:rsid w:val="00BC7190"/>
    <w:rsid w:val="00BC740E"/>
    <w:rsid w:val="00BC74FD"/>
    <w:rsid w:val="00BD1B78"/>
    <w:rsid w:val="00BD384C"/>
    <w:rsid w:val="00BD3CE7"/>
    <w:rsid w:val="00BE07C6"/>
    <w:rsid w:val="00BE41C9"/>
    <w:rsid w:val="00BE5B3C"/>
    <w:rsid w:val="00BE775B"/>
    <w:rsid w:val="00BF2930"/>
    <w:rsid w:val="00BF3EB0"/>
    <w:rsid w:val="00C0231C"/>
    <w:rsid w:val="00C031BE"/>
    <w:rsid w:val="00C035E4"/>
    <w:rsid w:val="00C03702"/>
    <w:rsid w:val="00C04191"/>
    <w:rsid w:val="00C05689"/>
    <w:rsid w:val="00C057F8"/>
    <w:rsid w:val="00C059E5"/>
    <w:rsid w:val="00C06108"/>
    <w:rsid w:val="00C10839"/>
    <w:rsid w:val="00C14881"/>
    <w:rsid w:val="00C16BF4"/>
    <w:rsid w:val="00C16CD2"/>
    <w:rsid w:val="00C16DC5"/>
    <w:rsid w:val="00C1761A"/>
    <w:rsid w:val="00C22C26"/>
    <w:rsid w:val="00C23052"/>
    <w:rsid w:val="00C24790"/>
    <w:rsid w:val="00C25748"/>
    <w:rsid w:val="00C25818"/>
    <w:rsid w:val="00C271B0"/>
    <w:rsid w:val="00C30323"/>
    <w:rsid w:val="00C31B02"/>
    <w:rsid w:val="00C33468"/>
    <w:rsid w:val="00C352B7"/>
    <w:rsid w:val="00C357B0"/>
    <w:rsid w:val="00C35DA0"/>
    <w:rsid w:val="00C35E90"/>
    <w:rsid w:val="00C37843"/>
    <w:rsid w:val="00C37FD1"/>
    <w:rsid w:val="00C40715"/>
    <w:rsid w:val="00C42AD2"/>
    <w:rsid w:val="00C455CF"/>
    <w:rsid w:val="00C46301"/>
    <w:rsid w:val="00C472A4"/>
    <w:rsid w:val="00C475C0"/>
    <w:rsid w:val="00C50805"/>
    <w:rsid w:val="00C51523"/>
    <w:rsid w:val="00C52B3A"/>
    <w:rsid w:val="00C54781"/>
    <w:rsid w:val="00C54950"/>
    <w:rsid w:val="00C54C1F"/>
    <w:rsid w:val="00C6094A"/>
    <w:rsid w:val="00C61E18"/>
    <w:rsid w:val="00C64C07"/>
    <w:rsid w:val="00C65301"/>
    <w:rsid w:val="00C6573E"/>
    <w:rsid w:val="00C727EF"/>
    <w:rsid w:val="00C72E33"/>
    <w:rsid w:val="00C74094"/>
    <w:rsid w:val="00C75F3A"/>
    <w:rsid w:val="00C76A2A"/>
    <w:rsid w:val="00C773A0"/>
    <w:rsid w:val="00C80831"/>
    <w:rsid w:val="00C8199D"/>
    <w:rsid w:val="00C81DA6"/>
    <w:rsid w:val="00C82503"/>
    <w:rsid w:val="00C834A7"/>
    <w:rsid w:val="00C86DE5"/>
    <w:rsid w:val="00C87A09"/>
    <w:rsid w:val="00C90BD3"/>
    <w:rsid w:val="00C9342F"/>
    <w:rsid w:val="00C93546"/>
    <w:rsid w:val="00C938F3"/>
    <w:rsid w:val="00C962F6"/>
    <w:rsid w:val="00C97AFA"/>
    <w:rsid w:val="00CA01FA"/>
    <w:rsid w:val="00CA0819"/>
    <w:rsid w:val="00CA0CD9"/>
    <w:rsid w:val="00CA1FBF"/>
    <w:rsid w:val="00CA37B7"/>
    <w:rsid w:val="00CA4126"/>
    <w:rsid w:val="00CA4E15"/>
    <w:rsid w:val="00CA5309"/>
    <w:rsid w:val="00CA7DB6"/>
    <w:rsid w:val="00CB2AE2"/>
    <w:rsid w:val="00CB4515"/>
    <w:rsid w:val="00CB4E39"/>
    <w:rsid w:val="00CB7F99"/>
    <w:rsid w:val="00CC431C"/>
    <w:rsid w:val="00CC4A7D"/>
    <w:rsid w:val="00CC4E27"/>
    <w:rsid w:val="00CC6049"/>
    <w:rsid w:val="00CC718F"/>
    <w:rsid w:val="00CD2359"/>
    <w:rsid w:val="00CD395C"/>
    <w:rsid w:val="00CD4CBD"/>
    <w:rsid w:val="00CD6A15"/>
    <w:rsid w:val="00CD6CE8"/>
    <w:rsid w:val="00CD7300"/>
    <w:rsid w:val="00CE0829"/>
    <w:rsid w:val="00CE0A7D"/>
    <w:rsid w:val="00CE24B3"/>
    <w:rsid w:val="00CE3854"/>
    <w:rsid w:val="00CE5302"/>
    <w:rsid w:val="00CE65BC"/>
    <w:rsid w:val="00CE73AD"/>
    <w:rsid w:val="00CF03B0"/>
    <w:rsid w:val="00CF1D99"/>
    <w:rsid w:val="00CF223A"/>
    <w:rsid w:val="00CF4A38"/>
    <w:rsid w:val="00CF4A8F"/>
    <w:rsid w:val="00CF5856"/>
    <w:rsid w:val="00CF6669"/>
    <w:rsid w:val="00CF711D"/>
    <w:rsid w:val="00D0088A"/>
    <w:rsid w:val="00D0121E"/>
    <w:rsid w:val="00D01347"/>
    <w:rsid w:val="00D014D8"/>
    <w:rsid w:val="00D01978"/>
    <w:rsid w:val="00D040D9"/>
    <w:rsid w:val="00D04222"/>
    <w:rsid w:val="00D05161"/>
    <w:rsid w:val="00D068BA"/>
    <w:rsid w:val="00D11F3A"/>
    <w:rsid w:val="00D121EB"/>
    <w:rsid w:val="00D12A11"/>
    <w:rsid w:val="00D12F1C"/>
    <w:rsid w:val="00D1310B"/>
    <w:rsid w:val="00D173EF"/>
    <w:rsid w:val="00D20C7F"/>
    <w:rsid w:val="00D212A6"/>
    <w:rsid w:val="00D2288F"/>
    <w:rsid w:val="00D249D5"/>
    <w:rsid w:val="00D25672"/>
    <w:rsid w:val="00D2628E"/>
    <w:rsid w:val="00D26317"/>
    <w:rsid w:val="00D33521"/>
    <w:rsid w:val="00D3465C"/>
    <w:rsid w:val="00D35703"/>
    <w:rsid w:val="00D36F5A"/>
    <w:rsid w:val="00D4034A"/>
    <w:rsid w:val="00D4100C"/>
    <w:rsid w:val="00D416D3"/>
    <w:rsid w:val="00D45629"/>
    <w:rsid w:val="00D4608F"/>
    <w:rsid w:val="00D4679B"/>
    <w:rsid w:val="00D47A25"/>
    <w:rsid w:val="00D50B8B"/>
    <w:rsid w:val="00D50C7C"/>
    <w:rsid w:val="00D5171C"/>
    <w:rsid w:val="00D527A3"/>
    <w:rsid w:val="00D54E1A"/>
    <w:rsid w:val="00D554AC"/>
    <w:rsid w:val="00D55E11"/>
    <w:rsid w:val="00D5670D"/>
    <w:rsid w:val="00D60509"/>
    <w:rsid w:val="00D61DAB"/>
    <w:rsid w:val="00D635C1"/>
    <w:rsid w:val="00D65BA5"/>
    <w:rsid w:val="00D66653"/>
    <w:rsid w:val="00D66D8B"/>
    <w:rsid w:val="00D719E3"/>
    <w:rsid w:val="00D75819"/>
    <w:rsid w:val="00D75F9B"/>
    <w:rsid w:val="00D76C80"/>
    <w:rsid w:val="00D82591"/>
    <w:rsid w:val="00D8291B"/>
    <w:rsid w:val="00D83C98"/>
    <w:rsid w:val="00D84BF0"/>
    <w:rsid w:val="00D85701"/>
    <w:rsid w:val="00D86DDE"/>
    <w:rsid w:val="00D87E22"/>
    <w:rsid w:val="00D91404"/>
    <w:rsid w:val="00D921A7"/>
    <w:rsid w:val="00D9305D"/>
    <w:rsid w:val="00D93C56"/>
    <w:rsid w:val="00D94181"/>
    <w:rsid w:val="00D94812"/>
    <w:rsid w:val="00DA2BFA"/>
    <w:rsid w:val="00DA3049"/>
    <w:rsid w:val="00DA31E3"/>
    <w:rsid w:val="00DA5630"/>
    <w:rsid w:val="00DA56E7"/>
    <w:rsid w:val="00DA6978"/>
    <w:rsid w:val="00DB0B4F"/>
    <w:rsid w:val="00DB1A36"/>
    <w:rsid w:val="00DB475D"/>
    <w:rsid w:val="00DB5657"/>
    <w:rsid w:val="00DB58CD"/>
    <w:rsid w:val="00DC2108"/>
    <w:rsid w:val="00DC2186"/>
    <w:rsid w:val="00DC361F"/>
    <w:rsid w:val="00DC3F4C"/>
    <w:rsid w:val="00DC4678"/>
    <w:rsid w:val="00DC5474"/>
    <w:rsid w:val="00DC5F08"/>
    <w:rsid w:val="00DC6E04"/>
    <w:rsid w:val="00DC707C"/>
    <w:rsid w:val="00DD04F2"/>
    <w:rsid w:val="00DD3108"/>
    <w:rsid w:val="00DD69F0"/>
    <w:rsid w:val="00DE0E7D"/>
    <w:rsid w:val="00DE3136"/>
    <w:rsid w:val="00DE4846"/>
    <w:rsid w:val="00DE4A46"/>
    <w:rsid w:val="00DE4DE6"/>
    <w:rsid w:val="00DE5318"/>
    <w:rsid w:val="00DE5480"/>
    <w:rsid w:val="00DE5843"/>
    <w:rsid w:val="00DE58AF"/>
    <w:rsid w:val="00DE5CAD"/>
    <w:rsid w:val="00DE773F"/>
    <w:rsid w:val="00DE7963"/>
    <w:rsid w:val="00DF0AB0"/>
    <w:rsid w:val="00DF21C0"/>
    <w:rsid w:val="00DF22FB"/>
    <w:rsid w:val="00DF2535"/>
    <w:rsid w:val="00DF26F0"/>
    <w:rsid w:val="00DF2AB1"/>
    <w:rsid w:val="00DF3EA0"/>
    <w:rsid w:val="00DF5200"/>
    <w:rsid w:val="00DF54EE"/>
    <w:rsid w:val="00DF57A3"/>
    <w:rsid w:val="00DF67AA"/>
    <w:rsid w:val="00DF6F42"/>
    <w:rsid w:val="00DF71B8"/>
    <w:rsid w:val="00E05838"/>
    <w:rsid w:val="00E06B47"/>
    <w:rsid w:val="00E107C3"/>
    <w:rsid w:val="00E110C7"/>
    <w:rsid w:val="00E11412"/>
    <w:rsid w:val="00E1219C"/>
    <w:rsid w:val="00E15547"/>
    <w:rsid w:val="00E155B1"/>
    <w:rsid w:val="00E15930"/>
    <w:rsid w:val="00E20163"/>
    <w:rsid w:val="00E216DA"/>
    <w:rsid w:val="00E2326C"/>
    <w:rsid w:val="00E236D5"/>
    <w:rsid w:val="00E240CF"/>
    <w:rsid w:val="00E268E7"/>
    <w:rsid w:val="00E27B5A"/>
    <w:rsid w:val="00E34494"/>
    <w:rsid w:val="00E37594"/>
    <w:rsid w:val="00E37ED4"/>
    <w:rsid w:val="00E40A85"/>
    <w:rsid w:val="00E41965"/>
    <w:rsid w:val="00E43330"/>
    <w:rsid w:val="00E45CB3"/>
    <w:rsid w:val="00E46153"/>
    <w:rsid w:val="00E467F9"/>
    <w:rsid w:val="00E511EA"/>
    <w:rsid w:val="00E515B6"/>
    <w:rsid w:val="00E519D4"/>
    <w:rsid w:val="00E5564E"/>
    <w:rsid w:val="00E562E0"/>
    <w:rsid w:val="00E57997"/>
    <w:rsid w:val="00E605DA"/>
    <w:rsid w:val="00E6071B"/>
    <w:rsid w:val="00E63896"/>
    <w:rsid w:val="00E63DE9"/>
    <w:rsid w:val="00E63E77"/>
    <w:rsid w:val="00E64697"/>
    <w:rsid w:val="00E70223"/>
    <w:rsid w:val="00E70813"/>
    <w:rsid w:val="00E70DBA"/>
    <w:rsid w:val="00E7246F"/>
    <w:rsid w:val="00E76C5B"/>
    <w:rsid w:val="00E76E4D"/>
    <w:rsid w:val="00E774ED"/>
    <w:rsid w:val="00E776C2"/>
    <w:rsid w:val="00E809DE"/>
    <w:rsid w:val="00E80CF9"/>
    <w:rsid w:val="00E812C5"/>
    <w:rsid w:val="00E82D0C"/>
    <w:rsid w:val="00E848BC"/>
    <w:rsid w:val="00E8602C"/>
    <w:rsid w:val="00E86157"/>
    <w:rsid w:val="00E86334"/>
    <w:rsid w:val="00E86D68"/>
    <w:rsid w:val="00E90BA8"/>
    <w:rsid w:val="00E90E83"/>
    <w:rsid w:val="00E92328"/>
    <w:rsid w:val="00E95FA2"/>
    <w:rsid w:val="00E963F3"/>
    <w:rsid w:val="00E964BA"/>
    <w:rsid w:val="00EA0CF2"/>
    <w:rsid w:val="00EA1361"/>
    <w:rsid w:val="00EA14E1"/>
    <w:rsid w:val="00EA20DC"/>
    <w:rsid w:val="00EA328E"/>
    <w:rsid w:val="00EA41C8"/>
    <w:rsid w:val="00EA4794"/>
    <w:rsid w:val="00EA579F"/>
    <w:rsid w:val="00EA612C"/>
    <w:rsid w:val="00EA7651"/>
    <w:rsid w:val="00EA7F6A"/>
    <w:rsid w:val="00EB0185"/>
    <w:rsid w:val="00EB0598"/>
    <w:rsid w:val="00EB161A"/>
    <w:rsid w:val="00EB1D47"/>
    <w:rsid w:val="00EB5880"/>
    <w:rsid w:val="00EB71CD"/>
    <w:rsid w:val="00EC1673"/>
    <w:rsid w:val="00EC1CD2"/>
    <w:rsid w:val="00EC1DD9"/>
    <w:rsid w:val="00EC29FE"/>
    <w:rsid w:val="00EC4D6B"/>
    <w:rsid w:val="00EC5420"/>
    <w:rsid w:val="00EC6680"/>
    <w:rsid w:val="00EC7393"/>
    <w:rsid w:val="00ED1016"/>
    <w:rsid w:val="00ED1040"/>
    <w:rsid w:val="00ED27EA"/>
    <w:rsid w:val="00ED4EEB"/>
    <w:rsid w:val="00ED684B"/>
    <w:rsid w:val="00ED68C4"/>
    <w:rsid w:val="00ED6FAC"/>
    <w:rsid w:val="00ED7892"/>
    <w:rsid w:val="00EE2856"/>
    <w:rsid w:val="00EE46F3"/>
    <w:rsid w:val="00EE48D1"/>
    <w:rsid w:val="00EE5306"/>
    <w:rsid w:val="00EE5BD8"/>
    <w:rsid w:val="00EE6140"/>
    <w:rsid w:val="00EE7FCA"/>
    <w:rsid w:val="00EF00D5"/>
    <w:rsid w:val="00EF062B"/>
    <w:rsid w:val="00EF0F8C"/>
    <w:rsid w:val="00EF1DBA"/>
    <w:rsid w:val="00EF1FAF"/>
    <w:rsid w:val="00EF4124"/>
    <w:rsid w:val="00EF4902"/>
    <w:rsid w:val="00EF671E"/>
    <w:rsid w:val="00EF6E99"/>
    <w:rsid w:val="00EF7B57"/>
    <w:rsid w:val="00F006AB"/>
    <w:rsid w:val="00F01DB9"/>
    <w:rsid w:val="00F02784"/>
    <w:rsid w:val="00F02F3F"/>
    <w:rsid w:val="00F04838"/>
    <w:rsid w:val="00F06E35"/>
    <w:rsid w:val="00F10993"/>
    <w:rsid w:val="00F12C00"/>
    <w:rsid w:val="00F20781"/>
    <w:rsid w:val="00F20E0D"/>
    <w:rsid w:val="00F219B2"/>
    <w:rsid w:val="00F23E70"/>
    <w:rsid w:val="00F24020"/>
    <w:rsid w:val="00F240B3"/>
    <w:rsid w:val="00F25D31"/>
    <w:rsid w:val="00F30C73"/>
    <w:rsid w:val="00F31D27"/>
    <w:rsid w:val="00F3249B"/>
    <w:rsid w:val="00F3596D"/>
    <w:rsid w:val="00F36D5D"/>
    <w:rsid w:val="00F37B34"/>
    <w:rsid w:val="00F40364"/>
    <w:rsid w:val="00F41735"/>
    <w:rsid w:val="00F46611"/>
    <w:rsid w:val="00F46CEB"/>
    <w:rsid w:val="00F4771E"/>
    <w:rsid w:val="00F478A0"/>
    <w:rsid w:val="00F5123B"/>
    <w:rsid w:val="00F51822"/>
    <w:rsid w:val="00F536E0"/>
    <w:rsid w:val="00F542D3"/>
    <w:rsid w:val="00F57BE1"/>
    <w:rsid w:val="00F61D85"/>
    <w:rsid w:val="00F6208B"/>
    <w:rsid w:val="00F64597"/>
    <w:rsid w:val="00F650FD"/>
    <w:rsid w:val="00F657DC"/>
    <w:rsid w:val="00F665AF"/>
    <w:rsid w:val="00F66805"/>
    <w:rsid w:val="00F674ED"/>
    <w:rsid w:val="00F706E2"/>
    <w:rsid w:val="00F7075F"/>
    <w:rsid w:val="00F70B62"/>
    <w:rsid w:val="00F71B2F"/>
    <w:rsid w:val="00F73721"/>
    <w:rsid w:val="00F73DB5"/>
    <w:rsid w:val="00F764A8"/>
    <w:rsid w:val="00F8104E"/>
    <w:rsid w:val="00F81553"/>
    <w:rsid w:val="00F81E8C"/>
    <w:rsid w:val="00F826C1"/>
    <w:rsid w:val="00F82831"/>
    <w:rsid w:val="00F83610"/>
    <w:rsid w:val="00F83C86"/>
    <w:rsid w:val="00F857B6"/>
    <w:rsid w:val="00F85E18"/>
    <w:rsid w:val="00F912D8"/>
    <w:rsid w:val="00F92447"/>
    <w:rsid w:val="00F92C8A"/>
    <w:rsid w:val="00F932F9"/>
    <w:rsid w:val="00F93A84"/>
    <w:rsid w:val="00FA181E"/>
    <w:rsid w:val="00FA1BD7"/>
    <w:rsid w:val="00FA559D"/>
    <w:rsid w:val="00FB112E"/>
    <w:rsid w:val="00FB2A2C"/>
    <w:rsid w:val="00FB4082"/>
    <w:rsid w:val="00FB4758"/>
    <w:rsid w:val="00FB4BF9"/>
    <w:rsid w:val="00FB59FC"/>
    <w:rsid w:val="00FB63EF"/>
    <w:rsid w:val="00FB65F9"/>
    <w:rsid w:val="00FB6E8B"/>
    <w:rsid w:val="00FC2428"/>
    <w:rsid w:val="00FC3383"/>
    <w:rsid w:val="00FC33F0"/>
    <w:rsid w:val="00FC37C4"/>
    <w:rsid w:val="00FC4571"/>
    <w:rsid w:val="00FC73F6"/>
    <w:rsid w:val="00FD036D"/>
    <w:rsid w:val="00FD5006"/>
    <w:rsid w:val="00FD52C2"/>
    <w:rsid w:val="00FD60AA"/>
    <w:rsid w:val="00FD65D3"/>
    <w:rsid w:val="00FD7F76"/>
    <w:rsid w:val="00FE0372"/>
    <w:rsid w:val="00FE1B98"/>
    <w:rsid w:val="00FE3F9F"/>
    <w:rsid w:val="00FE71B5"/>
    <w:rsid w:val="00FF1CD5"/>
    <w:rsid w:val="00FF250A"/>
    <w:rsid w:val="00FF2A3B"/>
    <w:rsid w:val="00FF345D"/>
    <w:rsid w:val="00FF3CA0"/>
    <w:rsid w:val="00FF5797"/>
    <w:rsid w:val="00FF5B9F"/>
    <w:rsid w:val="00FF7D08"/>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12641"/>
    <o:shapelayout v:ext="edit">
      <o:idmap v:ext="edit" data="1"/>
    </o:shapelayout>
  </w:shapeDefaults>
  <w:decimalSymbol w:val=","/>
  <w:listSeparator w:val=";"/>
  <w14:docId w14:val="5EF55891"/>
  <w15:docId w15:val="{BD08F1E2-CA35-4A70-A54C-C8A797AFA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Arial Unicode MS"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074F9C"/>
    <w:pPr>
      <w:pBdr>
        <w:top w:val="nil"/>
        <w:left w:val="nil"/>
        <w:bottom w:val="nil"/>
        <w:right w:val="nil"/>
        <w:between w:val="nil"/>
        <w:bar w:val="nil"/>
      </w:pBdr>
    </w:pPr>
    <w:rPr>
      <w:sz w:val="24"/>
      <w:szCs w:val="24"/>
      <w:bdr w:val="nil"/>
      <w:lang w:val="en-US" w:eastAsia="en-US"/>
    </w:rPr>
  </w:style>
  <w:style w:type="paragraph" w:styleId="Nagwek2">
    <w:name w:val="heading 2"/>
    <w:basedOn w:val="Normalny"/>
    <w:next w:val="Normalny"/>
    <w:link w:val="Nagwek2Znak"/>
    <w:unhideWhenUsed/>
    <w:qFormat/>
    <w:rsid w:val="001852B3"/>
    <w:pPr>
      <w:keepNext/>
      <w:pBdr>
        <w:top w:val="none" w:sz="0" w:space="0" w:color="auto"/>
        <w:left w:val="none" w:sz="0" w:space="0" w:color="auto"/>
        <w:bottom w:val="none" w:sz="0" w:space="0" w:color="auto"/>
        <w:right w:val="none" w:sz="0" w:space="0" w:color="auto"/>
        <w:between w:val="none" w:sz="0" w:space="0" w:color="auto"/>
        <w:bar w:val="none" w:sz="0" w:color="auto"/>
      </w:pBdr>
      <w:jc w:val="center"/>
      <w:outlineLvl w:val="1"/>
    </w:pPr>
    <w:rPr>
      <w:rFonts w:ascii="Arial" w:eastAsia="Times New Roman" w:hAnsi="Arial"/>
      <w:b/>
      <w:sz w:val="28"/>
      <w:szCs w:val="20"/>
      <w:bdr w:val="none" w:sz="0" w:space="0" w:color="auto"/>
      <w:lang w:val="pl-PL" w:eastAsia="pl-PL"/>
    </w:rPr>
  </w:style>
  <w:style w:type="paragraph" w:styleId="Nagwek5">
    <w:name w:val="heading 5"/>
    <w:basedOn w:val="Normalny"/>
    <w:next w:val="Normalny"/>
    <w:link w:val="Nagwek5Znak"/>
    <w:uiPriority w:val="9"/>
    <w:semiHidden/>
    <w:unhideWhenUsed/>
    <w:qFormat/>
    <w:rsid w:val="00521E6B"/>
    <w:pPr>
      <w:keepNext/>
      <w:keepLines/>
      <w:spacing w:before="200"/>
      <w:outlineLvl w:val="4"/>
    </w:pPr>
    <w:rPr>
      <w:rFonts w:ascii="Helvetica Neue" w:eastAsia="Times New Roman" w:hAnsi="Helvetica Neue"/>
      <w:color w:val="00507F"/>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styleId="Hipercze">
    <w:name w:val="Hyperlink"/>
    <w:rsid w:val="00074F9C"/>
    <w:rPr>
      <w:u w:val="single"/>
    </w:rPr>
  </w:style>
  <w:style w:type="table" w:customStyle="1" w:styleId="TableNormal">
    <w:name w:val="Table Normal"/>
    <w:rsid w:val="00074F9C"/>
    <w:pPr>
      <w:pBdr>
        <w:top w:val="nil"/>
        <w:left w:val="nil"/>
        <w:bottom w:val="nil"/>
        <w:right w:val="nil"/>
        <w:between w:val="nil"/>
        <w:bar w:val="nil"/>
      </w:pBdr>
    </w:pPr>
    <w:rPr>
      <w:bdr w:val="nil"/>
    </w:rPr>
    <w:tblPr>
      <w:tblInd w:w="0" w:type="dxa"/>
      <w:tblCellMar>
        <w:top w:w="0" w:type="dxa"/>
        <w:left w:w="0" w:type="dxa"/>
        <w:bottom w:w="0" w:type="dxa"/>
        <w:right w:w="0" w:type="dxa"/>
      </w:tblCellMar>
    </w:tblPr>
  </w:style>
  <w:style w:type="paragraph" w:customStyle="1" w:styleId="Nagwekistopka">
    <w:name w:val="Nagłówek i stopka"/>
    <w:rsid w:val="00074F9C"/>
    <w:pPr>
      <w:pBdr>
        <w:top w:val="nil"/>
        <w:left w:val="nil"/>
        <w:bottom w:val="nil"/>
        <w:right w:val="nil"/>
        <w:between w:val="nil"/>
        <w:bar w:val="nil"/>
      </w:pBdr>
      <w:tabs>
        <w:tab w:val="right" w:pos="9020"/>
      </w:tabs>
    </w:pPr>
    <w:rPr>
      <w:rFonts w:ascii="Helvetica Neue" w:hAnsi="Helvetica Neue" w:cs="Arial Unicode MS"/>
      <w:color w:val="000000"/>
      <w:sz w:val="24"/>
      <w:szCs w:val="24"/>
      <w:bdr w:val="nil"/>
    </w:rPr>
  </w:style>
  <w:style w:type="paragraph" w:customStyle="1" w:styleId="Tre">
    <w:name w:val="Treść"/>
    <w:rsid w:val="00074F9C"/>
    <w:pPr>
      <w:pBdr>
        <w:top w:val="nil"/>
        <w:left w:val="nil"/>
        <w:bottom w:val="nil"/>
        <w:right w:val="nil"/>
        <w:between w:val="nil"/>
        <w:bar w:val="nil"/>
      </w:pBdr>
    </w:pPr>
    <w:rPr>
      <w:rFonts w:ascii="Helvetica Neue" w:eastAsia="Helvetica Neue" w:hAnsi="Helvetica Neue" w:cs="Helvetica Neue"/>
      <w:color w:val="000000"/>
      <w:sz w:val="22"/>
      <w:szCs w:val="22"/>
      <w:bdr w:val="nil"/>
    </w:rPr>
  </w:style>
  <w:style w:type="paragraph" w:customStyle="1" w:styleId="Domylne">
    <w:name w:val="Domyślne"/>
    <w:rsid w:val="00074F9C"/>
    <w:pPr>
      <w:pBdr>
        <w:top w:val="nil"/>
        <w:left w:val="nil"/>
        <w:bottom w:val="nil"/>
        <w:right w:val="nil"/>
        <w:between w:val="nil"/>
        <w:bar w:val="nil"/>
      </w:pBdr>
      <w:spacing w:before="160"/>
    </w:pPr>
    <w:rPr>
      <w:rFonts w:ascii="Helvetica Neue" w:hAnsi="Helvetica Neue" w:cs="Arial Unicode MS"/>
      <w:color w:val="000000"/>
      <w:sz w:val="24"/>
      <w:szCs w:val="24"/>
      <w:bdr w:val="nil"/>
      <w:lang w:val="it-IT"/>
    </w:rPr>
  </w:style>
  <w:style w:type="paragraph" w:styleId="Nagwek">
    <w:name w:val="header"/>
    <w:basedOn w:val="Normalny"/>
    <w:link w:val="NagwekZnak"/>
    <w:uiPriority w:val="99"/>
    <w:unhideWhenUsed/>
    <w:rsid w:val="00B64EC9"/>
    <w:pPr>
      <w:tabs>
        <w:tab w:val="center" w:pos="4536"/>
        <w:tab w:val="right" w:pos="9072"/>
      </w:tabs>
    </w:pPr>
  </w:style>
  <w:style w:type="character" w:customStyle="1" w:styleId="NagwekZnak">
    <w:name w:val="Nagłówek Znak"/>
    <w:basedOn w:val="Domylnaczcionkaakapitu"/>
    <w:link w:val="Nagwek"/>
    <w:uiPriority w:val="99"/>
    <w:rsid w:val="00B64EC9"/>
    <w:rPr>
      <w:sz w:val="24"/>
      <w:szCs w:val="24"/>
      <w:lang w:val="en-US" w:eastAsia="en-US"/>
    </w:rPr>
  </w:style>
  <w:style w:type="paragraph" w:styleId="Stopka">
    <w:name w:val="footer"/>
    <w:basedOn w:val="Normalny"/>
    <w:link w:val="StopkaZnak"/>
    <w:uiPriority w:val="99"/>
    <w:unhideWhenUsed/>
    <w:rsid w:val="00B64EC9"/>
    <w:pPr>
      <w:tabs>
        <w:tab w:val="center" w:pos="4536"/>
        <w:tab w:val="right" w:pos="9072"/>
      </w:tabs>
    </w:pPr>
  </w:style>
  <w:style w:type="character" w:customStyle="1" w:styleId="StopkaZnak">
    <w:name w:val="Stopka Znak"/>
    <w:basedOn w:val="Domylnaczcionkaakapitu"/>
    <w:link w:val="Stopka"/>
    <w:uiPriority w:val="99"/>
    <w:rsid w:val="00B64EC9"/>
    <w:rPr>
      <w:sz w:val="24"/>
      <w:szCs w:val="24"/>
      <w:lang w:val="en-US" w:eastAsia="en-US"/>
    </w:rPr>
  </w:style>
  <w:style w:type="paragraph" w:styleId="Listapunktowana">
    <w:name w:val="List Bullet"/>
    <w:basedOn w:val="Normalny"/>
    <w:uiPriority w:val="99"/>
    <w:unhideWhenUsed/>
    <w:rsid w:val="00911FCE"/>
    <w:pPr>
      <w:numPr>
        <w:numId w:val="1"/>
      </w:numPr>
      <w:contextualSpacing/>
    </w:pPr>
  </w:style>
  <w:style w:type="paragraph" w:customStyle="1" w:styleId="MNPAdresat">
    <w:name w:val="MNP Adresat"/>
    <w:rsid w:val="00B24F28"/>
    <w:pPr>
      <w:pBdr>
        <w:top w:val="nil"/>
        <w:left w:val="nil"/>
        <w:bottom w:val="nil"/>
        <w:right w:val="nil"/>
        <w:between w:val="nil"/>
        <w:bar w:val="nil"/>
      </w:pBdr>
      <w:ind w:left="4139"/>
    </w:pPr>
    <w:rPr>
      <w:rFonts w:ascii="Acumin Pro" w:eastAsia="Helvetica Neue" w:hAnsi="Acumin Pro" w:cs="Helvetica Neue"/>
      <w:color w:val="000000"/>
      <w:bdr w:val="nil"/>
    </w:rPr>
  </w:style>
  <w:style w:type="paragraph" w:customStyle="1" w:styleId="MNPTre">
    <w:name w:val="MNP Treść"/>
    <w:rsid w:val="001704E2"/>
    <w:pPr>
      <w:pBdr>
        <w:top w:val="nil"/>
        <w:left w:val="nil"/>
        <w:bottom w:val="nil"/>
        <w:right w:val="nil"/>
        <w:between w:val="nil"/>
        <w:bar w:val="nil"/>
      </w:pBdr>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s>
      <w:spacing w:after="300" w:line="360" w:lineRule="auto"/>
      <w:jc w:val="both"/>
    </w:pPr>
    <w:rPr>
      <w:rFonts w:ascii="Acumin Pro" w:hAnsi="Acumin Pro" w:cs="Arial Unicode MS"/>
      <w:color w:val="000000"/>
      <w:bdr w:val="nil"/>
      <w:shd w:val="clear" w:color="auto" w:fill="FFFFFF"/>
      <w:lang w:val="it-IT"/>
    </w:rPr>
  </w:style>
  <w:style w:type="paragraph" w:customStyle="1" w:styleId="MNPPodpis">
    <w:name w:val="MNP Podpis"/>
    <w:rsid w:val="00DF57A3"/>
    <w:pPr>
      <w:pBdr>
        <w:top w:val="nil"/>
        <w:left w:val="nil"/>
        <w:bottom w:val="nil"/>
        <w:right w:val="nil"/>
        <w:between w:val="nil"/>
        <w:bar w:val="nil"/>
      </w:pBdr>
      <w:spacing w:line="360" w:lineRule="auto"/>
      <w:ind w:left="5245"/>
      <w:jc w:val="center"/>
    </w:pPr>
    <w:rPr>
      <w:rFonts w:ascii="Acumin Pro" w:hAnsi="Acumin Pro" w:cs="Arial Unicode MS"/>
      <w:color w:val="000000"/>
      <w:szCs w:val="24"/>
      <w:bdr w:val="nil"/>
      <w:lang w:val="it-IT"/>
    </w:rPr>
  </w:style>
  <w:style w:type="paragraph" w:styleId="Tekstdymka">
    <w:name w:val="Balloon Text"/>
    <w:basedOn w:val="Normalny"/>
    <w:link w:val="TekstdymkaZnak"/>
    <w:uiPriority w:val="99"/>
    <w:semiHidden/>
    <w:unhideWhenUsed/>
    <w:rsid w:val="007E4248"/>
    <w:rPr>
      <w:rFonts w:ascii="Tahoma" w:hAnsi="Tahoma" w:cs="Tahoma"/>
      <w:sz w:val="16"/>
      <w:szCs w:val="16"/>
    </w:rPr>
  </w:style>
  <w:style w:type="character" w:customStyle="1" w:styleId="TekstdymkaZnak">
    <w:name w:val="Tekst dymka Znak"/>
    <w:basedOn w:val="Domylnaczcionkaakapitu"/>
    <w:link w:val="Tekstdymka"/>
    <w:uiPriority w:val="99"/>
    <w:semiHidden/>
    <w:rsid w:val="007E4248"/>
    <w:rPr>
      <w:rFonts w:ascii="Tahoma" w:hAnsi="Tahoma" w:cs="Tahoma"/>
      <w:sz w:val="16"/>
      <w:szCs w:val="16"/>
      <w:lang w:val="en-US" w:eastAsia="en-US"/>
    </w:rPr>
  </w:style>
  <w:style w:type="paragraph" w:styleId="Akapitzlist">
    <w:name w:val="List Paragraph"/>
    <w:aliases w:val="CW_Lista"/>
    <w:basedOn w:val="Normalny"/>
    <w:link w:val="AkapitzlistZnak"/>
    <w:uiPriority w:val="34"/>
    <w:qFormat/>
    <w:rsid w:val="004F6AA9"/>
    <w:pPr>
      <w:ind w:left="720"/>
      <w:contextualSpacing/>
    </w:pPr>
    <w:rPr>
      <w:bdr w:val="none" w:sz="0" w:space="0" w:color="auto"/>
    </w:rPr>
  </w:style>
  <w:style w:type="character" w:customStyle="1" w:styleId="Nagwek2Znak">
    <w:name w:val="Nagłówek 2 Znak"/>
    <w:basedOn w:val="Domylnaczcionkaakapitu"/>
    <w:link w:val="Nagwek2"/>
    <w:rsid w:val="001852B3"/>
    <w:rPr>
      <w:rFonts w:ascii="Arial" w:eastAsia="Times New Roman" w:hAnsi="Arial"/>
      <w:b/>
      <w:sz w:val="28"/>
      <w:bdr w:val="none" w:sz="0" w:space="0" w:color="auto"/>
    </w:rPr>
  </w:style>
  <w:style w:type="paragraph" w:styleId="Tekstpodstawowywcity">
    <w:name w:val="Body Text Indent"/>
    <w:basedOn w:val="Normalny"/>
    <w:link w:val="TekstpodstawowywcityZnak"/>
    <w:unhideWhenUsed/>
    <w:rsid w:val="001852B3"/>
    <w:pPr>
      <w:pBdr>
        <w:top w:val="none" w:sz="0" w:space="0" w:color="auto"/>
        <w:left w:val="none" w:sz="0" w:space="0" w:color="auto"/>
        <w:bottom w:val="none" w:sz="0" w:space="0" w:color="auto"/>
        <w:right w:val="none" w:sz="0" w:space="0" w:color="auto"/>
        <w:between w:val="none" w:sz="0" w:space="0" w:color="auto"/>
        <w:bar w:val="none" w:sz="0" w:color="auto"/>
      </w:pBdr>
      <w:suppressAutoHyphens/>
      <w:ind w:left="3240"/>
      <w:jc w:val="both"/>
    </w:pPr>
    <w:rPr>
      <w:rFonts w:ascii="Arial" w:eastAsia="Times New Roman" w:hAnsi="Arial"/>
      <w:bdr w:val="none" w:sz="0" w:space="0" w:color="auto"/>
    </w:rPr>
  </w:style>
  <w:style w:type="character" w:customStyle="1" w:styleId="TekstpodstawowywcityZnak">
    <w:name w:val="Tekst podstawowy wcięty Znak"/>
    <w:basedOn w:val="Domylnaczcionkaakapitu"/>
    <w:link w:val="Tekstpodstawowywcity"/>
    <w:rsid w:val="001852B3"/>
    <w:rPr>
      <w:rFonts w:ascii="Arial" w:eastAsia="Times New Roman" w:hAnsi="Arial"/>
      <w:sz w:val="24"/>
      <w:szCs w:val="24"/>
      <w:bdr w:val="none" w:sz="0" w:space="0" w:color="auto"/>
    </w:rPr>
  </w:style>
  <w:style w:type="paragraph" w:styleId="Tekstpodstawowy3">
    <w:name w:val="Body Text 3"/>
    <w:basedOn w:val="Normalny"/>
    <w:link w:val="Tekstpodstawowy3Znak"/>
    <w:uiPriority w:val="99"/>
    <w:semiHidden/>
    <w:unhideWhenUsed/>
    <w:rsid w:val="009D387A"/>
    <w:pPr>
      <w:spacing w:after="120"/>
    </w:pPr>
    <w:rPr>
      <w:sz w:val="16"/>
      <w:szCs w:val="16"/>
    </w:rPr>
  </w:style>
  <w:style w:type="character" w:customStyle="1" w:styleId="Tekstpodstawowy3Znak">
    <w:name w:val="Tekst podstawowy 3 Znak"/>
    <w:basedOn w:val="Domylnaczcionkaakapitu"/>
    <w:link w:val="Tekstpodstawowy3"/>
    <w:uiPriority w:val="99"/>
    <w:semiHidden/>
    <w:rsid w:val="009D387A"/>
    <w:rPr>
      <w:sz w:val="16"/>
      <w:szCs w:val="16"/>
      <w:lang w:val="en-US" w:eastAsia="en-US"/>
    </w:rPr>
  </w:style>
  <w:style w:type="table" w:styleId="Tabela-Siatka">
    <w:name w:val="Table Grid"/>
    <w:basedOn w:val="Standardowy"/>
    <w:uiPriority w:val="39"/>
    <w:rsid w:val="001825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681CCB"/>
    <w:pPr>
      <w:autoSpaceDE w:val="0"/>
      <w:autoSpaceDN w:val="0"/>
      <w:adjustRightInd w:val="0"/>
    </w:pPr>
    <w:rPr>
      <w:color w:val="000000"/>
      <w:sz w:val="24"/>
      <w:szCs w:val="24"/>
      <w:bdr w:val="nil"/>
    </w:rPr>
  </w:style>
  <w:style w:type="paragraph" w:styleId="Tekstprzypisudolnego">
    <w:name w:val="footnote text"/>
    <w:basedOn w:val="Normalny"/>
    <w:link w:val="TekstprzypisudolnegoZnak"/>
    <w:uiPriority w:val="99"/>
    <w:semiHidden/>
    <w:unhideWhenUsed/>
    <w:rsid w:val="00FB63EF"/>
    <w:rPr>
      <w:sz w:val="20"/>
      <w:szCs w:val="20"/>
    </w:rPr>
  </w:style>
  <w:style w:type="character" w:customStyle="1" w:styleId="TekstprzypisudolnegoZnak">
    <w:name w:val="Tekst przypisu dolnego Znak"/>
    <w:basedOn w:val="Domylnaczcionkaakapitu"/>
    <w:link w:val="Tekstprzypisudolnego"/>
    <w:uiPriority w:val="99"/>
    <w:semiHidden/>
    <w:rsid w:val="00FB63EF"/>
    <w:rPr>
      <w:lang w:val="en-US" w:eastAsia="en-US"/>
    </w:rPr>
  </w:style>
  <w:style w:type="character" w:styleId="Odwoanieprzypisudolnego">
    <w:name w:val="footnote reference"/>
    <w:basedOn w:val="Domylnaczcionkaakapitu"/>
    <w:uiPriority w:val="99"/>
    <w:semiHidden/>
    <w:unhideWhenUsed/>
    <w:rsid w:val="00FB63EF"/>
    <w:rPr>
      <w:vertAlign w:val="superscript"/>
    </w:rPr>
  </w:style>
  <w:style w:type="paragraph" w:styleId="NormalnyWeb">
    <w:name w:val="Normal (Web)"/>
    <w:basedOn w:val="Normalny"/>
    <w:uiPriority w:val="99"/>
    <w:unhideWhenUsed/>
    <w:rsid w:val="00FF7D08"/>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hgkelc">
    <w:name w:val="hgkelc"/>
    <w:basedOn w:val="Domylnaczcionkaakapitu"/>
    <w:rsid w:val="00FF7D08"/>
  </w:style>
  <w:style w:type="character" w:styleId="Pogrubienie">
    <w:name w:val="Strong"/>
    <w:basedOn w:val="Domylnaczcionkaakapitu"/>
    <w:uiPriority w:val="22"/>
    <w:qFormat/>
    <w:rsid w:val="00FF7D08"/>
    <w:rPr>
      <w:b/>
      <w:bCs/>
    </w:rPr>
  </w:style>
  <w:style w:type="character" w:customStyle="1" w:styleId="Nagwek5Znak">
    <w:name w:val="Nagłówek 5 Znak"/>
    <w:basedOn w:val="Domylnaczcionkaakapitu"/>
    <w:link w:val="Nagwek5"/>
    <w:uiPriority w:val="9"/>
    <w:semiHidden/>
    <w:rsid w:val="00521E6B"/>
    <w:rPr>
      <w:rFonts w:ascii="Helvetica Neue" w:eastAsia="Times New Roman" w:hAnsi="Helvetica Neue" w:cs="Times New Roman"/>
      <w:color w:val="00507F"/>
      <w:sz w:val="24"/>
      <w:szCs w:val="24"/>
      <w:lang w:val="en-US" w:eastAsia="en-US"/>
    </w:rPr>
  </w:style>
  <w:style w:type="character" w:customStyle="1" w:styleId="AkapitzlistZnak">
    <w:name w:val="Akapit z listą Znak"/>
    <w:aliases w:val="CW_Lista Znak"/>
    <w:link w:val="Akapitzlist"/>
    <w:uiPriority w:val="34"/>
    <w:rsid w:val="00521E6B"/>
    <w:rPr>
      <w:sz w:val="24"/>
      <w:szCs w:val="24"/>
      <w:lang w:val="en-US" w:eastAsia="en-US"/>
    </w:rPr>
  </w:style>
  <w:style w:type="character" w:customStyle="1" w:styleId="Teksttreci">
    <w:name w:val="Tekst treści_"/>
    <w:basedOn w:val="Domylnaczcionkaakapitu"/>
    <w:link w:val="Teksttreci0"/>
    <w:rsid w:val="00F542D3"/>
    <w:rPr>
      <w:rFonts w:ascii="Segoe UI" w:eastAsia="Segoe UI" w:hAnsi="Segoe UI" w:cs="Segoe UI"/>
      <w:shd w:val="clear" w:color="auto" w:fill="FFFFFF"/>
    </w:rPr>
  </w:style>
  <w:style w:type="paragraph" w:customStyle="1" w:styleId="Teksttreci0">
    <w:name w:val="Tekst treści"/>
    <w:basedOn w:val="Normalny"/>
    <w:link w:val="Teksttreci"/>
    <w:rsid w:val="00F542D3"/>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pPr>
    <w:rPr>
      <w:rFonts w:ascii="Segoe UI" w:eastAsia="Segoe UI" w:hAnsi="Segoe UI" w:cs="Segoe UI"/>
      <w:sz w:val="20"/>
      <w:szCs w:val="20"/>
      <w:lang w:val="pl-PL" w:eastAsia="pl-PL"/>
    </w:rPr>
  </w:style>
  <w:style w:type="paragraph" w:styleId="Tekstpodstawowy2">
    <w:name w:val="Body Text 2"/>
    <w:basedOn w:val="Normalny"/>
    <w:link w:val="Tekstpodstawowy2Znak"/>
    <w:rsid w:val="00A4196A"/>
    <w:p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120" w:line="480" w:lineRule="auto"/>
    </w:pPr>
    <w:rPr>
      <w:rFonts w:eastAsia="Times New Roman"/>
      <w:bdr w:val="none" w:sz="0" w:space="0" w:color="auto"/>
      <w:lang w:val="pl-PL" w:eastAsia="ar-SA"/>
    </w:rPr>
  </w:style>
  <w:style w:type="character" w:customStyle="1" w:styleId="Tekstpodstawowy2Znak">
    <w:name w:val="Tekst podstawowy 2 Znak"/>
    <w:basedOn w:val="Domylnaczcionkaakapitu"/>
    <w:link w:val="Tekstpodstawowy2"/>
    <w:rsid w:val="00A4196A"/>
    <w:rPr>
      <w:rFonts w:eastAsia="Times New Roman"/>
      <w:sz w:val="24"/>
      <w:szCs w:val="24"/>
      <w:lang w:eastAsia="ar-SA"/>
    </w:rPr>
  </w:style>
  <w:style w:type="character" w:customStyle="1" w:styleId="Nagwek20">
    <w:name w:val="Nagłówek #2_"/>
    <w:basedOn w:val="Domylnaczcionkaakapitu"/>
    <w:link w:val="Nagwek21"/>
    <w:rsid w:val="00C33468"/>
    <w:rPr>
      <w:rFonts w:ascii="Segoe UI" w:eastAsia="Segoe UI" w:hAnsi="Segoe UI" w:cs="Segoe UI"/>
      <w:b/>
      <w:bCs/>
      <w:shd w:val="clear" w:color="auto" w:fill="FFFFFF"/>
    </w:rPr>
  </w:style>
  <w:style w:type="paragraph" w:customStyle="1" w:styleId="Nagwek21">
    <w:name w:val="Nagłówek #2"/>
    <w:basedOn w:val="Normalny"/>
    <w:link w:val="Nagwek20"/>
    <w:rsid w:val="00C33468"/>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pacing w:line="276" w:lineRule="auto"/>
      <w:outlineLvl w:val="1"/>
    </w:pPr>
    <w:rPr>
      <w:rFonts w:ascii="Segoe UI" w:eastAsia="Segoe UI" w:hAnsi="Segoe UI" w:cs="Segoe UI"/>
      <w:b/>
      <w:bCs/>
      <w:sz w:val="20"/>
      <w:szCs w:val="20"/>
      <w:bdr w:val="none" w:sz="0" w:space="0" w:color="auto"/>
      <w:lang w:val="pl-PL" w:eastAsia="pl-PL"/>
    </w:rPr>
  </w:style>
  <w:style w:type="paragraph" w:customStyle="1" w:styleId="hyphenate">
    <w:name w:val="hyphenate"/>
    <w:basedOn w:val="Normalny"/>
    <w:rsid w:val="0069347F"/>
    <w:pPr>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eastAsia="Times New Roman"/>
      <w:bdr w:val="none" w:sz="0" w:space="0" w:color="auto"/>
      <w:lang w:val="pl-PL" w:eastAsia="pl-PL"/>
    </w:rPr>
  </w:style>
  <w:style w:type="character" w:customStyle="1" w:styleId="Tytu1">
    <w:name w:val="Tytuł1"/>
    <w:basedOn w:val="Domylnaczcionkaakapitu"/>
    <w:rsid w:val="0069347F"/>
  </w:style>
  <w:style w:type="character" w:customStyle="1" w:styleId="markedcontent">
    <w:name w:val="markedcontent"/>
    <w:basedOn w:val="Domylnaczcionkaakapitu"/>
    <w:rsid w:val="00B50D87"/>
  </w:style>
  <w:style w:type="paragraph" w:styleId="Mapadokumentu">
    <w:name w:val="Document Map"/>
    <w:basedOn w:val="Normalny"/>
    <w:link w:val="MapadokumentuZnak"/>
    <w:uiPriority w:val="99"/>
    <w:semiHidden/>
    <w:unhideWhenUsed/>
    <w:rsid w:val="00F51822"/>
    <w:rPr>
      <w:rFonts w:ascii="Tahoma" w:hAnsi="Tahoma" w:cs="Tahoma"/>
      <w:sz w:val="16"/>
      <w:szCs w:val="16"/>
    </w:rPr>
  </w:style>
  <w:style w:type="character" w:customStyle="1" w:styleId="MapadokumentuZnak">
    <w:name w:val="Mapa dokumentu Znak"/>
    <w:basedOn w:val="Domylnaczcionkaakapitu"/>
    <w:link w:val="Mapadokumentu"/>
    <w:uiPriority w:val="99"/>
    <w:semiHidden/>
    <w:rsid w:val="00F51822"/>
    <w:rPr>
      <w:rFonts w:ascii="Tahoma" w:hAnsi="Tahoma" w:cs="Tahoma"/>
      <w:sz w:val="16"/>
      <w:szCs w:val="16"/>
      <w:bdr w:val="nil"/>
      <w:lang w:val="en-US" w:eastAsia="en-US"/>
    </w:rPr>
  </w:style>
  <w:style w:type="character" w:customStyle="1" w:styleId="footnote">
    <w:name w:val="footnote"/>
    <w:basedOn w:val="Domylnaczcionkaakapitu"/>
    <w:rsid w:val="002B268F"/>
  </w:style>
  <w:style w:type="paragraph" w:styleId="Podtytu">
    <w:name w:val="Subtitle"/>
    <w:basedOn w:val="Normalny"/>
    <w:next w:val="Normalny"/>
    <w:link w:val="PodtytuZnak"/>
    <w:uiPriority w:val="11"/>
    <w:qFormat/>
    <w:rsid w:val="0023245A"/>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PodtytuZnak">
    <w:name w:val="Podtytuł Znak"/>
    <w:basedOn w:val="Domylnaczcionkaakapitu"/>
    <w:link w:val="Podtytu"/>
    <w:uiPriority w:val="11"/>
    <w:rsid w:val="0023245A"/>
    <w:rPr>
      <w:rFonts w:asciiTheme="minorHAnsi" w:eastAsiaTheme="minorEastAsia" w:hAnsiTheme="minorHAnsi" w:cstheme="minorBidi"/>
      <w:color w:val="5A5A5A" w:themeColor="text1" w:themeTint="A5"/>
      <w:spacing w:val="15"/>
      <w:sz w:val="22"/>
      <w:szCs w:val="22"/>
      <w:bdr w:val="nil"/>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1899271">
      <w:bodyDiv w:val="1"/>
      <w:marLeft w:val="0"/>
      <w:marRight w:val="0"/>
      <w:marTop w:val="0"/>
      <w:marBottom w:val="0"/>
      <w:divBdr>
        <w:top w:val="none" w:sz="0" w:space="0" w:color="auto"/>
        <w:left w:val="none" w:sz="0" w:space="0" w:color="auto"/>
        <w:bottom w:val="none" w:sz="0" w:space="0" w:color="auto"/>
        <w:right w:val="none" w:sz="0" w:space="0" w:color="auto"/>
      </w:divBdr>
    </w:div>
    <w:div w:id="123475469">
      <w:bodyDiv w:val="1"/>
      <w:marLeft w:val="0"/>
      <w:marRight w:val="0"/>
      <w:marTop w:val="0"/>
      <w:marBottom w:val="0"/>
      <w:divBdr>
        <w:top w:val="none" w:sz="0" w:space="0" w:color="auto"/>
        <w:left w:val="none" w:sz="0" w:space="0" w:color="auto"/>
        <w:bottom w:val="none" w:sz="0" w:space="0" w:color="auto"/>
        <w:right w:val="none" w:sz="0" w:space="0" w:color="auto"/>
      </w:divBdr>
    </w:div>
    <w:div w:id="152263626">
      <w:bodyDiv w:val="1"/>
      <w:marLeft w:val="0"/>
      <w:marRight w:val="0"/>
      <w:marTop w:val="0"/>
      <w:marBottom w:val="0"/>
      <w:divBdr>
        <w:top w:val="none" w:sz="0" w:space="0" w:color="auto"/>
        <w:left w:val="none" w:sz="0" w:space="0" w:color="auto"/>
        <w:bottom w:val="none" w:sz="0" w:space="0" w:color="auto"/>
        <w:right w:val="none" w:sz="0" w:space="0" w:color="auto"/>
      </w:divBdr>
    </w:div>
    <w:div w:id="372849550">
      <w:bodyDiv w:val="1"/>
      <w:marLeft w:val="0"/>
      <w:marRight w:val="0"/>
      <w:marTop w:val="0"/>
      <w:marBottom w:val="0"/>
      <w:divBdr>
        <w:top w:val="none" w:sz="0" w:space="0" w:color="auto"/>
        <w:left w:val="none" w:sz="0" w:space="0" w:color="auto"/>
        <w:bottom w:val="none" w:sz="0" w:space="0" w:color="auto"/>
        <w:right w:val="none" w:sz="0" w:space="0" w:color="auto"/>
      </w:divBdr>
    </w:div>
    <w:div w:id="530459964">
      <w:bodyDiv w:val="1"/>
      <w:marLeft w:val="0"/>
      <w:marRight w:val="0"/>
      <w:marTop w:val="0"/>
      <w:marBottom w:val="0"/>
      <w:divBdr>
        <w:top w:val="none" w:sz="0" w:space="0" w:color="auto"/>
        <w:left w:val="none" w:sz="0" w:space="0" w:color="auto"/>
        <w:bottom w:val="none" w:sz="0" w:space="0" w:color="auto"/>
        <w:right w:val="none" w:sz="0" w:space="0" w:color="auto"/>
      </w:divBdr>
    </w:div>
    <w:div w:id="747269591">
      <w:bodyDiv w:val="1"/>
      <w:marLeft w:val="0"/>
      <w:marRight w:val="0"/>
      <w:marTop w:val="0"/>
      <w:marBottom w:val="0"/>
      <w:divBdr>
        <w:top w:val="none" w:sz="0" w:space="0" w:color="auto"/>
        <w:left w:val="none" w:sz="0" w:space="0" w:color="auto"/>
        <w:bottom w:val="none" w:sz="0" w:space="0" w:color="auto"/>
        <w:right w:val="none" w:sz="0" w:space="0" w:color="auto"/>
      </w:divBdr>
      <w:divsChild>
        <w:div w:id="1862354424">
          <w:marLeft w:val="0"/>
          <w:marRight w:val="0"/>
          <w:marTop w:val="0"/>
          <w:marBottom w:val="0"/>
          <w:divBdr>
            <w:top w:val="none" w:sz="0" w:space="0" w:color="auto"/>
            <w:left w:val="none" w:sz="0" w:space="0" w:color="auto"/>
            <w:bottom w:val="none" w:sz="0" w:space="0" w:color="auto"/>
            <w:right w:val="none" w:sz="0" w:space="0" w:color="auto"/>
          </w:divBdr>
          <w:divsChild>
            <w:div w:id="329018228">
              <w:marLeft w:val="0"/>
              <w:marRight w:val="0"/>
              <w:marTop w:val="0"/>
              <w:marBottom w:val="0"/>
              <w:divBdr>
                <w:top w:val="none" w:sz="0" w:space="0" w:color="auto"/>
                <w:left w:val="none" w:sz="0" w:space="0" w:color="auto"/>
                <w:bottom w:val="none" w:sz="0" w:space="0" w:color="auto"/>
                <w:right w:val="none" w:sz="0" w:space="0" w:color="auto"/>
              </w:divBdr>
              <w:divsChild>
                <w:div w:id="2095781960">
                  <w:marLeft w:val="0"/>
                  <w:marRight w:val="0"/>
                  <w:marTop w:val="0"/>
                  <w:marBottom w:val="0"/>
                  <w:divBdr>
                    <w:top w:val="none" w:sz="0" w:space="0" w:color="auto"/>
                    <w:left w:val="none" w:sz="0" w:space="0" w:color="auto"/>
                    <w:bottom w:val="none" w:sz="0" w:space="0" w:color="auto"/>
                    <w:right w:val="none" w:sz="0" w:space="0" w:color="auto"/>
                  </w:divBdr>
                  <w:divsChild>
                    <w:div w:id="337999473">
                      <w:marLeft w:val="0"/>
                      <w:marRight w:val="0"/>
                      <w:marTop w:val="0"/>
                      <w:marBottom w:val="0"/>
                      <w:divBdr>
                        <w:top w:val="none" w:sz="0" w:space="0" w:color="auto"/>
                        <w:left w:val="none" w:sz="0" w:space="0" w:color="auto"/>
                        <w:bottom w:val="none" w:sz="0" w:space="0" w:color="auto"/>
                        <w:right w:val="none" w:sz="0" w:space="0" w:color="auto"/>
                      </w:divBdr>
                    </w:div>
                    <w:div w:id="1816725998">
                      <w:marLeft w:val="0"/>
                      <w:marRight w:val="0"/>
                      <w:marTop w:val="0"/>
                      <w:marBottom w:val="0"/>
                      <w:divBdr>
                        <w:top w:val="none" w:sz="0" w:space="0" w:color="auto"/>
                        <w:left w:val="none" w:sz="0" w:space="0" w:color="auto"/>
                        <w:bottom w:val="none" w:sz="0" w:space="0" w:color="auto"/>
                        <w:right w:val="none" w:sz="0" w:space="0" w:color="auto"/>
                      </w:divBdr>
                    </w:div>
                    <w:div w:id="1896890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99790199">
          <w:marLeft w:val="0"/>
          <w:marRight w:val="0"/>
          <w:marTop w:val="0"/>
          <w:marBottom w:val="0"/>
          <w:divBdr>
            <w:top w:val="none" w:sz="0" w:space="0" w:color="auto"/>
            <w:left w:val="none" w:sz="0" w:space="0" w:color="auto"/>
            <w:bottom w:val="none" w:sz="0" w:space="0" w:color="auto"/>
            <w:right w:val="none" w:sz="0" w:space="0" w:color="auto"/>
          </w:divBdr>
          <w:divsChild>
            <w:div w:id="15998255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9855585">
      <w:bodyDiv w:val="1"/>
      <w:marLeft w:val="0"/>
      <w:marRight w:val="0"/>
      <w:marTop w:val="0"/>
      <w:marBottom w:val="0"/>
      <w:divBdr>
        <w:top w:val="none" w:sz="0" w:space="0" w:color="auto"/>
        <w:left w:val="none" w:sz="0" w:space="0" w:color="auto"/>
        <w:bottom w:val="none" w:sz="0" w:space="0" w:color="auto"/>
        <w:right w:val="none" w:sz="0" w:space="0" w:color="auto"/>
      </w:divBdr>
    </w:div>
    <w:div w:id="777215119">
      <w:bodyDiv w:val="1"/>
      <w:marLeft w:val="0"/>
      <w:marRight w:val="0"/>
      <w:marTop w:val="0"/>
      <w:marBottom w:val="0"/>
      <w:divBdr>
        <w:top w:val="none" w:sz="0" w:space="0" w:color="auto"/>
        <w:left w:val="none" w:sz="0" w:space="0" w:color="auto"/>
        <w:bottom w:val="none" w:sz="0" w:space="0" w:color="auto"/>
        <w:right w:val="none" w:sz="0" w:space="0" w:color="auto"/>
      </w:divBdr>
    </w:div>
    <w:div w:id="803044981">
      <w:bodyDiv w:val="1"/>
      <w:marLeft w:val="0"/>
      <w:marRight w:val="0"/>
      <w:marTop w:val="0"/>
      <w:marBottom w:val="0"/>
      <w:divBdr>
        <w:top w:val="none" w:sz="0" w:space="0" w:color="auto"/>
        <w:left w:val="none" w:sz="0" w:space="0" w:color="auto"/>
        <w:bottom w:val="none" w:sz="0" w:space="0" w:color="auto"/>
        <w:right w:val="none" w:sz="0" w:space="0" w:color="auto"/>
      </w:divBdr>
    </w:div>
    <w:div w:id="979193404">
      <w:bodyDiv w:val="1"/>
      <w:marLeft w:val="0"/>
      <w:marRight w:val="0"/>
      <w:marTop w:val="0"/>
      <w:marBottom w:val="0"/>
      <w:divBdr>
        <w:top w:val="none" w:sz="0" w:space="0" w:color="auto"/>
        <w:left w:val="none" w:sz="0" w:space="0" w:color="auto"/>
        <w:bottom w:val="none" w:sz="0" w:space="0" w:color="auto"/>
        <w:right w:val="none" w:sz="0" w:space="0" w:color="auto"/>
      </w:divBdr>
    </w:div>
    <w:div w:id="1026176968">
      <w:bodyDiv w:val="1"/>
      <w:marLeft w:val="0"/>
      <w:marRight w:val="0"/>
      <w:marTop w:val="0"/>
      <w:marBottom w:val="0"/>
      <w:divBdr>
        <w:top w:val="none" w:sz="0" w:space="0" w:color="auto"/>
        <w:left w:val="none" w:sz="0" w:space="0" w:color="auto"/>
        <w:bottom w:val="none" w:sz="0" w:space="0" w:color="auto"/>
        <w:right w:val="none" w:sz="0" w:space="0" w:color="auto"/>
      </w:divBdr>
      <w:divsChild>
        <w:div w:id="2005816047">
          <w:marLeft w:val="0"/>
          <w:marRight w:val="0"/>
          <w:marTop w:val="0"/>
          <w:marBottom w:val="0"/>
          <w:divBdr>
            <w:top w:val="none" w:sz="0" w:space="0" w:color="auto"/>
            <w:left w:val="none" w:sz="0" w:space="0" w:color="auto"/>
            <w:bottom w:val="none" w:sz="0" w:space="0" w:color="auto"/>
            <w:right w:val="none" w:sz="0" w:space="0" w:color="auto"/>
          </w:divBdr>
          <w:divsChild>
            <w:div w:id="1710839170">
              <w:marLeft w:val="0"/>
              <w:marRight w:val="0"/>
              <w:marTop w:val="0"/>
              <w:marBottom w:val="0"/>
              <w:divBdr>
                <w:top w:val="none" w:sz="0" w:space="0" w:color="auto"/>
                <w:left w:val="none" w:sz="0" w:space="0" w:color="auto"/>
                <w:bottom w:val="none" w:sz="0" w:space="0" w:color="auto"/>
                <w:right w:val="none" w:sz="0" w:space="0" w:color="auto"/>
              </w:divBdr>
            </w:div>
            <w:div w:id="1727410373">
              <w:marLeft w:val="0"/>
              <w:marRight w:val="0"/>
              <w:marTop w:val="0"/>
              <w:marBottom w:val="0"/>
              <w:divBdr>
                <w:top w:val="none" w:sz="0" w:space="0" w:color="auto"/>
                <w:left w:val="none" w:sz="0" w:space="0" w:color="auto"/>
                <w:bottom w:val="none" w:sz="0" w:space="0" w:color="auto"/>
                <w:right w:val="none" w:sz="0" w:space="0" w:color="auto"/>
              </w:divBdr>
              <w:divsChild>
                <w:div w:id="1444955487">
                  <w:marLeft w:val="0"/>
                  <w:marRight w:val="0"/>
                  <w:marTop w:val="0"/>
                  <w:marBottom w:val="0"/>
                  <w:divBdr>
                    <w:top w:val="none" w:sz="0" w:space="0" w:color="auto"/>
                    <w:left w:val="none" w:sz="0" w:space="0" w:color="auto"/>
                    <w:bottom w:val="none" w:sz="0" w:space="0" w:color="auto"/>
                    <w:right w:val="none" w:sz="0" w:space="0" w:color="auto"/>
                  </w:divBdr>
                  <w:divsChild>
                    <w:div w:id="1804880623">
                      <w:marLeft w:val="0"/>
                      <w:marRight w:val="0"/>
                      <w:marTop w:val="0"/>
                      <w:marBottom w:val="0"/>
                      <w:divBdr>
                        <w:top w:val="none" w:sz="0" w:space="0" w:color="auto"/>
                        <w:left w:val="none" w:sz="0" w:space="0" w:color="auto"/>
                        <w:bottom w:val="none" w:sz="0" w:space="0" w:color="auto"/>
                        <w:right w:val="none" w:sz="0" w:space="0" w:color="auto"/>
                      </w:divBdr>
                    </w:div>
                    <w:div w:id="38938602">
                      <w:marLeft w:val="0"/>
                      <w:marRight w:val="0"/>
                      <w:marTop w:val="0"/>
                      <w:marBottom w:val="0"/>
                      <w:divBdr>
                        <w:top w:val="none" w:sz="0" w:space="0" w:color="auto"/>
                        <w:left w:val="none" w:sz="0" w:space="0" w:color="auto"/>
                        <w:bottom w:val="none" w:sz="0" w:space="0" w:color="auto"/>
                        <w:right w:val="none" w:sz="0" w:space="0" w:color="auto"/>
                      </w:divBdr>
                      <w:divsChild>
                        <w:div w:id="1637178681">
                          <w:marLeft w:val="0"/>
                          <w:marRight w:val="0"/>
                          <w:marTop w:val="0"/>
                          <w:marBottom w:val="0"/>
                          <w:divBdr>
                            <w:top w:val="none" w:sz="0" w:space="0" w:color="auto"/>
                            <w:left w:val="none" w:sz="0" w:space="0" w:color="auto"/>
                            <w:bottom w:val="none" w:sz="0" w:space="0" w:color="auto"/>
                            <w:right w:val="none" w:sz="0" w:space="0" w:color="auto"/>
                          </w:divBdr>
                        </w:div>
                      </w:divsChild>
                    </w:div>
                    <w:div w:id="1561332146">
                      <w:marLeft w:val="0"/>
                      <w:marRight w:val="0"/>
                      <w:marTop w:val="0"/>
                      <w:marBottom w:val="0"/>
                      <w:divBdr>
                        <w:top w:val="none" w:sz="0" w:space="0" w:color="auto"/>
                        <w:left w:val="none" w:sz="0" w:space="0" w:color="auto"/>
                        <w:bottom w:val="none" w:sz="0" w:space="0" w:color="auto"/>
                        <w:right w:val="none" w:sz="0" w:space="0" w:color="auto"/>
                      </w:divBdr>
                      <w:divsChild>
                        <w:div w:id="1409114428">
                          <w:marLeft w:val="0"/>
                          <w:marRight w:val="0"/>
                          <w:marTop w:val="0"/>
                          <w:marBottom w:val="0"/>
                          <w:divBdr>
                            <w:top w:val="none" w:sz="0" w:space="0" w:color="auto"/>
                            <w:left w:val="none" w:sz="0" w:space="0" w:color="auto"/>
                            <w:bottom w:val="none" w:sz="0" w:space="0" w:color="auto"/>
                            <w:right w:val="none" w:sz="0" w:space="0" w:color="auto"/>
                          </w:divBdr>
                        </w:div>
                      </w:divsChild>
                    </w:div>
                    <w:div w:id="2046713650">
                      <w:marLeft w:val="0"/>
                      <w:marRight w:val="0"/>
                      <w:marTop w:val="0"/>
                      <w:marBottom w:val="0"/>
                      <w:divBdr>
                        <w:top w:val="none" w:sz="0" w:space="0" w:color="auto"/>
                        <w:left w:val="none" w:sz="0" w:space="0" w:color="auto"/>
                        <w:bottom w:val="none" w:sz="0" w:space="0" w:color="auto"/>
                        <w:right w:val="none" w:sz="0" w:space="0" w:color="auto"/>
                      </w:divBdr>
                      <w:divsChild>
                        <w:div w:id="182863376">
                          <w:marLeft w:val="0"/>
                          <w:marRight w:val="0"/>
                          <w:marTop w:val="0"/>
                          <w:marBottom w:val="0"/>
                          <w:divBdr>
                            <w:top w:val="none" w:sz="0" w:space="0" w:color="auto"/>
                            <w:left w:val="none" w:sz="0" w:space="0" w:color="auto"/>
                            <w:bottom w:val="none" w:sz="0" w:space="0" w:color="auto"/>
                            <w:right w:val="none" w:sz="0" w:space="0" w:color="auto"/>
                          </w:divBdr>
                        </w:div>
                      </w:divsChild>
                    </w:div>
                    <w:div w:id="1662343257">
                      <w:marLeft w:val="0"/>
                      <w:marRight w:val="0"/>
                      <w:marTop w:val="0"/>
                      <w:marBottom w:val="0"/>
                      <w:divBdr>
                        <w:top w:val="none" w:sz="0" w:space="0" w:color="auto"/>
                        <w:left w:val="none" w:sz="0" w:space="0" w:color="auto"/>
                        <w:bottom w:val="none" w:sz="0" w:space="0" w:color="auto"/>
                        <w:right w:val="none" w:sz="0" w:space="0" w:color="auto"/>
                      </w:divBdr>
                      <w:divsChild>
                        <w:div w:id="504631059">
                          <w:marLeft w:val="0"/>
                          <w:marRight w:val="0"/>
                          <w:marTop w:val="0"/>
                          <w:marBottom w:val="0"/>
                          <w:divBdr>
                            <w:top w:val="none" w:sz="0" w:space="0" w:color="auto"/>
                            <w:left w:val="none" w:sz="0" w:space="0" w:color="auto"/>
                            <w:bottom w:val="none" w:sz="0" w:space="0" w:color="auto"/>
                            <w:right w:val="none" w:sz="0" w:space="0" w:color="auto"/>
                          </w:divBdr>
                        </w:div>
                      </w:divsChild>
                    </w:div>
                    <w:div w:id="148374351">
                      <w:marLeft w:val="0"/>
                      <w:marRight w:val="0"/>
                      <w:marTop w:val="0"/>
                      <w:marBottom w:val="0"/>
                      <w:divBdr>
                        <w:top w:val="none" w:sz="0" w:space="0" w:color="auto"/>
                        <w:left w:val="none" w:sz="0" w:space="0" w:color="auto"/>
                        <w:bottom w:val="none" w:sz="0" w:space="0" w:color="auto"/>
                        <w:right w:val="none" w:sz="0" w:space="0" w:color="auto"/>
                      </w:divBdr>
                      <w:divsChild>
                        <w:div w:id="9531500">
                          <w:marLeft w:val="0"/>
                          <w:marRight w:val="0"/>
                          <w:marTop w:val="0"/>
                          <w:marBottom w:val="0"/>
                          <w:divBdr>
                            <w:top w:val="none" w:sz="0" w:space="0" w:color="auto"/>
                            <w:left w:val="none" w:sz="0" w:space="0" w:color="auto"/>
                            <w:bottom w:val="none" w:sz="0" w:space="0" w:color="auto"/>
                            <w:right w:val="none" w:sz="0" w:space="0" w:color="auto"/>
                          </w:divBdr>
                        </w:div>
                      </w:divsChild>
                    </w:div>
                    <w:div w:id="325011872">
                      <w:marLeft w:val="0"/>
                      <w:marRight w:val="0"/>
                      <w:marTop w:val="0"/>
                      <w:marBottom w:val="0"/>
                      <w:divBdr>
                        <w:top w:val="none" w:sz="0" w:space="0" w:color="auto"/>
                        <w:left w:val="none" w:sz="0" w:space="0" w:color="auto"/>
                        <w:bottom w:val="none" w:sz="0" w:space="0" w:color="auto"/>
                        <w:right w:val="none" w:sz="0" w:space="0" w:color="auto"/>
                      </w:divBdr>
                      <w:divsChild>
                        <w:div w:id="52510988">
                          <w:marLeft w:val="0"/>
                          <w:marRight w:val="0"/>
                          <w:marTop w:val="0"/>
                          <w:marBottom w:val="0"/>
                          <w:divBdr>
                            <w:top w:val="none" w:sz="0" w:space="0" w:color="auto"/>
                            <w:left w:val="none" w:sz="0" w:space="0" w:color="auto"/>
                            <w:bottom w:val="none" w:sz="0" w:space="0" w:color="auto"/>
                            <w:right w:val="none" w:sz="0" w:space="0" w:color="auto"/>
                          </w:divBdr>
                        </w:div>
                      </w:divsChild>
                    </w:div>
                    <w:div w:id="2010325391">
                      <w:marLeft w:val="0"/>
                      <w:marRight w:val="0"/>
                      <w:marTop w:val="0"/>
                      <w:marBottom w:val="0"/>
                      <w:divBdr>
                        <w:top w:val="none" w:sz="0" w:space="0" w:color="auto"/>
                        <w:left w:val="none" w:sz="0" w:space="0" w:color="auto"/>
                        <w:bottom w:val="none" w:sz="0" w:space="0" w:color="auto"/>
                        <w:right w:val="none" w:sz="0" w:space="0" w:color="auto"/>
                      </w:divBdr>
                      <w:divsChild>
                        <w:div w:id="518543553">
                          <w:marLeft w:val="0"/>
                          <w:marRight w:val="0"/>
                          <w:marTop w:val="0"/>
                          <w:marBottom w:val="0"/>
                          <w:divBdr>
                            <w:top w:val="none" w:sz="0" w:space="0" w:color="auto"/>
                            <w:left w:val="none" w:sz="0" w:space="0" w:color="auto"/>
                            <w:bottom w:val="none" w:sz="0" w:space="0" w:color="auto"/>
                            <w:right w:val="none" w:sz="0" w:space="0" w:color="auto"/>
                          </w:divBdr>
                        </w:div>
                      </w:divsChild>
                    </w:div>
                    <w:div w:id="1974628372">
                      <w:marLeft w:val="0"/>
                      <w:marRight w:val="0"/>
                      <w:marTop w:val="0"/>
                      <w:marBottom w:val="0"/>
                      <w:divBdr>
                        <w:top w:val="none" w:sz="0" w:space="0" w:color="auto"/>
                        <w:left w:val="none" w:sz="0" w:space="0" w:color="auto"/>
                        <w:bottom w:val="none" w:sz="0" w:space="0" w:color="auto"/>
                        <w:right w:val="none" w:sz="0" w:space="0" w:color="auto"/>
                      </w:divBdr>
                      <w:divsChild>
                        <w:div w:id="20807820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5967349">
              <w:marLeft w:val="0"/>
              <w:marRight w:val="0"/>
              <w:marTop w:val="0"/>
              <w:marBottom w:val="0"/>
              <w:divBdr>
                <w:top w:val="none" w:sz="0" w:space="0" w:color="auto"/>
                <w:left w:val="none" w:sz="0" w:space="0" w:color="auto"/>
                <w:bottom w:val="none" w:sz="0" w:space="0" w:color="auto"/>
                <w:right w:val="none" w:sz="0" w:space="0" w:color="auto"/>
              </w:divBdr>
              <w:divsChild>
                <w:div w:id="894316540">
                  <w:marLeft w:val="0"/>
                  <w:marRight w:val="0"/>
                  <w:marTop w:val="0"/>
                  <w:marBottom w:val="0"/>
                  <w:divBdr>
                    <w:top w:val="none" w:sz="0" w:space="0" w:color="auto"/>
                    <w:left w:val="none" w:sz="0" w:space="0" w:color="auto"/>
                    <w:bottom w:val="none" w:sz="0" w:space="0" w:color="auto"/>
                    <w:right w:val="none" w:sz="0" w:space="0" w:color="auto"/>
                  </w:divBdr>
                  <w:divsChild>
                    <w:div w:id="272707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814382">
              <w:marLeft w:val="0"/>
              <w:marRight w:val="0"/>
              <w:marTop w:val="0"/>
              <w:marBottom w:val="0"/>
              <w:divBdr>
                <w:top w:val="none" w:sz="0" w:space="0" w:color="auto"/>
                <w:left w:val="none" w:sz="0" w:space="0" w:color="auto"/>
                <w:bottom w:val="none" w:sz="0" w:space="0" w:color="auto"/>
                <w:right w:val="none" w:sz="0" w:space="0" w:color="auto"/>
              </w:divBdr>
              <w:divsChild>
                <w:div w:id="951861359">
                  <w:marLeft w:val="0"/>
                  <w:marRight w:val="0"/>
                  <w:marTop w:val="0"/>
                  <w:marBottom w:val="0"/>
                  <w:divBdr>
                    <w:top w:val="none" w:sz="0" w:space="0" w:color="auto"/>
                    <w:left w:val="none" w:sz="0" w:space="0" w:color="auto"/>
                    <w:bottom w:val="none" w:sz="0" w:space="0" w:color="auto"/>
                    <w:right w:val="none" w:sz="0" w:space="0" w:color="auto"/>
                  </w:divBdr>
                  <w:divsChild>
                    <w:div w:id="1352239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71343550">
              <w:marLeft w:val="0"/>
              <w:marRight w:val="0"/>
              <w:marTop w:val="0"/>
              <w:marBottom w:val="0"/>
              <w:divBdr>
                <w:top w:val="none" w:sz="0" w:space="0" w:color="auto"/>
                <w:left w:val="none" w:sz="0" w:space="0" w:color="auto"/>
                <w:bottom w:val="none" w:sz="0" w:space="0" w:color="auto"/>
                <w:right w:val="none" w:sz="0" w:space="0" w:color="auto"/>
              </w:divBdr>
              <w:divsChild>
                <w:div w:id="1785805091">
                  <w:marLeft w:val="0"/>
                  <w:marRight w:val="0"/>
                  <w:marTop w:val="0"/>
                  <w:marBottom w:val="0"/>
                  <w:divBdr>
                    <w:top w:val="none" w:sz="0" w:space="0" w:color="auto"/>
                    <w:left w:val="none" w:sz="0" w:space="0" w:color="auto"/>
                    <w:bottom w:val="none" w:sz="0" w:space="0" w:color="auto"/>
                    <w:right w:val="none" w:sz="0" w:space="0" w:color="auto"/>
                  </w:divBdr>
                  <w:divsChild>
                    <w:div w:id="63649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982878">
              <w:marLeft w:val="0"/>
              <w:marRight w:val="0"/>
              <w:marTop w:val="0"/>
              <w:marBottom w:val="0"/>
              <w:divBdr>
                <w:top w:val="none" w:sz="0" w:space="0" w:color="auto"/>
                <w:left w:val="none" w:sz="0" w:space="0" w:color="auto"/>
                <w:bottom w:val="none" w:sz="0" w:space="0" w:color="auto"/>
                <w:right w:val="none" w:sz="0" w:space="0" w:color="auto"/>
              </w:divBdr>
              <w:divsChild>
                <w:div w:id="76445978">
                  <w:marLeft w:val="0"/>
                  <w:marRight w:val="0"/>
                  <w:marTop w:val="0"/>
                  <w:marBottom w:val="0"/>
                  <w:divBdr>
                    <w:top w:val="none" w:sz="0" w:space="0" w:color="auto"/>
                    <w:left w:val="none" w:sz="0" w:space="0" w:color="auto"/>
                    <w:bottom w:val="none" w:sz="0" w:space="0" w:color="auto"/>
                    <w:right w:val="none" w:sz="0" w:space="0" w:color="auto"/>
                  </w:divBdr>
                  <w:divsChild>
                    <w:div w:id="13391159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829256">
              <w:marLeft w:val="0"/>
              <w:marRight w:val="0"/>
              <w:marTop w:val="0"/>
              <w:marBottom w:val="0"/>
              <w:divBdr>
                <w:top w:val="none" w:sz="0" w:space="0" w:color="auto"/>
                <w:left w:val="none" w:sz="0" w:space="0" w:color="auto"/>
                <w:bottom w:val="none" w:sz="0" w:space="0" w:color="auto"/>
                <w:right w:val="none" w:sz="0" w:space="0" w:color="auto"/>
              </w:divBdr>
              <w:divsChild>
                <w:div w:id="1560483166">
                  <w:marLeft w:val="0"/>
                  <w:marRight w:val="0"/>
                  <w:marTop w:val="0"/>
                  <w:marBottom w:val="0"/>
                  <w:divBdr>
                    <w:top w:val="none" w:sz="0" w:space="0" w:color="auto"/>
                    <w:left w:val="none" w:sz="0" w:space="0" w:color="auto"/>
                    <w:bottom w:val="none" w:sz="0" w:space="0" w:color="auto"/>
                    <w:right w:val="none" w:sz="0" w:space="0" w:color="auto"/>
                  </w:divBdr>
                  <w:divsChild>
                    <w:div w:id="12326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6337559">
      <w:bodyDiv w:val="1"/>
      <w:marLeft w:val="0"/>
      <w:marRight w:val="0"/>
      <w:marTop w:val="0"/>
      <w:marBottom w:val="0"/>
      <w:divBdr>
        <w:top w:val="none" w:sz="0" w:space="0" w:color="auto"/>
        <w:left w:val="none" w:sz="0" w:space="0" w:color="auto"/>
        <w:bottom w:val="none" w:sz="0" w:space="0" w:color="auto"/>
        <w:right w:val="none" w:sz="0" w:space="0" w:color="auto"/>
      </w:divBdr>
    </w:div>
    <w:div w:id="1079518455">
      <w:bodyDiv w:val="1"/>
      <w:marLeft w:val="0"/>
      <w:marRight w:val="0"/>
      <w:marTop w:val="0"/>
      <w:marBottom w:val="0"/>
      <w:divBdr>
        <w:top w:val="none" w:sz="0" w:space="0" w:color="auto"/>
        <w:left w:val="none" w:sz="0" w:space="0" w:color="auto"/>
        <w:bottom w:val="none" w:sz="0" w:space="0" w:color="auto"/>
        <w:right w:val="none" w:sz="0" w:space="0" w:color="auto"/>
      </w:divBdr>
    </w:div>
    <w:div w:id="1211650744">
      <w:bodyDiv w:val="1"/>
      <w:marLeft w:val="0"/>
      <w:marRight w:val="0"/>
      <w:marTop w:val="0"/>
      <w:marBottom w:val="0"/>
      <w:divBdr>
        <w:top w:val="none" w:sz="0" w:space="0" w:color="auto"/>
        <w:left w:val="none" w:sz="0" w:space="0" w:color="auto"/>
        <w:bottom w:val="none" w:sz="0" w:space="0" w:color="auto"/>
        <w:right w:val="none" w:sz="0" w:space="0" w:color="auto"/>
      </w:divBdr>
    </w:div>
    <w:div w:id="1234243158">
      <w:bodyDiv w:val="1"/>
      <w:marLeft w:val="0"/>
      <w:marRight w:val="0"/>
      <w:marTop w:val="0"/>
      <w:marBottom w:val="0"/>
      <w:divBdr>
        <w:top w:val="none" w:sz="0" w:space="0" w:color="auto"/>
        <w:left w:val="none" w:sz="0" w:space="0" w:color="auto"/>
        <w:bottom w:val="none" w:sz="0" w:space="0" w:color="auto"/>
        <w:right w:val="none" w:sz="0" w:space="0" w:color="auto"/>
      </w:divBdr>
    </w:div>
    <w:div w:id="1241602615">
      <w:bodyDiv w:val="1"/>
      <w:marLeft w:val="0"/>
      <w:marRight w:val="0"/>
      <w:marTop w:val="0"/>
      <w:marBottom w:val="0"/>
      <w:divBdr>
        <w:top w:val="none" w:sz="0" w:space="0" w:color="auto"/>
        <w:left w:val="none" w:sz="0" w:space="0" w:color="auto"/>
        <w:bottom w:val="none" w:sz="0" w:space="0" w:color="auto"/>
        <w:right w:val="none" w:sz="0" w:space="0" w:color="auto"/>
      </w:divBdr>
    </w:div>
    <w:div w:id="1275871221">
      <w:bodyDiv w:val="1"/>
      <w:marLeft w:val="0"/>
      <w:marRight w:val="0"/>
      <w:marTop w:val="0"/>
      <w:marBottom w:val="0"/>
      <w:divBdr>
        <w:top w:val="none" w:sz="0" w:space="0" w:color="auto"/>
        <w:left w:val="none" w:sz="0" w:space="0" w:color="auto"/>
        <w:bottom w:val="none" w:sz="0" w:space="0" w:color="auto"/>
        <w:right w:val="none" w:sz="0" w:space="0" w:color="auto"/>
      </w:divBdr>
    </w:div>
    <w:div w:id="1453788454">
      <w:bodyDiv w:val="1"/>
      <w:marLeft w:val="0"/>
      <w:marRight w:val="0"/>
      <w:marTop w:val="0"/>
      <w:marBottom w:val="0"/>
      <w:divBdr>
        <w:top w:val="none" w:sz="0" w:space="0" w:color="auto"/>
        <w:left w:val="none" w:sz="0" w:space="0" w:color="auto"/>
        <w:bottom w:val="none" w:sz="0" w:space="0" w:color="auto"/>
        <w:right w:val="none" w:sz="0" w:space="0" w:color="auto"/>
      </w:divBdr>
    </w:div>
    <w:div w:id="1571571835">
      <w:bodyDiv w:val="1"/>
      <w:marLeft w:val="0"/>
      <w:marRight w:val="0"/>
      <w:marTop w:val="0"/>
      <w:marBottom w:val="0"/>
      <w:divBdr>
        <w:top w:val="none" w:sz="0" w:space="0" w:color="auto"/>
        <w:left w:val="none" w:sz="0" w:space="0" w:color="auto"/>
        <w:bottom w:val="none" w:sz="0" w:space="0" w:color="auto"/>
        <w:right w:val="none" w:sz="0" w:space="0" w:color="auto"/>
      </w:divBdr>
    </w:div>
    <w:div w:id="1608005854">
      <w:bodyDiv w:val="1"/>
      <w:marLeft w:val="0"/>
      <w:marRight w:val="0"/>
      <w:marTop w:val="0"/>
      <w:marBottom w:val="0"/>
      <w:divBdr>
        <w:top w:val="none" w:sz="0" w:space="0" w:color="auto"/>
        <w:left w:val="none" w:sz="0" w:space="0" w:color="auto"/>
        <w:bottom w:val="none" w:sz="0" w:space="0" w:color="auto"/>
        <w:right w:val="none" w:sz="0" w:space="0" w:color="auto"/>
      </w:divBdr>
    </w:div>
    <w:div w:id="1673871850">
      <w:bodyDiv w:val="1"/>
      <w:marLeft w:val="0"/>
      <w:marRight w:val="0"/>
      <w:marTop w:val="0"/>
      <w:marBottom w:val="0"/>
      <w:divBdr>
        <w:top w:val="none" w:sz="0" w:space="0" w:color="auto"/>
        <w:left w:val="none" w:sz="0" w:space="0" w:color="auto"/>
        <w:bottom w:val="none" w:sz="0" w:space="0" w:color="auto"/>
        <w:right w:val="none" w:sz="0" w:space="0" w:color="auto"/>
      </w:divBdr>
    </w:div>
    <w:div w:id="1772043397">
      <w:bodyDiv w:val="1"/>
      <w:marLeft w:val="0"/>
      <w:marRight w:val="0"/>
      <w:marTop w:val="0"/>
      <w:marBottom w:val="0"/>
      <w:divBdr>
        <w:top w:val="none" w:sz="0" w:space="0" w:color="auto"/>
        <w:left w:val="none" w:sz="0" w:space="0" w:color="auto"/>
        <w:bottom w:val="none" w:sz="0" w:space="0" w:color="auto"/>
        <w:right w:val="none" w:sz="0" w:space="0" w:color="auto"/>
      </w:divBdr>
    </w:div>
    <w:div w:id="2084524130">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sip.legalis.pl/document-view.seam?documentId=mfrxilrtg4ytkmzxgy2doltqmfyc4njvgm4tknbygu" TargetMode="External"/><Relationship Id="rId18" Type="http://schemas.openxmlformats.org/officeDocument/2006/relationships/hyperlink" Target="https://sip.legalis.pl/document-view.seam?documentId=mfrxilrtg4ytmmjsga3tcltqmfyc4njyge3dinzwha" TargetMode="External"/><Relationship Id="rId26" Type="http://schemas.openxmlformats.org/officeDocument/2006/relationships/hyperlink" Target="https://sip.legalis.pl/document-view.seam?documentId=mfrxilrtg4ytmnrxhezdiltqmfyc4nrqgqydsmbxgq" TargetMode="External"/><Relationship Id="rId39" Type="http://schemas.openxmlformats.org/officeDocument/2006/relationships/footer" Target="footer2.xml"/><Relationship Id="rId21" Type="http://schemas.openxmlformats.org/officeDocument/2006/relationships/hyperlink" Target="https://sip.legalis.pl/document-view.seam?documentId=mfrxilrtg4ytmobtheztsltqmfyc4nrrga2tqnjxge" TargetMode="External"/><Relationship Id="rId34" Type="http://schemas.openxmlformats.org/officeDocument/2006/relationships/hyperlink" Target="mailto:zp@mnp.art.pl"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sip.legalis.pl/document-view.seam?documentId=mfrxilrtg4ytmobtheztsltqmfyc4nrrga2tqnjxge" TargetMode="External"/><Relationship Id="rId20" Type="http://schemas.openxmlformats.org/officeDocument/2006/relationships/hyperlink" Target="https://sip.legalis.pl/document-view.seam?documentId=mfrxilrtg4ytmnjzha3tqltqmfyc4nrqga3tqmzzgm" TargetMode="External"/><Relationship Id="rId29" Type="http://schemas.openxmlformats.org/officeDocument/2006/relationships/hyperlink" Target="https://sip.legalis.pl/document-view.seam?documentId=mfrxilrtg4ytkmzxgy2doltqmfyc4njvgm4tknrtgy"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ip.legalis.pl/document-view.seam?documentId=mfrxilrtg4ytkmzxgy2doltqmfyc4njvgm4tkmrsge" TargetMode="External"/><Relationship Id="rId24" Type="http://schemas.openxmlformats.org/officeDocument/2006/relationships/hyperlink" Target="https://sip.legalis.pl/document-view.seam?documentId=mfrxilrtg4ytkmzxgy2doltqmfyc4njvgm4tiobygq" TargetMode="External"/><Relationship Id="rId32" Type="http://schemas.openxmlformats.org/officeDocument/2006/relationships/hyperlink" Target="https://sip.legalis.pl/document-view.seam?documentId=mfrxilrtg4ytmnrxhezdiltqmfyc4nrqgqydsmjrgm" TargetMode="External"/><Relationship Id="rId37" Type="http://schemas.openxmlformats.org/officeDocument/2006/relationships/footer" Target="footer1.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sip.legalis.pl/document-view.seam?documentId=mfrxilrtg4ytkmrrgu4tkltqmfyc4njug44tanbwhe" TargetMode="External"/><Relationship Id="rId23" Type="http://schemas.openxmlformats.org/officeDocument/2006/relationships/hyperlink" Target="https://sip.legalis.pl/document-view.seam?documentId=mfrxilrtg4ytkmzxgy2doltqmfyc4njvgm4tknrzg4" TargetMode="External"/><Relationship Id="rId28" Type="http://schemas.openxmlformats.org/officeDocument/2006/relationships/hyperlink" Target="https://sip.legalis.pl/document-view.seam?documentId=mfrxilrtg4ytkmzxgy2doltqmfyc4njvgm4tknrxgu" TargetMode="External"/><Relationship Id="rId36" Type="http://schemas.openxmlformats.org/officeDocument/2006/relationships/hyperlink" Target="https://miniportal.uzp.gov.pl/" TargetMode="External"/><Relationship Id="rId10" Type="http://schemas.openxmlformats.org/officeDocument/2006/relationships/hyperlink" Target="https://sip.legalis.pl/document-view.seam?documentId=mfrxilrtg4ytkmzxgy2doltqmfyc4njvgm4tknjrgy" TargetMode="External"/><Relationship Id="rId19" Type="http://schemas.openxmlformats.org/officeDocument/2006/relationships/hyperlink" Target="https://sip.legalis.pl/document-view.seam?documentId=mfrxilrtg4ytmnjqgy2dgltqmfyc4njzgy4dsmzyge" TargetMode="External"/><Relationship Id="rId31" Type="http://schemas.openxmlformats.org/officeDocument/2006/relationships/hyperlink" Target="https://sip.legalis.pl/document-view.seam?documentId=mfrxilrtg4ytmnrxhezdiltqmfyc4nrqgqydsmjrga" TargetMode="External"/><Relationship Id="rId4" Type="http://schemas.openxmlformats.org/officeDocument/2006/relationships/settings" Target="settings.xml"/><Relationship Id="rId9" Type="http://schemas.openxmlformats.org/officeDocument/2006/relationships/hyperlink" Target="https://bip.mnp.art.pl/" TargetMode="External"/><Relationship Id="rId14" Type="http://schemas.openxmlformats.org/officeDocument/2006/relationships/hyperlink" Target="https://sip.legalis.pl/document-view.seam?documentId=mfrxilrtg4ytkmrrgu4tkltqmfyc4njug44taobzha" TargetMode="External"/><Relationship Id="rId22" Type="http://schemas.openxmlformats.org/officeDocument/2006/relationships/hyperlink" Target="https://sip.legalis.pl/document-view.seam?documentId=mfrxilrtg4ytkmzxgy2doltqmfyc4njvgm4tkmjsha" TargetMode="External"/><Relationship Id="rId27" Type="http://schemas.openxmlformats.org/officeDocument/2006/relationships/hyperlink" Target="https://sip.legalis.pl/document-view.seam?documentId=mfrxilrtg4ytknrtgiydqltqmfyc4njwgqytenzrgi" TargetMode="External"/><Relationship Id="rId30" Type="http://schemas.openxmlformats.org/officeDocument/2006/relationships/hyperlink" Target="https://sip.legalis.pl/document-view.seam?documentId=mfrxilrtg4ytkmzxgy2doltqmfyc4njvgm4tknjxha" TargetMode="External"/><Relationship Id="rId35" Type="http://schemas.openxmlformats.org/officeDocument/2006/relationships/hyperlink" Target="mailto:zp@mnp.art.pl" TargetMode="External"/><Relationship Id="rId8" Type="http://schemas.openxmlformats.org/officeDocument/2006/relationships/hyperlink" Target="mailto:zp@mnp.art.pl" TargetMode="External"/><Relationship Id="rId3" Type="http://schemas.openxmlformats.org/officeDocument/2006/relationships/styles" Target="styles.xml"/><Relationship Id="rId12" Type="http://schemas.openxmlformats.org/officeDocument/2006/relationships/hyperlink" Target="https://sip.legalis.pl/document-view.seam?documentId=mfrxilrtg4ytkmzxgy2doltqmfyc4njvgm4tkmzygi" TargetMode="External"/><Relationship Id="rId17" Type="http://schemas.openxmlformats.org/officeDocument/2006/relationships/hyperlink" Target="https://sip.legalis.pl/document-view.seam?documentId=mfrxilrtg4ytmmjsga3tcltqmfyc4njyge3dknrthe" TargetMode="External"/><Relationship Id="rId25" Type="http://schemas.openxmlformats.org/officeDocument/2006/relationships/hyperlink" Target="https://sip.legalis.pl/document-view.seam?documentId=mfrxilrtg4ytmnrxhezdiltqmfyc4nrqgqydsmjrge" TargetMode="External"/><Relationship Id="rId33" Type="http://schemas.openxmlformats.org/officeDocument/2006/relationships/hyperlink" Target="https://sip.legalis.pl/document-view.seam?documentId=mfrxilrtg4ytimjzhe4tiltqmfyc4njrga4damzygm" TargetMode="External"/><Relationship Id="rId38"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5AB73D-3351-4395-AE55-7257D6C89D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457</TotalTime>
  <Pages>23</Pages>
  <Words>7820</Words>
  <Characters>46923</Characters>
  <Application>Microsoft Office Word</Application>
  <DocSecurity>0</DocSecurity>
  <Lines>391</Lines>
  <Paragraphs>109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54634</CharactersWithSpaces>
  <SharedDoc>false</SharedDoc>
  <HLinks>
    <vt:vector size="30" baseType="variant">
      <vt:variant>
        <vt:i4>6553642</vt:i4>
      </vt:variant>
      <vt:variant>
        <vt:i4>12</vt:i4>
      </vt:variant>
      <vt:variant>
        <vt:i4>0</vt:i4>
      </vt:variant>
      <vt:variant>
        <vt:i4>5</vt:i4>
      </vt:variant>
      <vt:variant>
        <vt:lpwstr>https://epuap.gov.pl/wps/portal</vt:lpwstr>
      </vt:variant>
      <vt:variant>
        <vt:lpwstr/>
      </vt:variant>
      <vt:variant>
        <vt:i4>2949239</vt:i4>
      </vt:variant>
      <vt:variant>
        <vt:i4>9</vt:i4>
      </vt:variant>
      <vt:variant>
        <vt:i4>0</vt:i4>
      </vt:variant>
      <vt:variant>
        <vt:i4>5</vt:i4>
      </vt:variant>
      <vt:variant>
        <vt:lpwstr>https://miniportal.uzp.gov.pl/</vt:lpwstr>
      </vt:variant>
      <vt:variant>
        <vt:lpwstr/>
      </vt:variant>
      <vt:variant>
        <vt:i4>2949239</vt:i4>
      </vt:variant>
      <vt:variant>
        <vt:i4>6</vt:i4>
      </vt:variant>
      <vt:variant>
        <vt:i4>0</vt:i4>
      </vt:variant>
      <vt:variant>
        <vt:i4>5</vt:i4>
      </vt:variant>
      <vt:variant>
        <vt:lpwstr>https://miniportal.uzp.gov.pl/</vt:lpwstr>
      </vt:variant>
      <vt:variant>
        <vt:lpwstr/>
      </vt:variant>
      <vt:variant>
        <vt:i4>2949239</vt:i4>
      </vt:variant>
      <vt:variant>
        <vt:i4>3</vt:i4>
      </vt:variant>
      <vt:variant>
        <vt:i4>0</vt:i4>
      </vt:variant>
      <vt:variant>
        <vt:i4>5</vt:i4>
      </vt:variant>
      <vt:variant>
        <vt:lpwstr>https://miniportal.uzp.gov.pl/</vt:lpwstr>
      </vt:variant>
      <vt:variant>
        <vt:lpwstr/>
      </vt:variant>
      <vt:variant>
        <vt:i4>131114</vt:i4>
      </vt:variant>
      <vt:variant>
        <vt:i4>0</vt:i4>
      </vt:variant>
      <vt:variant>
        <vt:i4>0</vt:i4>
      </vt:variant>
      <vt:variant>
        <vt:i4>5</vt:i4>
      </vt:variant>
      <vt:variant>
        <vt:lpwstr>mailto:a.szymanska@mnp.art.pl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Lucyna</dc:creator>
  <cp:lastModifiedBy>Agnieszka</cp:lastModifiedBy>
  <cp:revision>159</cp:revision>
  <cp:lastPrinted>2022-06-10T13:12:00Z</cp:lastPrinted>
  <dcterms:created xsi:type="dcterms:W3CDTF">2022-05-23T13:15:00Z</dcterms:created>
  <dcterms:modified xsi:type="dcterms:W3CDTF">2022-06-29T12:46:00Z</dcterms:modified>
</cp:coreProperties>
</file>