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Pr="00EB1C4A" w:rsidRDefault="002702D0" w:rsidP="001A56C6">
      <w:pPr>
        <w:spacing w:line="360" w:lineRule="auto"/>
        <w:ind w:left="6372"/>
        <w:rPr>
          <w:rFonts w:ascii="Acumin Pro" w:hAnsi="Acumin Pro"/>
          <w:b/>
        </w:rPr>
      </w:pPr>
      <w:r w:rsidRPr="00EB1C4A">
        <w:rPr>
          <w:rFonts w:ascii="Acumin Pro" w:hAnsi="Acumin Pro"/>
          <w:b/>
        </w:rPr>
        <w:t xml:space="preserve">Załącznik nr </w:t>
      </w:r>
      <w:r w:rsidR="009B2BBF">
        <w:rPr>
          <w:rFonts w:ascii="Acumin Pro" w:hAnsi="Acumin Pro"/>
          <w:b/>
        </w:rPr>
        <w:t>4</w:t>
      </w:r>
      <w:r w:rsidRPr="00EB1C4A">
        <w:rPr>
          <w:rFonts w:ascii="Acumin Pro" w:hAnsi="Acumin Pro"/>
          <w:b/>
        </w:rPr>
        <w:t xml:space="preserve"> do SWZ </w:t>
      </w:r>
    </w:p>
    <w:p w:rsidR="00E458E7" w:rsidRPr="00EB1C4A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EB1C4A" w:rsidTr="005B462F">
        <w:tc>
          <w:tcPr>
            <w:tcW w:w="9210" w:type="dxa"/>
          </w:tcPr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</w:t>
            </w:r>
            <w:r w:rsidR="00EB1C4A" w:rsidRPr="00EB1C4A">
              <w:rPr>
                <w:rFonts w:ascii="Acumin Pro" w:hAnsi="Acumin Pro" w:cs="Arial"/>
                <w:b/>
                <w:bCs/>
              </w:rPr>
              <w:t>/Wykonawcy wspólnie ubiegającego się o udzielenie zamówienia</w:t>
            </w:r>
          </w:p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EB1C4A" w:rsidRDefault="005B462F" w:rsidP="00EB1C4A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EB1C4A" w:rsidRPr="00EB1C4A">
              <w:rPr>
                <w:rFonts w:ascii="Acumin Pro" w:hAnsi="Acumin Pro" w:cs="Arial"/>
                <w:bCs/>
              </w:rPr>
              <w:t>PZP</w:t>
            </w:r>
          </w:p>
        </w:tc>
      </w:tr>
    </w:tbl>
    <w:p w:rsidR="005B462F" w:rsidRPr="00EB1C4A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b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00259B" w:rsidRPr="00EB1C4A" w:rsidRDefault="0000259B" w:rsidP="00B2508C">
      <w:pPr>
        <w:spacing w:line="360" w:lineRule="auto"/>
        <w:jc w:val="both"/>
        <w:rPr>
          <w:rFonts w:ascii="Acumin Pro" w:hAnsi="Acumin Pro" w:cs="Arial"/>
        </w:rPr>
      </w:pPr>
    </w:p>
    <w:p w:rsidR="009B2BBF" w:rsidRDefault="0066649F" w:rsidP="0066649F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 xml:space="preserve">Zakup wraz z dostarczeniem i instalacją 16 szt. mobilnych nawilżaczy powietrza (typ 1)  oraz </w:t>
      </w:r>
      <w:r w:rsidR="0043329B">
        <w:rPr>
          <w:rFonts w:ascii="Acumin Pro" w:eastAsia="Arial Unicode MS" w:hAnsi="Acumin Pro"/>
          <w:b/>
        </w:rPr>
        <w:t>8</w:t>
      </w:r>
      <w:bookmarkStart w:id="0" w:name="_GoBack"/>
      <w:bookmarkEnd w:id="0"/>
      <w:r w:rsidRPr="00176901">
        <w:rPr>
          <w:rFonts w:ascii="Acumin Pro" w:eastAsia="Arial Unicode MS" w:hAnsi="Acumin Pro"/>
          <w:b/>
        </w:rPr>
        <w:t xml:space="preserve"> szt. </w:t>
      </w:r>
      <w:r w:rsidR="003E56A7">
        <w:rPr>
          <w:rFonts w:ascii="Acumin Pro" w:eastAsia="Arial Unicode MS" w:hAnsi="Acumin Pro"/>
          <w:b/>
        </w:rPr>
        <w:t xml:space="preserve">mobilnych </w:t>
      </w:r>
      <w:r w:rsidRPr="00176901">
        <w:rPr>
          <w:rFonts w:ascii="Acumin Pro" w:eastAsia="Arial Unicode MS" w:hAnsi="Acumin Pro"/>
          <w:b/>
        </w:rPr>
        <w:t>osuszaczy powietrza</w:t>
      </w:r>
      <w:r>
        <w:rPr>
          <w:rFonts w:ascii="Acumin Pro" w:eastAsia="Arial Unicode MS" w:hAnsi="Acumin Pro"/>
        </w:rPr>
        <w:t xml:space="preserve"> (zadanie częściowe nr 1),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>Zakup wraz z dostarczeniem i instalacją 8 szt. mobilnych nawilżaczy powietrza (typ 2)</w:t>
      </w:r>
      <w:r>
        <w:rPr>
          <w:rFonts w:ascii="Acumin Pro" w:eastAsia="Arial Unicode MS" w:hAnsi="Acumin Pro"/>
        </w:rPr>
        <w:t xml:space="preserve"> (zadanie częściowe nr 2),</w:t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>Zakup wraz z dostarczeniem 5 szt. stacji uzdatniania wody wraz z dodatkowym zbiornikiem na wodę</w:t>
      </w:r>
      <w:r>
        <w:rPr>
          <w:rFonts w:ascii="Acumin Pro" w:eastAsia="Arial Unicode MS" w:hAnsi="Acumin Pro"/>
        </w:rPr>
        <w:t xml:space="preserve"> (zadanie częściowe nr 3)</w:t>
      </w:r>
    </w:p>
    <w:p w:rsidR="009B2BBF" w:rsidRDefault="009B2BBF" w:rsidP="009B2BBF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eastAsia="Arial Unicode MS" w:hAnsi="Acumin Pro"/>
        </w:rPr>
        <w:sym w:font="Symbol" w:char="F07F"/>
      </w:r>
      <w:r>
        <w:rPr>
          <w:rFonts w:ascii="Acumin Pro" w:eastAsia="Arial Unicode MS" w:hAnsi="Acumin Pro"/>
        </w:rPr>
        <w:t xml:space="preserve"> </w:t>
      </w:r>
      <w:r w:rsidRPr="00176901">
        <w:rPr>
          <w:rFonts w:ascii="Acumin Pro" w:eastAsia="Arial Unicode MS" w:hAnsi="Acumin Pro"/>
          <w:b/>
        </w:rPr>
        <w:t>Zakup wraz z dostarczeniem 2 szt. mobilnych wyciągów stanowiskowych na wózku typ 1 (do pyłów i do gazów) oraz 1 szt. mobilnego wyciągu stanowiskowego na wózku typ 2 (do gazu)</w:t>
      </w:r>
      <w:r>
        <w:rPr>
          <w:rFonts w:ascii="Acumin Pro" w:eastAsia="Arial Unicode MS" w:hAnsi="Acumin Pro"/>
        </w:rPr>
        <w:t xml:space="preserve"> (zadanie częściowe nr 4)</w:t>
      </w:r>
      <w:r>
        <w:rPr>
          <w:rStyle w:val="Odwoanieprzypisudolnego"/>
          <w:rFonts w:ascii="Acumin Pro" w:eastAsia="Arial Unicode MS" w:hAnsi="Acumin Pro"/>
        </w:rPr>
        <w:footnoteReference w:id="1"/>
      </w:r>
    </w:p>
    <w:p w:rsidR="009B2BBF" w:rsidRDefault="009B2BBF" w:rsidP="009B2BBF">
      <w:pPr>
        <w:spacing w:line="360" w:lineRule="auto"/>
        <w:jc w:val="both"/>
        <w:rPr>
          <w:rFonts w:ascii="Acumin Pro" w:eastAsia="Arial Unicode MS" w:hAnsi="Acumin Pro"/>
        </w:rPr>
      </w:pPr>
    </w:p>
    <w:p w:rsidR="0000184A" w:rsidRPr="00EB1C4A" w:rsidRDefault="005E622E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  <w:bCs/>
        </w:rPr>
        <w:t>o</w:t>
      </w:r>
      <w:r w:rsidR="006D68D8" w:rsidRPr="00EB1C4A">
        <w:rPr>
          <w:rFonts w:ascii="Acumin Pro" w:hAnsi="Acumin Pro" w:cs="Arial"/>
          <w:bCs/>
        </w:rPr>
        <w:t>świadczam/(-my)</w:t>
      </w:r>
      <w:r w:rsidRPr="00EB1C4A">
        <w:rPr>
          <w:rFonts w:ascii="Acumin Pro" w:hAnsi="Acumin Pro" w:cs="Arial"/>
          <w:bCs/>
        </w:rPr>
        <w:t xml:space="preserve">, </w:t>
      </w:r>
      <w:r w:rsidR="008A1725" w:rsidRPr="00EB1C4A">
        <w:rPr>
          <w:rFonts w:ascii="Acumin Pro" w:hAnsi="Acumin Pro" w:cs="Arial"/>
          <w:bCs/>
        </w:rPr>
        <w:t>że</w:t>
      </w:r>
      <w:r w:rsidRPr="00EB1C4A">
        <w:rPr>
          <w:rFonts w:ascii="Acumin Pro" w:hAnsi="Acumin Pro" w:cs="Arial"/>
          <w:bCs/>
        </w:rPr>
        <w:t>:</w:t>
      </w:r>
    </w:p>
    <w:p w:rsidR="0000184A" w:rsidRPr="00EB1C4A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EB1C4A">
        <w:rPr>
          <w:rFonts w:ascii="Acumin Pro" w:hAnsi="Acumin Pro" w:cs="Arial"/>
          <w:b/>
          <w:bCs/>
          <w:u w:val="single"/>
        </w:rPr>
        <w:t>przynależ</w:t>
      </w:r>
      <w:r w:rsidRPr="00EB1C4A">
        <w:rPr>
          <w:rFonts w:ascii="Acumin Pro" w:hAnsi="Acumin Pro" w:cs="Arial"/>
          <w:b/>
          <w:bCs/>
          <w:u w:val="single"/>
        </w:rPr>
        <w:t>ę</w:t>
      </w:r>
      <w:r w:rsidR="009B2BBF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="00C82676" w:rsidRPr="00EB1C4A">
        <w:rPr>
          <w:rFonts w:ascii="Acumin Pro" w:hAnsi="Acumin Pro" w:cs="Arial"/>
          <w:b/>
          <w:bCs/>
          <w:u w:val="single"/>
        </w:rPr>
        <w:t>)</w:t>
      </w:r>
      <w:r w:rsidR="006D68D8" w:rsidRPr="00EB1C4A">
        <w:rPr>
          <w:rFonts w:ascii="Acumin Pro" w:hAnsi="Acumin Pro" w:cs="Arial"/>
        </w:rPr>
        <w:t xml:space="preserve">do </w:t>
      </w:r>
      <w:r w:rsidR="00753DC1" w:rsidRPr="00EB1C4A">
        <w:rPr>
          <w:rFonts w:ascii="Acumin Pro" w:hAnsi="Acumin Pro" w:cs="Arial"/>
        </w:rPr>
        <w:t>tej samej grupy</w:t>
      </w:r>
      <w:r w:rsidR="006D68D8" w:rsidRPr="00EB1C4A">
        <w:rPr>
          <w:rFonts w:ascii="Acumin Pro" w:hAnsi="Acumin Pro" w:cs="Arial"/>
        </w:rPr>
        <w:t xml:space="preserve"> kapitałowej, </w:t>
      </w:r>
      <w:r w:rsidRPr="00EB1C4A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B1C4A">
        <w:rPr>
          <w:rFonts w:ascii="Acumin Pro" w:hAnsi="Acumin Pro" w:cs="Arial"/>
        </w:rPr>
        <w:t xml:space="preserve">niniejszym </w:t>
      </w:r>
      <w:r w:rsidRPr="00EB1C4A">
        <w:rPr>
          <w:rFonts w:ascii="Acumin Pro" w:hAnsi="Acumin Pro" w:cs="Arial"/>
        </w:rPr>
        <w:t>postępowaniu.</w:t>
      </w:r>
    </w:p>
    <w:p w:rsidR="0000184A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>p</w:t>
      </w:r>
      <w:r w:rsidR="006D68D8" w:rsidRPr="00EB1C4A">
        <w:rPr>
          <w:rFonts w:ascii="Acumin Pro" w:hAnsi="Acumin Pro" w:cs="Arial"/>
          <w:b/>
          <w:bCs/>
          <w:u w:val="single"/>
        </w:rPr>
        <w:t>rzynależ</w:t>
      </w:r>
      <w:r w:rsidR="006E0FAA" w:rsidRPr="00EB1C4A">
        <w:rPr>
          <w:rFonts w:ascii="Acumin Pro" w:hAnsi="Acumin Pro" w:cs="Arial"/>
          <w:b/>
          <w:bCs/>
          <w:u w:val="single"/>
        </w:rPr>
        <w:t>ę</w:t>
      </w:r>
      <w:r w:rsidR="009B2BBF">
        <w:rPr>
          <w:rStyle w:val="Odwoanieprzypisudolnego"/>
          <w:rFonts w:ascii="Acumin Pro" w:hAnsi="Acumin Pro" w:cs="Arial"/>
          <w:b/>
          <w:bCs/>
          <w:u w:val="single"/>
        </w:rPr>
        <w:footnoteReference w:id="3"/>
      </w:r>
      <w:r w:rsidR="006D68D8" w:rsidRPr="00EB1C4A">
        <w:rPr>
          <w:rFonts w:ascii="Acumin Pro" w:hAnsi="Acumin Pro" w:cs="Arial"/>
        </w:rPr>
        <w:t xml:space="preserve">do tej samej grupy kapitałowej, </w:t>
      </w:r>
      <w:r w:rsidR="009A4CD3" w:rsidRPr="00EB1C4A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B1C4A">
        <w:rPr>
          <w:rFonts w:ascii="Acumin Pro" w:hAnsi="Acumin Pro" w:cs="Arial"/>
        </w:rPr>
        <w:t>:</w:t>
      </w:r>
    </w:p>
    <w:p w:rsidR="009B2BBF" w:rsidRPr="00EB1C4A" w:rsidRDefault="009B2BBF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446"/>
        <w:gridCol w:w="4110"/>
      </w:tblGrid>
      <w:tr w:rsidR="00312A4F" w:rsidRPr="00EB1C4A" w:rsidTr="0066649F">
        <w:trPr>
          <w:trHeight w:val="321"/>
        </w:trPr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Lp.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1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lastRenderedPageBreak/>
              <w:t>2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EB1C4A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9B2BBF" w:rsidRPr="00EB1C4A" w:rsidRDefault="009B2BBF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</w:rPr>
        <w:t xml:space="preserve">                             </w:t>
      </w:r>
      <w:r w:rsidR="00EB1C4A">
        <w:rPr>
          <w:rFonts w:ascii="Acumin Pro" w:hAnsi="Acumin Pro" w:cs="Arial"/>
        </w:rPr>
        <w:t xml:space="preserve">                               </w:t>
      </w:r>
      <w:r w:rsidR="00A96B3C" w:rsidRPr="00EB1C4A">
        <w:rPr>
          <w:rFonts w:ascii="Acumin Pro" w:hAnsi="Acumin Pro" w:cs="Arial"/>
        </w:rPr>
        <w:t>…………………</w:t>
      </w:r>
      <w:r w:rsidRPr="00EB1C4A">
        <w:rPr>
          <w:rFonts w:ascii="Acumin Pro" w:hAnsi="Acumin Pro" w:cs="Arial"/>
        </w:rPr>
        <w:t>……………………</w:t>
      </w:r>
      <w:r w:rsidR="00EB1C4A">
        <w:rPr>
          <w:rFonts w:ascii="Acumin Pro" w:hAnsi="Acumin Pro" w:cs="Arial"/>
        </w:rPr>
        <w:t>…………..</w:t>
      </w:r>
      <w:r w:rsidRPr="00EB1C4A">
        <w:rPr>
          <w:rFonts w:ascii="Acumin Pro" w:hAnsi="Acumin Pro" w:cs="Arial"/>
        </w:rPr>
        <w:t>……….</w:t>
      </w:r>
      <w:r w:rsidR="00A96B3C" w:rsidRPr="00EB1C4A">
        <w:rPr>
          <w:rFonts w:ascii="Acumin Pro" w:hAnsi="Acumin Pro" w:cs="Arial"/>
        </w:rPr>
        <w:t>…………………….</w:t>
      </w:r>
    </w:p>
    <w:p w:rsidR="00A96B3C" w:rsidRPr="00EB1C4A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 w:rsidRPr="00EB1C4A">
        <w:rPr>
          <w:rFonts w:ascii="Acumin Pro" w:hAnsi="Acumin Pro" w:cs="Arial"/>
        </w:rPr>
        <w:tab/>
      </w:r>
      <w:r w:rsidRPr="00EB1C4A">
        <w:rPr>
          <w:rFonts w:ascii="Acumin Pro" w:hAnsi="Acumin Pro" w:cs="Arial"/>
        </w:rPr>
        <w:tab/>
        <w:t xml:space="preserve">     </w:t>
      </w:r>
      <w:r w:rsidR="00EB1C4A">
        <w:rPr>
          <w:rFonts w:ascii="Acumin Pro" w:hAnsi="Acumin Pro" w:cs="Arial"/>
        </w:rPr>
        <w:t xml:space="preserve">      </w:t>
      </w:r>
      <w:r w:rsidRPr="00EB1C4A"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EB1C4A" w:rsidRDefault="00426F19" w:rsidP="00B2508C">
      <w:pPr>
        <w:spacing w:line="360" w:lineRule="auto"/>
        <w:jc w:val="both"/>
        <w:rPr>
          <w:rFonts w:ascii="Acumin Pro" w:hAnsi="Acumin Pro"/>
        </w:rPr>
      </w:pPr>
    </w:p>
    <w:p w:rsidR="00C82676" w:rsidRPr="00EB1C4A" w:rsidRDefault="00C82676" w:rsidP="00B2508C">
      <w:pPr>
        <w:spacing w:line="360" w:lineRule="auto"/>
        <w:jc w:val="both"/>
        <w:rPr>
          <w:rFonts w:ascii="Acumin Pro" w:hAnsi="Acumin Pro"/>
        </w:rPr>
      </w:pPr>
    </w:p>
    <w:sectPr w:rsidR="00C82676" w:rsidRPr="00EB1C4A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6BC" w:rsidRDefault="001866BC">
      <w:r>
        <w:separator/>
      </w:r>
    </w:p>
  </w:endnote>
  <w:endnote w:type="continuationSeparator" w:id="0">
    <w:p w:rsidR="001866BC" w:rsidRDefault="00186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6BC" w:rsidRDefault="001866BC">
      <w:r>
        <w:separator/>
      </w:r>
    </w:p>
  </w:footnote>
  <w:footnote w:type="continuationSeparator" w:id="0">
    <w:p w:rsidR="001866BC" w:rsidRDefault="001866BC">
      <w:r>
        <w:continuationSeparator/>
      </w:r>
    </w:p>
  </w:footnote>
  <w:footnote w:id="1">
    <w:p w:rsidR="009B2BBF" w:rsidRDefault="009B2BBF" w:rsidP="009B2BBF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2">
    <w:p w:rsidR="009B2BBF" w:rsidRDefault="009B2BBF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3">
    <w:p w:rsidR="009B2BBF" w:rsidRDefault="009B2BBF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0259B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866BC"/>
    <w:rsid w:val="001A56C6"/>
    <w:rsid w:val="001C2E46"/>
    <w:rsid w:val="00200918"/>
    <w:rsid w:val="00204613"/>
    <w:rsid w:val="002336D4"/>
    <w:rsid w:val="002702D0"/>
    <w:rsid w:val="0027458A"/>
    <w:rsid w:val="002A1E6F"/>
    <w:rsid w:val="002B1E07"/>
    <w:rsid w:val="002C2DE7"/>
    <w:rsid w:val="002D160C"/>
    <w:rsid w:val="002D3BDF"/>
    <w:rsid w:val="002E0F78"/>
    <w:rsid w:val="002F64A8"/>
    <w:rsid w:val="003024A8"/>
    <w:rsid w:val="0030300A"/>
    <w:rsid w:val="00307E5F"/>
    <w:rsid w:val="00312A4F"/>
    <w:rsid w:val="00336EEB"/>
    <w:rsid w:val="00353941"/>
    <w:rsid w:val="00360BC3"/>
    <w:rsid w:val="003D078F"/>
    <w:rsid w:val="003E56A7"/>
    <w:rsid w:val="003E5D20"/>
    <w:rsid w:val="003F6927"/>
    <w:rsid w:val="00415097"/>
    <w:rsid w:val="00422381"/>
    <w:rsid w:val="00426F19"/>
    <w:rsid w:val="0043102D"/>
    <w:rsid w:val="0043329B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6649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42E07"/>
    <w:rsid w:val="00952336"/>
    <w:rsid w:val="009604DA"/>
    <w:rsid w:val="009655A3"/>
    <w:rsid w:val="0099321A"/>
    <w:rsid w:val="009A21D7"/>
    <w:rsid w:val="009A2A88"/>
    <w:rsid w:val="009A4A2C"/>
    <w:rsid w:val="009A4CD3"/>
    <w:rsid w:val="009B2BBF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C1F1C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1C4A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B85170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C42DD-2103-415E-964D-8B703451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34</cp:revision>
  <cp:lastPrinted>2010-01-07T09:39:00Z</cp:lastPrinted>
  <dcterms:created xsi:type="dcterms:W3CDTF">2021-06-18T07:38:00Z</dcterms:created>
  <dcterms:modified xsi:type="dcterms:W3CDTF">2022-10-05T08:11:00Z</dcterms:modified>
</cp:coreProperties>
</file>