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C40" w:rsidRPr="00B168AA" w:rsidRDefault="00284C40" w:rsidP="00B168AA">
      <w:pPr>
        <w:jc w:val="center"/>
        <w:rPr>
          <w:rFonts w:ascii="Acumin Pro" w:hAnsi="Acumin Pro"/>
          <w:sz w:val="20"/>
          <w:szCs w:val="20"/>
          <w:lang w:val="pl-PL"/>
        </w:rPr>
      </w:pPr>
    </w:p>
    <w:p w:rsidR="00070EDF" w:rsidRPr="00B168AA" w:rsidRDefault="00070EDF"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070EDF" w:rsidRPr="00B168AA" w:rsidRDefault="00070EDF" w:rsidP="00B168AA">
      <w:pPr>
        <w:jc w:val="center"/>
        <w:rPr>
          <w:rFonts w:ascii="Acumin Pro" w:hAnsi="Acumin Pro"/>
          <w:b/>
          <w:sz w:val="20"/>
          <w:szCs w:val="20"/>
          <w:lang w:val="pl-PL"/>
        </w:rPr>
      </w:pPr>
    </w:p>
    <w:p w:rsidR="00F542D3" w:rsidRPr="00BD3CE7" w:rsidRDefault="00F542D3" w:rsidP="00B168AA">
      <w:pPr>
        <w:jc w:val="center"/>
        <w:rPr>
          <w:rFonts w:ascii="Acumin Pro" w:hAnsi="Acumin Pro"/>
          <w:b/>
          <w:sz w:val="28"/>
          <w:szCs w:val="28"/>
          <w:lang w:val="pl-PL"/>
        </w:rPr>
      </w:pPr>
      <w:r w:rsidRPr="00BD3CE7">
        <w:rPr>
          <w:rFonts w:ascii="Acumin Pro" w:hAnsi="Acumin Pro"/>
          <w:b/>
          <w:sz w:val="28"/>
          <w:szCs w:val="28"/>
          <w:lang w:val="pl-PL"/>
        </w:rPr>
        <w:t>SPECYFIKACJA  WARUNKÓW ZAMÓWIENIA</w:t>
      </w:r>
    </w:p>
    <w:p w:rsidR="00E605DA" w:rsidRPr="00B168AA" w:rsidRDefault="00E605DA" w:rsidP="00B168AA">
      <w:pPr>
        <w:jc w:val="center"/>
        <w:rPr>
          <w:rFonts w:ascii="Acumin Pro" w:hAnsi="Acumin Pro"/>
          <w:b/>
          <w:sz w:val="20"/>
          <w:szCs w:val="20"/>
          <w:lang w:val="pl-PL"/>
        </w:rPr>
      </w:pPr>
    </w:p>
    <w:p w:rsidR="00F542D3" w:rsidRPr="00B168AA" w:rsidRDefault="00F542D3" w:rsidP="00B168AA">
      <w:pPr>
        <w:jc w:val="both"/>
        <w:rPr>
          <w:rFonts w:ascii="Acumin Pro" w:hAnsi="Acumin Pro"/>
          <w:sz w:val="20"/>
          <w:szCs w:val="20"/>
          <w:lang w:val="pl-PL"/>
        </w:rPr>
      </w:pPr>
      <w:r w:rsidRPr="00B168AA">
        <w:rPr>
          <w:rFonts w:ascii="Acumin Pro" w:hAnsi="Acumin Pro"/>
          <w:sz w:val="20"/>
          <w:szCs w:val="20"/>
          <w:lang w:val="pl-PL"/>
        </w:rPr>
        <w:t xml:space="preserve">w postępowaniu o udzielenie zamówienia prowadzonego zgodnie z przepisami ustawy z dnia 11 września 2019 r. - Prawo zamówień publicznych (Dz. U. z 2019r, poz. 2019 ze zm.), zwanej dalej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w trybie podstawowym bez negocjacji o wartości zamówienia mniejszej niż progi unijne, na zadanie pod nazwą:</w:t>
      </w:r>
    </w:p>
    <w:p w:rsidR="00F542D3" w:rsidRPr="00B168AA" w:rsidRDefault="00F542D3" w:rsidP="00B168AA">
      <w:pPr>
        <w:jc w:val="both"/>
        <w:rPr>
          <w:rFonts w:ascii="Acumin Pro" w:hAnsi="Acumin Pro"/>
          <w:b/>
          <w:sz w:val="20"/>
          <w:szCs w:val="20"/>
          <w:lang w:val="pl-PL"/>
        </w:rPr>
      </w:pPr>
    </w:p>
    <w:p w:rsidR="00264F23" w:rsidRPr="00264F23" w:rsidRDefault="00264F23" w:rsidP="00264F23">
      <w:pPr>
        <w:jc w:val="center"/>
        <w:rPr>
          <w:rFonts w:ascii="Acumin Pro" w:hAnsi="Acumin Pro"/>
          <w:b/>
          <w:bCs/>
          <w:lang w:val="pl-PL"/>
        </w:rPr>
      </w:pPr>
      <w:r w:rsidRPr="00264F23">
        <w:rPr>
          <w:rFonts w:ascii="Acumin Pro" w:hAnsi="Acumin Pro"/>
          <w:b/>
          <w:bCs/>
          <w:lang w:val="pl-PL"/>
        </w:rPr>
        <w:t xml:space="preserve">„Zakup oraz wymiana agregatu </w:t>
      </w:r>
      <w:r w:rsidR="00C9465B">
        <w:rPr>
          <w:rFonts w:ascii="Acumin Pro" w:hAnsi="Acumin Pro"/>
          <w:b/>
          <w:bCs/>
          <w:lang w:val="pl-PL"/>
        </w:rPr>
        <w:t xml:space="preserve">chłodzącego </w:t>
      </w:r>
      <w:r w:rsidRPr="00264F23">
        <w:rPr>
          <w:rFonts w:ascii="Acumin Pro" w:hAnsi="Acumin Pro"/>
          <w:b/>
          <w:bCs/>
          <w:lang w:val="pl-PL"/>
        </w:rPr>
        <w:t xml:space="preserve"> na dachu Gmachu Głównego Muzeum Narodowego w Poznaniu przy Alejach Marcinkowskiego 9, 61-745 Poznań”</w:t>
      </w:r>
      <w:r w:rsidR="000C72C4">
        <w:rPr>
          <w:rFonts w:ascii="Acumin Pro" w:hAnsi="Acumin Pro"/>
          <w:b/>
          <w:bCs/>
          <w:lang w:val="pl-PL"/>
        </w:rPr>
        <w:t>(bis)</w:t>
      </w:r>
    </w:p>
    <w:p w:rsidR="00F542D3" w:rsidRPr="007E58A7" w:rsidRDefault="00F542D3" w:rsidP="00B168AA">
      <w:pPr>
        <w:jc w:val="center"/>
        <w:rPr>
          <w:rFonts w:ascii="Acumin Pro" w:hAnsi="Acumin Pro"/>
          <w:b/>
          <w:sz w:val="28"/>
          <w:szCs w:val="28"/>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23E70" w:rsidP="00F23E70">
      <w:pPr>
        <w:jc w:val="both"/>
        <w:rPr>
          <w:rFonts w:ascii="Acumin Pro" w:hAnsi="Acumin Pro"/>
          <w:b/>
          <w:sz w:val="20"/>
          <w:szCs w:val="20"/>
          <w:lang w:val="pl-PL"/>
        </w:rPr>
      </w:pPr>
      <w:r>
        <w:rPr>
          <w:rFonts w:ascii="Acumin Pro" w:hAnsi="Acumin Pro"/>
          <w:b/>
          <w:sz w:val="20"/>
          <w:szCs w:val="20"/>
          <w:lang w:val="pl-PL"/>
        </w:rPr>
        <w:t xml:space="preserve">Przedmiotowe postępowanie prowadzone jest przy użyciu środków komunikacji elektronicznej. Składanie ofert następuje za pośrednictwem platformy dostępnej pod adresem internetowym: </w:t>
      </w:r>
    </w:p>
    <w:p w:rsidR="00F542D3" w:rsidRDefault="00BD4880" w:rsidP="00B168AA">
      <w:pPr>
        <w:jc w:val="center"/>
        <w:rPr>
          <w:rFonts w:ascii="Acumin Pro" w:hAnsi="Acumin Pro"/>
          <w:sz w:val="20"/>
          <w:szCs w:val="20"/>
          <w:lang w:val="pl-PL"/>
        </w:rPr>
      </w:pPr>
      <w:hyperlink r:id="rId8" w:history="1">
        <w:r w:rsidR="00F23E70" w:rsidRPr="00B168AA">
          <w:rPr>
            <w:rStyle w:val="Hipercze"/>
            <w:rFonts w:ascii="Acumin Pro" w:hAnsi="Acumin Pro"/>
            <w:sz w:val="20"/>
            <w:szCs w:val="20"/>
            <w:lang w:val="pl-PL"/>
          </w:rPr>
          <w:t>https://miniportal.uzp.gov.pl/</w:t>
        </w:r>
      </w:hyperlink>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Pr="00B168AA" w:rsidRDefault="00F23E70"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Default="00F542D3"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Pr="00B168AA" w:rsidRDefault="00D82591"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F542D3" w:rsidRPr="00B168AA" w:rsidRDefault="00F542D3" w:rsidP="00B168AA">
      <w:pPr>
        <w:rPr>
          <w:rFonts w:ascii="Acumin Pro" w:hAnsi="Acumin Pro"/>
          <w:b/>
          <w:sz w:val="20"/>
          <w:szCs w:val="20"/>
          <w:lang w:val="pl-PL"/>
        </w:rPr>
      </w:pPr>
    </w:p>
    <w:p w:rsidR="00F542D3" w:rsidRPr="00B168AA" w:rsidRDefault="00F542D3" w:rsidP="00B168AA">
      <w:pPr>
        <w:pStyle w:val="Teksttreci0"/>
        <w:shd w:val="clear" w:color="auto" w:fill="auto"/>
        <w:spacing w:line="240" w:lineRule="auto"/>
        <w:jc w:val="right"/>
        <w:rPr>
          <w:rFonts w:ascii="Acumin Pro" w:hAnsi="Acumin Pro" w:cs="Times New Roman"/>
        </w:rPr>
      </w:pPr>
      <w:r w:rsidRPr="00B168AA">
        <w:rPr>
          <w:rFonts w:ascii="Acumin Pro" w:hAnsi="Acumin Pro" w:cs="Times New Roman"/>
        </w:rPr>
        <w:t>Zatwierdzam; ………………………………………..</w:t>
      </w: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center"/>
        <w:rPr>
          <w:rFonts w:ascii="Acumin Pro" w:hAnsi="Acumin Pro" w:cs="Times New Roman"/>
        </w:rPr>
      </w:pPr>
      <w:r w:rsidRPr="00B168AA">
        <w:rPr>
          <w:rFonts w:ascii="Acumin Pro" w:hAnsi="Acumin Pro" w:cs="Times New Roman"/>
        </w:rPr>
        <w:t>Poznań,</w:t>
      </w:r>
      <w:r w:rsidR="00160346">
        <w:rPr>
          <w:rFonts w:ascii="Acumin Pro" w:hAnsi="Acumin Pro" w:cs="Times New Roman"/>
        </w:rPr>
        <w:t xml:space="preserve"> </w:t>
      </w:r>
      <w:r w:rsidR="00D06929">
        <w:rPr>
          <w:rFonts w:ascii="Acumin Pro" w:hAnsi="Acumin Pro" w:cs="Times New Roman"/>
        </w:rPr>
        <w:t>lipiec</w:t>
      </w:r>
      <w:r w:rsidR="007E58A7">
        <w:rPr>
          <w:rFonts w:ascii="Acumin Pro" w:hAnsi="Acumin Pro" w:cs="Times New Roman"/>
        </w:rPr>
        <w:t xml:space="preserve"> 2021 r.</w:t>
      </w:r>
    </w:p>
    <w:p w:rsidR="00017D61" w:rsidRDefault="00017D61" w:rsidP="00B168AA">
      <w:pPr>
        <w:pStyle w:val="Teksttreci0"/>
        <w:shd w:val="clear" w:color="auto" w:fill="auto"/>
        <w:spacing w:line="240" w:lineRule="auto"/>
        <w:jc w:val="center"/>
        <w:rPr>
          <w:rFonts w:ascii="Acumin Pro" w:hAnsi="Acumin Pro" w:cs="Times New Roman"/>
        </w:rPr>
      </w:pPr>
    </w:p>
    <w:p w:rsidR="00017D61" w:rsidRPr="00B168AA" w:rsidRDefault="00017D61" w:rsidP="00B168AA">
      <w:pPr>
        <w:pStyle w:val="Teksttreci0"/>
        <w:shd w:val="clear" w:color="auto" w:fill="auto"/>
        <w:spacing w:line="240" w:lineRule="auto"/>
        <w:jc w:val="center"/>
        <w:rPr>
          <w:rFonts w:ascii="Acumin Pro" w:hAnsi="Acumin Pro" w:cs="Times New Roman"/>
        </w:rPr>
      </w:pPr>
    </w:p>
    <w:p w:rsidR="00F542D3" w:rsidRPr="00B168AA" w:rsidRDefault="00F542D3" w:rsidP="004B338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Nazwa oraz adres zamawiającego, numer telefonu, adres poczty elektronicznej oraz strony internetowej prowadzonego postępowania</w:t>
      </w:r>
    </w:p>
    <w:p w:rsidR="00070EDF" w:rsidRPr="00B168AA" w:rsidRDefault="00070EDF" w:rsidP="00B168AA">
      <w:pPr>
        <w:rPr>
          <w:rFonts w:ascii="Acumin Pro" w:hAnsi="Acumin Pro"/>
          <w:b/>
          <w:sz w:val="20"/>
          <w:szCs w:val="20"/>
          <w:lang w:val="pl-PL"/>
        </w:rPr>
      </w:pP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Muzeum Narodowe w Poznaniu</w:t>
      </w: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Al. Marcinkowskiego 9, 61-745 Poznań</w:t>
      </w:r>
    </w:p>
    <w:p w:rsidR="00F542D3" w:rsidRPr="00B168AA" w:rsidRDefault="00B421EF"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REGON: 000275978, NIP: 777-00-06-321</w:t>
      </w:r>
    </w:p>
    <w:p w:rsidR="00B421EF" w:rsidRPr="00B168AA" w:rsidRDefault="009D387A"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ab/>
      </w:r>
    </w:p>
    <w:p w:rsidR="00B72718"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Nr tel.: 61 85 68</w:t>
      </w:r>
      <w:r w:rsidR="00B72718" w:rsidRPr="00B168AA">
        <w:rPr>
          <w:rFonts w:ascii="Acumin Pro" w:hAnsi="Acumin Pro"/>
          <w:sz w:val="20"/>
          <w:szCs w:val="20"/>
          <w:lang w:val="pl-PL"/>
        </w:rPr>
        <w:t> </w:t>
      </w:r>
      <w:r w:rsidRPr="00B168AA">
        <w:rPr>
          <w:rFonts w:ascii="Acumin Pro" w:hAnsi="Acumin Pro"/>
          <w:sz w:val="20"/>
          <w:szCs w:val="20"/>
          <w:lang w:val="pl-PL"/>
        </w:rPr>
        <w:t>132</w:t>
      </w:r>
      <w:r w:rsidR="00B72718" w:rsidRPr="00B168AA">
        <w:rPr>
          <w:rFonts w:ascii="Acumin Pro" w:hAnsi="Acumin Pro"/>
          <w:sz w:val="20"/>
          <w:szCs w:val="20"/>
          <w:lang w:val="pl-PL"/>
        </w:rPr>
        <w:t>, 061 85 68 167</w:t>
      </w:r>
    </w:p>
    <w:p w:rsidR="0064667A" w:rsidRDefault="00B72718" w:rsidP="00AD380F">
      <w:pPr>
        <w:pStyle w:val="Akapitzlist"/>
        <w:ind w:left="0" w:firstLine="709"/>
        <w:rPr>
          <w:rFonts w:ascii="Acumin Pro" w:hAnsi="Acumin Pro"/>
          <w:b/>
          <w:sz w:val="20"/>
          <w:szCs w:val="20"/>
          <w:lang w:val="pl-PL"/>
        </w:rPr>
      </w:pPr>
      <w:r w:rsidRPr="00B168AA">
        <w:rPr>
          <w:rFonts w:ascii="Acumin Pro" w:hAnsi="Acumin Pro"/>
          <w:sz w:val="20"/>
          <w:szCs w:val="20"/>
          <w:lang w:val="pl-PL"/>
        </w:rPr>
        <w:t>Adres poczty elektronicznej</w:t>
      </w:r>
      <w:r w:rsidRPr="00B168AA">
        <w:rPr>
          <w:rFonts w:ascii="Acumin Pro" w:hAnsi="Acumin Pro"/>
          <w:b/>
          <w:sz w:val="20"/>
          <w:szCs w:val="20"/>
          <w:lang w:val="pl-PL"/>
        </w:rPr>
        <w:t xml:space="preserve">: </w:t>
      </w:r>
      <w:hyperlink r:id="rId9" w:history="1">
        <w:r w:rsidR="000C72C4" w:rsidRPr="005E42E9">
          <w:rPr>
            <w:rStyle w:val="Hipercze"/>
            <w:rFonts w:ascii="Acumin Pro" w:hAnsi="Acumin Pro"/>
            <w:b/>
            <w:sz w:val="20"/>
            <w:szCs w:val="20"/>
            <w:lang w:val="pl-PL"/>
          </w:rPr>
          <w:t>zp@mnp.art.pl</w:t>
        </w:r>
      </w:hyperlink>
    </w:p>
    <w:p w:rsidR="00F23E70"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Adres strony internetowej, na której prowadzone jest postępowanie i na której będą dostępne</w:t>
      </w:r>
    </w:p>
    <w:p w:rsidR="00B72718" w:rsidRPr="00086B8C" w:rsidRDefault="00F23E70" w:rsidP="00AD380F">
      <w:pPr>
        <w:pStyle w:val="Akapitzlist"/>
        <w:ind w:left="0" w:firstLine="709"/>
        <w:rPr>
          <w:rFonts w:ascii="Acumin Pro" w:hAnsi="Acumin Pro"/>
          <w:b/>
          <w:sz w:val="20"/>
          <w:szCs w:val="20"/>
          <w:lang w:val="pl-PL"/>
        </w:rPr>
      </w:pPr>
      <w:r>
        <w:rPr>
          <w:rFonts w:ascii="Acumin Pro" w:hAnsi="Acumin Pro"/>
          <w:sz w:val="20"/>
          <w:szCs w:val="20"/>
          <w:lang w:val="pl-PL"/>
        </w:rPr>
        <w:t>wszelkie dokumenty związane z prowadzoną procedurą</w:t>
      </w:r>
      <w:r w:rsidR="00B421EF" w:rsidRPr="00B168AA">
        <w:rPr>
          <w:rFonts w:ascii="Acumin Pro" w:hAnsi="Acumin Pro"/>
          <w:sz w:val="20"/>
          <w:szCs w:val="20"/>
          <w:lang w:val="pl-PL"/>
        </w:rPr>
        <w:t>:</w:t>
      </w:r>
      <w:r w:rsidR="00160346">
        <w:rPr>
          <w:rFonts w:ascii="Acumin Pro" w:hAnsi="Acumin Pro"/>
          <w:sz w:val="20"/>
          <w:szCs w:val="20"/>
          <w:lang w:val="pl-PL"/>
        </w:rPr>
        <w:t xml:space="preserve"> </w:t>
      </w:r>
      <w:hyperlink r:id="rId10" w:history="1">
        <w:r w:rsidR="0064667A" w:rsidRPr="008D520B">
          <w:rPr>
            <w:rStyle w:val="Hipercze"/>
            <w:rFonts w:ascii="Acumin Pro" w:hAnsi="Acumin Pro"/>
            <w:b/>
            <w:sz w:val="20"/>
            <w:szCs w:val="20"/>
            <w:lang w:val="pl-PL"/>
          </w:rPr>
          <w:t>https://bip.mnp.art.pl/</w:t>
        </w:r>
      </w:hyperlink>
    </w:p>
    <w:p w:rsidR="00F23E70" w:rsidRPr="00B168AA"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b/>
      </w:r>
    </w:p>
    <w:p w:rsidR="004F6AA9" w:rsidRPr="00B168AA" w:rsidRDefault="004F6AA9" w:rsidP="004B338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Tryb udzielenia zamówienia</w:t>
      </w:r>
      <w:r w:rsidR="00B421EF" w:rsidRPr="00B168AA">
        <w:rPr>
          <w:rFonts w:ascii="Acumin Pro" w:hAnsi="Acumin Pro"/>
          <w:b/>
          <w:sz w:val="20"/>
          <w:szCs w:val="20"/>
          <w:lang w:val="pl-PL"/>
        </w:rPr>
        <w:t>:</w:t>
      </w:r>
    </w:p>
    <w:p w:rsidR="00A4196A" w:rsidRPr="00B168AA" w:rsidRDefault="00A4196A" w:rsidP="004B3387">
      <w:pPr>
        <w:pStyle w:val="Akapitzlist"/>
        <w:numPr>
          <w:ilvl w:val="3"/>
          <w:numId w:val="3"/>
        </w:numPr>
        <w:ind w:left="1276" w:hanging="567"/>
        <w:rPr>
          <w:rFonts w:ascii="Acumin Pro" w:hAnsi="Acumin Pro"/>
          <w:sz w:val="20"/>
          <w:szCs w:val="20"/>
          <w:lang w:val="pl-PL"/>
        </w:rPr>
      </w:pPr>
      <w:r w:rsidRPr="00B168AA">
        <w:rPr>
          <w:rFonts w:ascii="Acumin Pro" w:hAnsi="Acumin Pro"/>
          <w:sz w:val="20"/>
          <w:szCs w:val="20"/>
          <w:lang w:val="pl-PL"/>
        </w:rPr>
        <w:t xml:space="preserve">Tryb podstawowy bez negocjacji, o którym mowa w art. 275 </w:t>
      </w:r>
      <w:proofErr w:type="spellStart"/>
      <w:r w:rsidRPr="00B168AA">
        <w:rPr>
          <w:rFonts w:ascii="Acumin Pro" w:hAnsi="Acumin Pro"/>
          <w:sz w:val="20"/>
          <w:szCs w:val="20"/>
          <w:lang w:val="pl-PL"/>
        </w:rPr>
        <w:t>pkt</w:t>
      </w:r>
      <w:proofErr w:type="spellEnd"/>
      <w:r w:rsidRPr="00B168AA">
        <w:rPr>
          <w:rFonts w:ascii="Acumin Pro" w:hAnsi="Acumin Pro"/>
          <w:sz w:val="20"/>
          <w:szCs w:val="20"/>
          <w:lang w:val="pl-PL"/>
        </w:rPr>
        <w:t xml:space="preserve"> 1 ustawy z dnia 11 września 2019 r. Prawo zamówień publicznych </w:t>
      </w:r>
    </w:p>
    <w:p w:rsidR="00A4196A"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w:t>
      </w:r>
      <w:r w:rsidR="00A4196A" w:rsidRPr="00B168AA">
        <w:rPr>
          <w:rFonts w:ascii="Acumin Pro" w:hAnsi="Acumin Pro" w:cs="Times New Roman"/>
          <w:bCs/>
        </w:rPr>
        <w:t>nie przewiduje</w:t>
      </w:r>
      <w:r w:rsidR="00160346">
        <w:rPr>
          <w:rFonts w:ascii="Acumin Pro" w:hAnsi="Acumin Pro" w:cs="Times New Roman"/>
          <w:bCs/>
        </w:rPr>
        <w:t xml:space="preserve"> </w:t>
      </w:r>
      <w:r w:rsidR="00A4196A" w:rsidRPr="00B168AA">
        <w:rPr>
          <w:rFonts w:ascii="Acumin Pro" w:hAnsi="Acumin Pro" w:cs="Times New Roman"/>
        </w:rPr>
        <w:t>wyboru najkorzystniejszej oferty z możliwością prowadzenia negocjacji.</w:t>
      </w:r>
    </w:p>
    <w:p w:rsidR="00E7246F"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Szacunkowa wartość zamówienia nie przekracza progów unijnych o których mowa w art.3 ustawy </w:t>
      </w:r>
      <w:proofErr w:type="spellStart"/>
      <w:r>
        <w:rPr>
          <w:rFonts w:ascii="Acumin Pro" w:hAnsi="Acumin Pro" w:cs="Times New Roman"/>
        </w:rPr>
        <w:t>Pzp</w:t>
      </w:r>
      <w:proofErr w:type="spellEnd"/>
      <w:r w:rsidR="00D82591">
        <w:rPr>
          <w:rFonts w:ascii="Acumin Pro" w:hAnsi="Acumin Pro" w:cs="Times New Roman"/>
        </w:rPr>
        <w:t>.</w:t>
      </w:r>
    </w:p>
    <w:p w:rsidR="00E7246F"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aukcji elektronicznej.</w:t>
      </w:r>
    </w:p>
    <w:p w:rsidR="00E7246F"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złożenia oferty w postaci katalogów elektronicznych.</w:t>
      </w:r>
    </w:p>
    <w:p w:rsidR="00E7246F"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prowadzi postępowania w celu zawarcia umowy ramowej.</w:t>
      </w:r>
    </w:p>
    <w:p w:rsidR="00E7246F"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nie zastrzega możliwości ubiegania się o udzielenie zamówienia wyłącznie przez wykonawców, o których mowa w art.94 ustawy </w:t>
      </w:r>
      <w:proofErr w:type="spellStart"/>
      <w:r>
        <w:rPr>
          <w:rFonts w:ascii="Acumin Pro" w:hAnsi="Acumin Pro" w:cs="Times New Roman"/>
        </w:rPr>
        <w:t>Pzp</w:t>
      </w:r>
      <w:proofErr w:type="spellEnd"/>
      <w:r>
        <w:rPr>
          <w:rFonts w:ascii="Acumin Pro" w:hAnsi="Acumin Pro" w:cs="Times New Roman"/>
        </w:rPr>
        <w:t>.</w:t>
      </w:r>
    </w:p>
    <w:p w:rsidR="00E7246F" w:rsidRDefault="00E7246F" w:rsidP="004B3387">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nie określa dodatkowych wymagań związanych z zatrudnieniem osób, o których mowa w art. 96 ust. 2 </w:t>
      </w:r>
      <w:proofErr w:type="spellStart"/>
      <w:r>
        <w:rPr>
          <w:rFonts w:ascii="Acumin Pro" w:hAnsi="Acumin Pro" w:cs="Times New Roman"/>
        </w:rPr>
        <w:t>pkt</w:t>
      </w:r>
      <w:proofErr w:type="spellEnd"/>
      <w:r>
        <w:rPr>
          <w:rFonts w:ascii="Acumin Pro" w:hAnsi="Acumin Pro" w:cs="Times New Roman"/>
        </w:rPr>
        <w:t xml:space="preserve"> 2 ustawy </w:t>
      </w:r>
      <w:proofErr w:type="spellStart"/>
      <w:r>
        <w:rPr>
          <w:rFonts w:ascii="Acumin Pro" w:hAnsi="Acumin Pro" w:cs="Times New Roman"/>
        </w:rPr>
        <w:t>Pzp</w:t>
      </w:r>
      <w:proofErr w:type="spellEnd"/>
      <w:r>
        <w:rPr>
          <w:rFonts w:ascii="Acumin Pro" w:hAnsi="Acumin Pro" w:cs="Times New Roman"/>
        </w:rPr>
        <w:t>.</w:t>
      </w:r>
    </w:p>
    <w:p w:rsidR="00354E61" w:rsidRPr="00B168AA" w:rsidRDefault="00354E61" w:rsidP="00B825F3">
      <w:pPr>
        <w:pStyle w:val="Teksttreci0"/>
        <w:shd w:val="clear" w:color="auto" w:fill="auto"/>
        <w:tabs>
          <w:tab w:val="left" w:pos="709"/>
        </w:tabs>
        <w:spacing w:line="240" w:lineRule="auto"/>
        <w:ind w:left="1276"/>
        <w:jc w:val="both"/>
        <w:rPr>
          <w:rFonts w:ascii="Acumin Pro" w:hAnsi="Acumin Pro" w:cs="Times New Roman"/>
        </w:rPr>
      </w:pPr>
    </w:p>
    <w:p w:rsidR="00A4196A" w:rsidRPr="00B168AA" w:rsidRDefault="00A4196A" w:rsidP="00B168AA">
      <w:pPr>
        <w:pStyle w:val="Teksttreci0"/>
        <w:shd w:val="clear" w:color="auto" w:fill="auto"/>
        <w:spacing w:line="240" w:lineRule="auto"/>
        <w:jc w:val="both"/>
        <w:rPr>
          <w:rFonts w:ascii="Acumin Pro" w:hAnsi="Acumin Pro" w:cs="Times New Roman"/>
        </w:rPr>
      </w:pPr>
    </w:p>
    <w:p w:rsidR="004F6AA9" w:rsidRPr="00B168AA" w:rsidRDefault="004F6AA9" w:rsidP="004B338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Opis przedmiotu zamówienia</w:t>
      </w:r>
      <w:r w:rsidR="00B421EF" w:rsidRPr="00B168AA">
        <w:rPr>
          <w:rFonts w:ascii="Acumin Pro" w:hAnsi="Acumin Pro"/>
          <w:b/>
          <w:sz w:val="20"/>
          <w:szCs w:val="20"/>
          <w:lang w:val="pl-PL"/>
        </w:rPr>
        <w:t>:</w:t>
      </w:r>
    </w:p>
    <w:p w:rsidR="00264F23" w:rsidRPr="00775678" w:rsidRDefault="00A4196A" w:rsidP="004B3387">
      <w:pPr>
        <w:pStyle w:val="Akapitzlist"/>
        <w:numPr>
          <w:ilvl w:val="1"/>
          <w:numId w:val="3"/>
        </w:numPr>
        <w:ind w:left="1276" w:hanging="567"/>
        <w:jc w:val="both"/>
        <w:rPr>
          <w:rFonts w:ascii="Acumin Pro" w:hAnsi="Acumin Pro"/>
          <w:b/>
          <w:bCs/>
          <w:sz w:val="20"/>
          <w:szCs w:val="20"/>
          <w:lang w:val="pl-PL"/>
        </w:rPr>
      </w:pPr>
      <w:r w:rsidRPr="00775678">
        <w:rPr>
          <w:rFonts w:ascii="Acumin Pro" w:hAnsi="Acumin Pro"/>
          <w:sz w:val="20"/>
          <w:szCs w:val="20"/>
          <w:lang w:val="pl-PL"/>
        </w:rPr>
        <w:t xml:space="preserve">Przedmiotem </w:t>
      </w:r>
      <w:r w:rsidR="00525442" w:rsidRPr="00775678">
        <w:rPr>
          <w:rFonts w:ascii="Acumin Pro" w:hAnsi="Acumin Pro"/>
          <w:sz w:val="20"/>
          <w:szCs w:val="20"/>
          <w:lang w:val="pl-PL"/>
        </w:rPr>
        <w:t xml:space="preserve">zamówienia jest </w:t>
      </w:r>
      <w:r w:rsidR="00264F23" w:rsidRPr="00775678">
        <w:rPr>
          <w:rFonts w:ascii="Acumin Pro" w:hAnsi="Acumin Pro"/>
          <w:b/>
          <w:bCs/>
          <w:sz w:val="20"/>
          <w:szCs w:val="20"/>
          <w:lang w:val="pl-PL"/>
        </w:rPr>
        <w:t xml:space="preserve">„Zakup oraz wymiana agregatu </w:t>
      </w:r>
      <w:r w:rsidR="00C9465B" w:rsidRPr="00775678">
        <w:rPr>
          <w:rFonts w:ascii="Acumin Pro" w:hAnsi="Acumin Pro"/>
          <w:b/>
          <w:bCs/>
          <w:sz w:val="20"/>
          <w:szCs w:val="20"/>
          <w:lang w:val="pl-PL"/>
        </w:rPr>
        <w:t>chłodzącego</w:t>
      </w:r>
      <w:r w:rsidR="00264F23" w:rsidRPr="00775678">
        <w:rPr>
          <w:rFonts w:ascii="Acumin Pro" w:hAnsi="Acumin Pro"/>
          <w:b/>
          <w:bCs/>
          <w:sz w:val="20"/>
          <w:szCs w:val="20"/>
          <w:lang w:val="pl-PL"/>
        </w:rPr>
        <w:t xml:space="preserve"> na dachu Gmachu Głównego Muzeum Narodowego w Poznaniu przy Alejach Marcinkowskiego 9, 61-745 Poznań”</w:t>
      </w:r>
      <w:r w:rsidR="000C72C4">
        <w:rPr>
          <w:rFonts w:ascii="Acumin Pro" w:hAnsi="Acumin Pro"/>
          <w:b/>
          <w:bCs/>
          <w:sz w:val="20"/>
          <w:szCs w:val="20"/>
          <w:lang w:val="pl-PL"/>
        </w:rPr>
        <w:t xml:space="preserve"> (bis)</w:t>
      </w:r>
    </w:p>
    <w:p w:rsidR="00A4196A" w:rsidRPr="001D7D50" w:rsidRDefault="00CC7D0D" w:rsidP="00A46AAA">
      <w:pPr>
        <w:pStyle w:val="Tekstpodstawowy2"/>
        <w:spacing w:after="0" w:line="240" w:lineRule="auto"/>
        <w:ind w:left="1276"/>
        <w:jc w:val="both"/>
        <w:rPr>
          <w:rFonts w:ascii="Acumin Pro" w:eastAsia="Arial Unicode MS" w:hAnsi="Acumin Pro"/>
          <w:sz w:val="20"/>
          <w:szCs w:val="20"/>
        </w:rPr>
      </w:pPr>
      <w:r>
        <w:rPr>
          <w:rFonts w:ascii="Acumin Pro" w:eastAsia="Arial Unicode MS" w:hAnsi="Acumin Pro"/>
          <w:sz w:val="20"/>
          <w:szCs w:val="20"/>
        </w:rPr>
        <w:t xml:space="preserve">- </w:t>
      </w:r>
      <w:r w:rsidR="00A4196A" w:rsidRPr="00B168AA">
        <w:rPr>
          <w:rFonts w:ascii="Acumin Pro" w:hAnsi="Acumin Pro"/>
          <w:sz w:val="20"/>
          <w:szCs w:val="20"/>
        </w:rPr>
        <w:t xml:space="preserve">zgodnie z wymaganiami i opisem określonym w załączniku nr 1 do niniejszej specyfikacji. </w:t>
      </w:r>
    </w:p>
    <w:p w:rsidR="001D7D50" w:rsidRPr="00755FA5" w:rsidRDefault="001D7D50" w:rsidP="001D7D50">
      <w:pPr>
        <w:pStyle w:val="Tekstpodstawowy2"/>
        <w:spacing w:after="0" w:line="240" w:lineRule="auto"/>
        <w:ind w:left="567"/>
        <w:jc w:val="both"/>
        <w:rPr>
          <w:rFonts w:ascii="Acumin Pro" w:eastAsia="Arial Unicode MS" w:hAnsi="Acumin Pro"/>
          <w:sz w:val="20"/>
          <w:szCs w:val="20"/>
        </w:rPr>
      </w:pPr>
    </w:p>
    <w:p w:rsidR="00A4196A" w:rsidRDefault="00A4196A" w:rsidP="004B3387">
      <w:pPr>
        <w:pStyle w:val="Teksttreci0"/>
        <w:numPr>
          <w:ilvl w:val="1"/>
          <w:numId w:val="3"/>
        </w:numPr>
        <w:shd w:val="clear" w:color="auto" w:fill="auto"/>
        <w:tabs>
          <w:tab w:val="left" w:pos="1276"/>
        </w:tabs>
        <w:ind w:left="1276" w:hanging="567"/>
        <w:jc w:val="both"/>
        <w:rPr>
          <w:rFonts w:ascii="Acumin Pro" w:hAnsi="Acumin Pro" w:cs="Times New Roman"/>
        </w:rPr>
      </w:pPr>
      <w:r w:rsidRPr="0014564D">
        <w:rPr>
          <w:rFonts w:ascii="Acumin Pro" w:hAnsi="Acumin Pro" w:cs="Times New Roman"/>
        </w:rPr>
        <w:t>Ewentualne,</w:t>
      </w:r>
      <w:r w:rsidRPr="00B168AA">
        <w:rPr>
          <w:rFonts w:ascii="Acumin Pro" w:hAnsi="Acumin Pro" w:cs="Times New Roman"/>
        </w:rPr>
        <w:t xml:space="preserve"> wskazane w opisie przedmiotu zamówienia (załącznik nr 1 do SWZ) znaki towarowe, patenty lub pochodzenie, źródła lub szczególne procesy, który charakteryzuje produkty dostarczane przez konkretnego wykonawcę stanowią wyłącznie wzorzec jakościowy i funkcjonalny zamawianego urządzenia</w:t>
      </w:r>
      <w:r w:rsidRPr="00B168AA">
        <w:rPr>
          <w:rFonts w:ascii="Acumin Pro" w:hAnsi="Acumin Pro" w:cs="Times New Roman"/>
          <w:b/>
          <w:i/>
        </w:rPr>
        <w:t>.</w:t>
      </w:r>
      <w:r w:rsidRPr="00B168AA">
        <w:rPr>
          <w:rFonts w:ascii="Acumin Pro" w:hAnsi="Acumin Pro" w:cs="Times New Roman"/>
        </w:rPr>
        <w:t xml:space="preserve"> Wskazania te nie mają na celu naruszenia zasady uczciwej konkurencji i równego traktowania wykonawców i wszędzie tam   gdzie występują należy przyjąć, że towarzyszy im określenie </w:t>
      </w:r>
      <w:r w:rsidRPr="00B168AA">
        <w:rPr>
          <w:rFonts w:ascii="Acumin Pro" w:hAnsi="Acumin Pro" w:cs="Times New Roman"/>
          <w:i/>
          <w:iCs/>
        </w:rPr>
        <w:t>„lub równoważne".</w:t>
      </w:r>
      <w:r w:rsidRPr="00B168AA">
        <w:rPr>
          <w:rFonts w:ascii="Acumin Pro" w:hAnsi="Acumin Pro" w:cs="Times New Roman"/>
        </w:rPr>
        <w:t xml:space="preserve"> Przez pojęcie </w:t>
      </w:r>
      <w:r w:rsidRPr="00B168AA">
        <w:rPr>
          <w:rFonts w:ascii="Acumin Pro" w:hAnsi="Acumin Pro" w:cs="Times New Roman"/>
          <w:i/>
          <w:iCs/>
        </w:rPr>
        <w:t>„lub równoważne"</w:t>
      </w:r>
      <w:r w:rsidRPr="00B168AA">
        <w:rPr>
          <w:rFonts w:ascii="Acumin Pro" w:hAnsi="Acumin Pro" w:cs="Times New Roman"/>
        </w:rPr>
        <w:t xml:space="preserve"> Zamawiający rozumie oferowanie produktu o parametrach nie gorszych od określonych w załączniku nr 1 do SWZ. </w:t>
      </w:r>
    </w:p>
    <w:p w:rsidR="00EB1D47" w:rsidRPr="001B3E1C" w:rsidRDefault="00EB1D47" w:rsidP="00EB1D47">
      <w:pPr>
        <w:pStyle w:val="Akapitzlist"/>
        <w:rPr>
          <w:rFonts w:ascii="Acumin Pro" w:hAnsi="Acumin Pro"/>
          <w:lang w:val="pl-PL"/>
        </w:rPr>
      </w:pPr>
    </w:p>
    <w:p w:rsidR="00A46AAA" w:rsidRPr="00A46AAA" w:rsidRDefault="00086B8C" w:rsidP="004B3387">
      <w:pPr>
        <w:pStyle w:val="Nagwek2"/>
        <w:numPr>
          <w:ilvl w:val="1"/>
          <w:numId w:val="3"/>
        </w:numPr>
        <w:suppressAutoHyphens/>
        <w:ind w:left="1276" w:hanging="567"/>
        <w:jc w:val="both"/>
        <w:rPr>
          <w:rFonts w:ascii="Acumin Pro" w:hAnsi="Acumin Pro"/>
          <w:color w:val="FF0000"/>
          <w:sz w:val="20"/>
        </w:rPr>
      </w:pPr>
      <w:r w:rsidRPr="00DC4678">
        <w:rPr>
          <w:rFonts w:ascii="Acumin Pro" w:hAnsi="Acumin Pro"/>
          <w:sz w:val="20"/>
        </w:rPr>
        <w:t>Zamawiający wymaga</w:t>
      </w:r>
      <w:r w:rsidR="00A46AAA">
        <w:rPr>
          <w:rFonts w:ascii="Acumin Pro" w:hAnsi="Acumin Pro"/>
          <w:sz w:val="20"/>
        </w:rPr>
        <w:t>:</w:t>
      </w:r>
    </w:p>
    <w:p w:rsidR="00A46AAA" w:rsidRDefault="00086B8C" w:rsidP="004B3387">
      <w:pPr>
        <w:pStyle w:val="Nagwek2"/>
        <w:numPr>
          <w:ilvl w:val="2"/>
          <w:numId w:val="3"/>
        </w:numPr>
        <w:suppressAutoHyphens/>
        <w:ind w:left="1701" w:hanging="425"/>
        <w:jc w:val="both"/>
        <w:rPr>
          <w:rFonts w:ascii="Acumin Pro" w:hAnsi="Acumin Pro"/>
          <w:color w:val="FF0000"/>
          <w:sz w:val="20"/>
        </w:rPr>
      </w:pPr>
      <w:r w:rsidRPr="00DC4678">
        <w:rPr>
          <w:rFonts w:ascii="Acumin Pro" w:hAnsi="Acumin Pro"/>
          <w:sz w:val="20"/>
        </w:rPr>
        <w:t xml:space="preserve">udzielenia </w:t>
      </w:r>
      <w:r w:rsidRPr="00F83610">
        <w:rPr>
          <w:rFonts w:ascii="Acumin Pro" w:hAnsi="Acumin Pro"/>
          <w:sz w:val="20"/>
        </w:rPr>
        <w:t>gwarancji i rękoj</w:t>
      </w:r>
      <w:r w:rsidRPr="00DC4678">
        <w:rPr>
          <w:rFonts w:ascii="Acumin Pro" w:hAnsi="Acumin Pro"/>
          <w:sz w:val="20"/>
        </w:rPr>
        <w:t>mi min</w:t>
      </w:r>
      <w:r w:rsidR="00A46AAA">
        <w:rPr>
          <w:rFonts w:ascii="Acumin Pro" w:hAnsi="Acumin Pro"/>
          <w:sz w:val="20"/>
        </w:rPr>
        <w:t>.</w:t>
      </w:r>
      <w:r w:rsidRPr="00DC4678">
        <w:rPr>
          <w:rFonts w:ascii="Acumin Pro" w:hAnsi="Acumin Pro"/>
          <w:sz w:val="20"/>
        </w:rPr>
        <w:t xml:space="preserve"> </w:t>
      </w:r>
      <w:r w:rsidR="0060187E">
        <w:rPr>
          <w:rFonts w:ascii="Acumin Pro" w:hAnsi="Acumin Pro"/>
          <w:sz w:val="20"/>
        </w:rPr>
        <w:t>36 miesię</w:t>
      </w:r>
      <w:r w:rsidRPr="00DC4678">
        <w:rPr>
          <w:rFonts w:ascii="Acumin Pro" w:hAnsi="Acumin Pro"/>
          <w:sz w:val="20"/>
        </w:rPr>
        <w:t>c</w:t>
      </w:r>
      <w:r w:rsidR="0060187E">
        <w:rPr>
          <w:rFonts w:ascii="Acumin Pro" w:hAnsi="Acumin Pro"/>
          <w:sz w:val="20"/>
        </w:rPr>
        <w:t>y</w:t>
      </w:r>
      <w:r w:rsidRPr="00DC4678">
        <w:rPr>
          <w:rFonts w:ascii="Acumin Pro" w:hAnsi="Acumin Pro"/>
          <w:sz w:val="20"/>
        </w:rPr>
        <w:t xml:space="preserve"> na przedmiot zamówienia</w:t>
      </w:r>
      <w:r w:rsidR="00A83E0F">
        <w:rPr>
          <w:rFonts w:ascii="Acumin Pro" w:hAnsi="Acumin Pro"/>
          <w:sz w:val="20"/>
        </w:rPr>
        <w:t xml:space="preserve"> </w:t>
      </w:r>
      <w:r w:rsidR="00A46AAA">
        <w:rPr>
          <w:rFonts w:ascii="Acumin Pro" w:hAnsi="Acumin Pro"/>
          <w:color w:val="FF0000"/>
          <w:sz w:val="20"/>
        </w:rPr>
        <w:t xml:space="preserve"> </w:t>
      </w:r>
    </w:p>
    <w:p w:rsidR="00086B8C" w:rsidRDefault="00A46AAA" w:rsidP="004B3387">
      <w:pPr>
        <w:pStyle w:val="Nagwek2"/>
        <w:numPr>
          <w:ilvl w:val="2"/>
          <w:numId w:val="3"/>
        </w:numPr>
        <w:suppressAutoHyphens/>
        <w:ind w:left="1701" w:hanging="425"/>
        <w:jc w:val="both"/>
        <w:rPr>
          <w:rFonts w:ascii="Acumin Pro" w:hAnsi="Acumin Pro"/>
          <w:sz w:val="20"/>
        </w:rPr>
      </w:pPr>
      <w:r w:rsidRPr="00A46AAA">
        <w:rPr>
          <w:rFonts w:ascii="Acumin Pro" w:hAnsi="Acumin Pro"/>
          <w:sz w:val="20"/>
        </w:rPr>
        <w:t>maksymalnego czasu reakcji na usterki i awarie – 4 godziny od zgłoszenia faksem, mailem, telefonicznie. R</w:t>
      </w:r>
      <w:r w:rsidRPr="002C124D">
        <w:rPr>
          <w:rFonts w:ascii="Acumin Pro" w:hAnsi="Acumin Pro"/>
          <w:sz w:val="20"/>
        </w:rPr>
        <w:t>eakcja na usterki i awarie polega na przybyciu serwisu na miejsce</w:t>
      </w:r>
      <w:r>
        <w:rPr>
          <w:rFonts w:ascii="Acumin Pro" w:hAnsi="Acumin Pro"/>
          <w:sz w:val="20"/>
        </w:rPr>
        <w:t xml:space="preserve"> usterki, awarii i przystąpieniu</w:t>
      </w:r>
      <w:r w:rsidRPr="002C124D">
        <w:rPr>
          <w:rFonts w:ascii="Acumin Pro" w:hAnsi="Acumin Pro"/>
          <w:sz w:val="20"/>
        </w:rPr>
        <w:t xml:space="preserve"> do czynności zabezpieczających lub usuwających usterkę, awarię</w:t>
      </w:r>
    </w:p>
    <w:p w:rsidR="00A46AAA" w:rsidRPr="00A46AAA" w:rsidRDefault="00A46AAA" w:rsidP="00A46AAA">
      <w:pPr>
        <w:rPr>
          <w:lang w:val="pl-PL" w:eastAsia="pl-PL"/>
        </w:rPr>
      </w:pPr>
    </w:p>
    <w:p w:rsidR="00EB1D47" w:rsidRPr="00264F23" w:rsidRDefault="00EB1D47" w:rsidP="004B3387">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Kody klasyfikacj</w:t>
      </w:r>
      <w:r w:rsidR="00264F23">
        <w:rPr>
          <w:rFonts w:ascii="Acumin Pro" w:hAnsi="Acumin Pro"/>
          <w:sz w:val="20"/>
          <w:szCs w:val="20"/>
          <w:lang w:val="pl-PL"/>
        </w:rPr>
        <w:t xml:space="preserve">i Wspólnego Słownika Zamówień </w:t>
      </w:r>
      <w:r w:rsidR="0010184A">
        <w:rPr>
          <w:rFonts w:ascii="Acumin Pro" w:hAnsi="Acumin Pro"/>
          <w:sz w:val="20"/>
          <w:szCs w:val="20"/>
          <w:lang w:val="pl-PL"/>
        </w:rPr>
        <w:t>CPV</w:t>
      </w:r>
    </w:p>
    <w:p w:rsidR="00264F23" w:rsidRPr="00264F23" w:rsidRDefault="00264F23" w:rsidP="00264F23">
      <w:pPr>
        <w:pStyle w:val="Akapitzlist"/>
        <w:rPr>
          <w:rFonts w:ascii="Acumin Pro" w:hAnsi="Acumin Pro"/>
          <w:sz w:val="20"/>
          <w:lang w:val="pl-PL"/>
        </w:rPr>
      </w:pPr>
    </w:p>
    <w:p w:rsidR="00264F23" w:rsidRPr="00753BDC" w:rsidRDefault="00264F23" w:rsidP="00176B34">
      <w:pPr>
        <w:ind w:left="142" w:right="-108" w:firstLine="1134"/>
        <w:jc w:val="both"/>
        <w:rPr>
          <w:rFonts w:ascii="Acumin Pro" w:hAnsi="Acumin Pro" w:cs="Tahoma"/>
          <w:color w:val="FF0000"/>
          <w:sz w:val="20"/>
          <w:szCs w:val="20"/>
          <w:lang w:val="pl-PL" w:eastAsia="pl-PL"/>
        </w:rPr>
      </w:pPr>
      <w:r w:rsidRPr="00C6696A">
        <w:rPr>
          <w:rFonts w:ascii="Acumin Pro" w:hAnsi="Acumin Pro" w:cs="Tahoma"/>
          <w:b/>
          <w:sz w:val="18"/>
          <w:szCs w:val="18"/>
          <w:lang w:val="pl-PL" w:eastAsia="pl-PL"/>
        </w:rPr>
        <w:t>42500000-1</w:t>
      </w:r>
      <w:r w:rsidRPr="00C6696A">
        <w:rPr>
          <w:rFonts w:ascii="Acumin Pro" w:hAnsi="Acumin Pro" w:cs="Tahoma"/>
          <w:sz w:val="18"/>
          <w:szCs w:val="18"/>
          <w:lang w:val="pl-PL" w:eastAsia="pl-PL"/>
        </w:rPr>
        <w:tab/>
      </w:r>
      <w:r w:rsidRPr="00753BDC">
        <w:rPr>
          <w:rFonts w:ascii="Acumin Pro" w:hAnsi="Acumin Pro" w:cs="Tahoma"/>
          <w:sz w:val="20"/>
          <w:szCs w:val="20"/>
          <w:lang w:val="pl-PL" w:eastAsia="pl-PL"/>
        </w:rPr>
        <w:t>Urządzenia chłodzące i wentylacyjne</w:t>
      </w:r>
    </w:p>
    <w:p w:rsidR="00264F23" w:rsidRPr="00753BDC" w:rsidRDefault="00264F23" w:rsidP="00176B34">
      <w:pPr>
        <w:ind w:left="142" w:right="-108" w:firstLine="1134"/>
        <w:jc w:val="both"/>
        <w:rPr>
          <w:rFonts w:ascii="Acumin Pro" w:hAnsi="Acumin Pro" w:cs="Tahoma"/>
          <w:sz w:val="20"/>
          <w:szCs w:val="20"/>
          <w:lang w:val="pl-PL" w:eastAsia="pl-PL"/>
        </w:rPr>
      </w:pPr>
      <w:r w:rsidRPr="00753BDC">
        <w:rPr>
          <w:rFonts w:ascii="Acumin Pro" w:hAnsi="Acumin Pro" w:cs="Tahoma"/>
          <w:b/>
          <w:sz w:val="20"/>
          <w:szCs w:val="20"/>
          <w:lang w:val="pl-PL" w:eastAsia="pl-PL"/>
        </w:rPr>
        <w:lastRenderedPageBreak/>
        <w:t>42513200-7</w:t>
      </w:r>
      <w:r w:rsidRPr="00753BDC">
        <w:rPr>
          <w:rFonts w:ascii="Acumin Pro" w:hAnsi="Acumin Pro" w:cs="Tahoma"/>
          <w:sz w:val="20"/>
          <w:szCs w:val="20"/>
          <w:lang w:val="pl-PL" w:eastAsia="pl-PL"/>
        </w:rPr>
        <w:tab/>
        <w:t>Urządzenia chłodnicze</w:t>
      </w:r>
    </w:p>
    <w:p w:rsidR="00264F23" w:rsidRPr="00753BDC" w:rsidRDefault="00264F23" w:rsidP="00753BDC">
      <w:pPr>
        <w:spacing w:line="260" w:lineRule="exact"/>
        <w:ind w:left="142" w:right="-108" w:firstLine="1134"/>
        <w:jc w:val="both"/>
        <w:rPr>
          <w:rFonts w:ascii="Acumin Pro" w:hAnsi="Acumin Pro" w:cs="Tahoma"/>
          <w:sz w:val="20"/>
          <w:szCs w:val="20"/>
          <w:lang w:val="pl-PL" w:eastAsia="pl-PL"/>
        </w:rPr>
      </w:pPr>
      <w:r w:rsidRPr="00753BDC">
        <w:rPr>
          <w:rFonts w:ascii="Acumin Pro" w:hAnsi="Acumin Pro" w:cs="Tahoma"/>
          <w:b/>
          <w:sz w:val="20"/>
          <w:szCs w:val="20"/>
          <w:lang w:val="pl-PL" w:eastAsia="pl-PL"/>
        </w:rPr>
        <w:t>45331230-7</w:t>
      </w:r>
      <w:r w:rsidRPr="00753BDC">
        <w:rPr>
          <w:rFonts w:ascii="Acumin Pro" w:hAnsi="Acumin Pro" w:cs="Tahoma"/>
          <w:sz w:val="20"/>
          <w:szCs w:val="20"/>
          <w:lang w:val="pl-PL" w:eastAsia="pl-PL"/>
        </w:rPr>
        <w:tab/>
        <w:t>Instalowanie</w:t>
      </w:r>
      <w:r w:rsidR="00753BDC" w:rsidRPr="00753BDC">
        <w:rPr>
          <w:rFonts w:ascii="Acumin Pro" w:hAnsi="Acumin Pro" w:cs="Tahoma"/>
          <w:sz w:val="20"/>
          <w:szCs w:val="20"/>
          <w:lang w:val="pl-PL" w:eastAsia="pl-PL"/>
        </w:rPr>
        <w:t xml:space="preserve"> </w:t>
      </w:r>
      <w:r w:rsidRPr="00753BDC">
        <w:rPr>
          <w:rFonts w:ascii="Acumin Pro" w:hAnsi="Acumin Pro" w:cs="Tahoma"/>
          <w:sz w:val="20"/>
          <w:szCs w:val="20"/>
          <w:lang w:val="pl-PL" w:eastAsia="pl-PL"/>
        </w:rPr>
        <w:t>urządzeń</w:t>
      </w:r>
      <w:r w:rsidR="00753BDC" w:rsidRPr="00753BDC">
        <w:rPr>
          <w:rFonts w:ascii="Acumin Pro" w:hAnsi="Acumin Pro" w:cs="Tahoma"/>
          <w:sz w:val="20"/>
          <w:szCs w:val="20"/>
          <w:lang w:val="pl-PL" w:eastAsia="pl-PL"/>
        </w:rPr>
        <w:t xml:space="preserve"> </w:t>
      </w:r>
      <w:r w:rsidRPr="00753BDC">
        <w:rPr>
          <w:rFonts w:ascii="Acumin Pro" w:hAnsi="Acumin Pro" w:cs="Tahoma"/>
          <w:sz w:val="20"/>
          <w:szCs w:val="20"/>
          <w:lang w:val="pl-PL" w:eastAsia="pl-PL"/>
        </w:rPr>
        <w:t>chłodzących</w:t>
      </w:r>
    </w:p>
    <w:p w:rsidR="004A40FE" w:rsidRPr="00991098" w:rsidRDefault="004A40FE" w:rsidP="004A40FE">
      <w:pPr>
        <w:pStyle w:val="Akapitzlist"/>
        <w:rPr>
          <w:rFonts w:ascii="Acumin Pro" w:hAnsi="Acumin Pro"/>
          <w:lang w:val="pl-PL"/>
        </w:rPr>
      </w:pPr>
    </w:p>
    <w:p w:rsidR="00803EAF" w:rsidRPr="00B168AA" w:rsidRDefault="00803EAF" w:rsidP="004B3387">
      <w:pPr>
        <w:pStyle w:val="Nagwek2"/>
        <w:numPr>
          <w:ilvl w:val="0"/>
          <w:numId w:val="20"/>
        </w:numPr>
        <w:ind w:left="1276" w:hanging="567"/>
        <w:jc w:val="both"/>
        <w:rPr>
          <w:rFonts w:ascii="Acumin Pro" w:hAnsi="Acumin Pro"/>
          <w:b w:val="0"/>
          <w:sz w:val="20"/>
        </w:rPr>
      </w:pPr>
      <w:r w:rsidRPr="00B168AA">
        <w:rPr>
          <w:rFonts w:ascii="Acumin Pro" w:hAnsi="Acumin Pro"/>
          <w:b w:val="0"/>
          <w:sz w:val="20"/>
        </w:rPr>
        <w:t>Zamawiający nie dopuszcza możliwości złożenia oferty wariantowej.</w:t>
      </w:r>
    </w:p>
    <w:p w:rsidR="00803EAF" w:rsidRPr="00775678" w:rsidRDefault="00803EAF" w:rsidP="004B3387">
      <w:pPr>
        <w:pStyle w:val="Nagwek2"/>
        <w:numPr>
          <w:ilvl w:val="0"/>
          <w:numId w:val="20"/>
        </w:numPr>
        <w:ind w:left="1276" w:hanging="567"/>
        <w:jc w:val="both"/>
        <w:rPr>
          <w:rFonts w:ascii="Acumin Pro" w:hAnsi="Acumin Pro"/>
          <w:b w:val="0"/>
          <w:sz w:val="20"/>
        </w:rPr>
      </w:pPr>
      <w:r w:rsidRPr="00775678">
        <w:rPr>
          <w:rFonts w:ascii="Acumin Pro" w:hAnsi="Acumin Pro"/>
          <w:b w:val="0"/>
          <w:sz w:val="20"/>
        </w:rPr>
        <w:t>Zamawiający nie dopuszcza możliwoś</w:t>
      </w:r>
      <w:r w:rsidR="004A40FE" w:rsidRPr="00775678">
        <w:rPr>
          <w:rFonts w:ascii="Acumin Pro" w:hAnsi="Acumin Pro"/>
          <w:b w:val="0"/>
          <w:sz w:val="20"/>
        </w:rPr>
        <w:t>ci</w:t>
      </w:r>
      <w:r w:rsidRPr="00775678">
        <w:rPr>
          <w:rFonts w:ascii="Acumin Pro" w:hAnsi="Acumin Pro"/>
          <w:b w:val="0"/>
          <w:sz w:val="20"/>
        </w:rPr>
        <w:t xml:space="preserve"> składania ofert częściowych. Przedmiotem zamówienia jest </w:t>
      </w:r>
      <w:r w:rsidR="00CC7D0D" w:rsidRPr="00775678">
        <w:rPr>
          <w:rFonts w:ascii="Acumin Pro" w:hAnsi="Acumin Pro"/>
          <w:b w:val="0"/>
          <w:sz w:val="20"/>
        </w:rPr>
        <w:t xml:space="preserve">zakup </w:t>
      </w:r>
      <w:r w:rsidR="00911343">
        <w:rPr>
          <w:rFonts w:ascii="Acumin Pro" w:hAnsi="Acumin Pro"/>
          <w:b w:val="0"/>
          <w:sz w:val="20"/>
        </w:rPr>
        <w:t>i montaż</w:t>
      </w:r>
      <w:r w:rsidR="00CC7D0D" w:rsidRPr="00775678">
        <w:rPr>
          <w:rFonts w:ascii="Acumin Pro" w:hAnsi="Acumin Pro"/>
          <w:b w:val="0"/>
          <w:sz w:val="20"/>
        </w:rPr>
        <w:t xml:space="preserve"> agregatu </w:t>
      </w:r>
      <w:r w:rsidR="00260768">
        <w:rPr>
          <w:rFonts w:ascii="Acumin Pro" w:hAnsi="Acumin Pro"/>
          <w:b w:val="0"/>
          <w:sz w:val="20"/>
        </w:rPr>
        <w:t>chłodzącego</w:t>
      </w:r>
      <w:r w:rsidR="00911343">
        <w:rPr>
          <w:rFonts w:ascii="Acumin Pro" w:hAnsi="Acumin Pro"/>
          <w:b w:val="0"/>
          <w:sz w:val="20"/>
        </w:rPr>
        <w:t xml:space="preserve"> wraz z oprzyrządowaniem</w:t>
      </w:r>
      <w:r w:rsidR="00D47A25" w:rsidRPr="00775678">
        <w:rPr>
          <w:rFonts w:ascii="Acumin Pro" w:hAnsi="Acumin Pro"/>
          <w:b w:val="0"/>
          <w:sz w:val="20"/>
        </w:rPr>
        <w:t xml:space="preserve">, </w:t>
      </w:r>
      <w:r w:rsidR="00BB6E4B" w:rsidRPr="00775678">
        <w:rPr>
          <w:rFonts w:ascii="Acumin Pro" w:hAnsi="Acumin Pro"/>
          <w:b w:val="0"/>
          <w:sz w:val="20"/>
        </w:rPr>
        <w:t>stanowiące</w:t>
      </w:r>
      <w:r w:rsidR="00D47A25" w:rsidRPr="00775678">
        <w:rPr>
          <w:rFonts w:ascii="Acumin Pro" w:hAnsi="Acumin Pro"/>
          <w:b w:val="0"/>
          <w:sz w:val="20"/>
        </w:rPr>
        <w:t xml:space="preserve"> jednorodną</w:t>
      </w:r>
      <w:r w:rsidR="00EB1D47" w:rsidRPr="00775678">
        <w:rPr>
          <w:rFonts w:ascii="Acumin Pro" w:hAnsi="Acumin Pro"/>
          <w:b w:val="0"/>
          <w:sz w:val="20"/>
        </w:rPr>
        <w:t>, spójną</w:t>
      </w:r>
      <w:r w:rsidR="00D47A25" w:rsidRPr="00775678">
        <w:rPr>
          <w:rFonts w:ascii="Acumin Pro" w:hAnsi="Acumin Pro"/>
          <w:b w:val="0"/>
          <w:sz w:val="20"/>
        </w:rPr>
        <w:t xml:space="preserve"> całoś</w:t>
      </w:r>
      <w:r w:rsidR="00066546" w:rsidRPr="00775678">
        <w:rPr>
          <w:rFonts w:ascii="Acumin Pro" w:hAnsi="Acumin Pro"/>
          <w:b w:val="0"/>
          <w:sz w:val="20"/>
        </w:rPr>
        <w:t>ć</w:t>
      </w:r>
      <w:r w:rsidR="00CC7D0D" w:rsidRPr="00775678">
        <w:rPr>
          <w:rFonts w:ascii="Acumin Pro" w:hAnsi="Acumin Pro"/>
          <w:b w:val="0"/>
          <w:sz w:val="20"/>
        </w:rPr>
        <w:t>.</w:t>
      </w:r>
    </w:p>
    <w:p w:rsidR="00EB1D47" w:rsidRDefault="00EB1D47" w:rsidP="004B3387">
      <w:pPr>
        <w:pStyle w:val="Akapitzlist"/>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Zamawiający </w:t>
      </w:r>
      <w:r w:rsidRPr="00C14881">
        <w:rPr>
          <w:rFonts w:ascii="Acumin Pro" w:hAnsi="Acumin Pro"/>
          <w:sz w:val="20"/>
          <w:lang w:val="pl-PL"/>
        </w:rPr>
        <w:t xml:space="preserve"> nie przewiduje udzielania zamówień, o których mowa w art. 214 ust. 1 </w:t>
      </w:r>
      <w:proofErr w:type="spellStart"/>
      <w:r w:rsidRPr="00C14881">
        <w:rPr>
          <w:rFonts w:ascii="Acumin Pro" w:hAnsi="Acumin Pro"/>
          <w:sz w:val="20"/>
          <w:lang w:val="pl-PL"/>
        </w:rPr>
        <w:t>pkt</w:t>
      </w:r>
      <w:proofErr w:type="spellEnd"/>
      <w:r w:rsidRPr="00C14881">
        <w:rPr>
          <w:rFonts w:ascii="Acumin Pro" w:hAnsi="Acumin Pro"/>
          <w:sz w:val="20"/>
          <w:lang w:val="pl-PL"/>
        </w:rPr>
        <w:t xml:space="preserve"> 8 </w:t>
      </w:r>
      <w:proofErr w:type="spellStart"/>
      <w:r w:rsidRPr="00C14881">
        <w:rPr>
          <w:rFonts w:ascii="Acumin Pro" w:hAnsi="Acumin Pro"/>
          <w:sz w:val="20"/>
          <w:lang w:val="pl-PL"/>
        </w:rPr>
        <w:t>Pzp</w:t>
      </w:r>
      <w:proofErr w:type="spellEnd"/>
    </w:p>
    <w:p w:rsidR="00D82591" w:rsidRDefault="00D82591" w:rsidP="00D8259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086B8C" w:rsidRPr="00176B34" w:rsidRDefault="00086B8C" w:rsidP="004B3387">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b/>
          <w:sz w:val="20"/>
          <w:lang w:val="pl-PL"/>
        </w:rPr>
      </w:pPr>
      <w:r w:rsidRPr="00176B34">
        <w:rPr>
          <w:rFonts w:ascii="Acumin Pro" w:hAnsi="Acumin Pro"/>
          <w:b/>
          <w:sz w:val="20"/>
          <w:lang w:val="pl-PL"/>
        </w:rPr>
        <w:t>Podwykonawstwo:</w:t>
      </w:r>
    </w:p>
    <w:p w:rsidR="00086B8C" w:rsidRDefault="00086B8C" w:rsidP="004B3387">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 xml:space="preserve">Wykonawca może powierzyć wykonanie </w:t>
      </w:r>
      <w:r w:rsidR="00D82591">
        <w:rPr>
          <w:rFonts w:ascii="Acumin Pro" w:hAnsi="Acumin Pro"/>
          <w:sz w:val="20"/>
          <w:lang w:val="pl-PL"/>
        </w:rPr>
        <w:t>części zamówienia podwykonawcy/om</w:t>
      </w:r>
      <w:r>
        <w:rPr>
          <w:rFonts w:ascii="Acumin Pro" w:hAnsi="Acumin Pro"/>
          <w:sz w:val="20"/>
          <w:lang w:val="pl-PL"/>
        </w:rPr>
        <w:t>.</w:t>
      </w:r>
    </w:p>
    <w:p w:rsidR="00086B8C" w:rsidRDefault="00086B8C" w:rsidP="004B3387">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 xml:space="preserve">Zamawiający </w:t>
      </w:r>
      <w:r w:rsidRPr="00B825F3">
        <w:rPr>
          <w:rFonts w:ascii="Acumin Pro" w:hAnsi="Acumin Pro"/>
          <w:sz w:val="20"/>
          <w:lang w:val="pl-PL"/>
        </w:rPr>
        <w:t>nie zastrzega</w:t>
      </w:r>
      <w:r>
        <w:rPr>
          <w:rFonts w:ascii="Acumin Pro" w:hAnsi="Acumin Pro"/>
          <w:sz w:val="20"/>
          <w:lang w:val="pl-PL"/>
        </w:rPr>
        <w:t xml:space="preserve"> obowiązku osobistego wykonania przez Wykonawcę kluczowych</w:t>
      </w:r>
      <w:r w:rsidR="00176B34">
        <w:rPr>
          <w:rFonts w:ascii="Acumin Pro" w:hAnsi="Acumin Pro"/>
          <w:sz w:val="20"/>
          <w:lang w:val="pl-PL"/>
        </w:rPr>
        <w:t xml:space="preserve"> części zamówienia</w:t>
      </w:r>
      <w:r w:rsidR="00260768">
        <w:rPr>
          <w:rFonts w:ascii="Acumin Pro" w:hAnsi="Acumin Pro"/>
          <w:sz w:val="20"/>
          <w:lang w:val="pl-PL"/>
        </w:rPr>
        <w:t>.</w:t>
      </w:r>
      <w:r w:rsidR="00176B34">
        <w:rPr>
          <w:rFonts w:ascii="Acumin Pro" w:hAnsi="Acumin Pro"/>
          <w:sz w:val="20"/>
          <w:lang w:val="pl-PL"/>
        </w:rPr>
        <w:t xml:space="preserve"> </w:t>
      </w:r>
    </w:p>
    <w:p w:rsidR="00086B8C" w:rsidRDefault="00086B8C" w:rsidP="004B3387">
      <w:pPr>
        <w:pStyle w:val="Akapitzlist"/>
        <w:numPr>
          <w:ilvl w:val="3"/>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Pr>
          <w:rFonts w:ascii="Acumin Pro" w:hAnsi="Acumin Pro"/>
          <w:sz w:val="20"/>
          <w:lang w:val="pl-PL"/>
        </w:rPr>
        <w:t>Zamawiający wymaga, aby w przypadku powierzenia części zamówienia podwykonawcom, Wykonawca wskazał w ofercie części zamówienia, których wykonanie zamierza powierzyć podwykonawcom oraz podał</w:t>
      </w:r>
      <w:r w:rsidR="00911343">
        <w:rPr>
          <w:rFonts w:ascii="Acumin Pro" w:hAnsi="Acumin Pro"/>
          <w:sz w:val="20"/>
          <w:lang w:val="pl-PL"/>
        </w:rPr>
        <w:t xml:space="preserve"> </w:t>
      </w:r>
      <w:r>
        <w:rPr>
          <w:rFonts w:ascii="Acumin Pro" w:hAnsi="Acumin Pro"/>
          <w:sz w:val="20"/>
          <w:lang w:val="pl-PL"/>
        </w:rPr>
        <w:t>(o ile są znane na tym etapie) nazwy tych podwykonawców.</w:t>
      </w:r>
    </w:p>
    <w:p w:rsidR="001B3E1C" w:rsidRDefault="001B3E1C" w:rsidP="001B3E1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1B3E1C" w:rsidRPr="001B3E1C" w:rsidRDefault="001B3E1C" w:rsidP="004B3387">
      <w:pPr>
        <w:pStyle w:val="Akapitzlist"/>
        <w:numPr>
          <w:ilvl w:val="0"/>
          <w:numId w:val="3"/>
        </w:numPr>
        <w:rPr>
          <w:rFonts w:ascii="Acumin Pro" w:hAnsi="Acumin Pro"/>
          <w:sz w:val="20"/>
          <w:szCs w:val="20"/>
          <w:lang w:val="pl-PL"/>
        </w:rPr>
      </w:pPr>
      <w:r w:rsidRPr="001B3E1C">
        <w:rPr>
          <w:rFonts w:ascii="Acumin Pro" w:hAnsi="Acumin Pro"/>
          <w:b/>
          <w:sz w:val="20"/>
          <w:szCs w:val="20"/>
          <w:lang w:val="pl-PL"/>
        </w:rPr>
        <w:t>Termin wykonania zamówienia</w:t>
      </w:r>
      <w:r w:rsidRPr="001B3E1C">
        <w:rPr>
          <w:rFonts w:ascii="Acumin Pro" w:hAnsi="Acumin Pro"/>
          <w:sz w:val="20"/>
          <w:szCs w:val="20"/>
          <w:lang w:val="pl-PL"/>
        </w:rPr>
        <w:t xml:space="preserve">: </w:t>
      </w:r>
      <w:r w:rsidR="00264F23" w:rsidRPr="00264F23">
        <w:rPr>
          <w:rFonts w:ascii="Acumin Pro" w:hAnsi="Acumin Pro" w:cs="Tahoma"/>
          <w:sz w:val="20"/>
          <w:szCs w:val="20"/>
          <w:lang w:val="pl-PL"/>
        </w:rPr>
        <w:t>do</w:t>
      </w:r>
      <w:r w:rsidR="00D06929">
        <w:rPr>
          <w:rFonts w:ascii="Acumin Pro" w:hAnsi="Acumin Pro" w:cs="Tahoma"/>
          <w:sz w:val="20"/>
          <w:szCs w:val="20"/>
          <w:lang w:val="pl-PL"/>
        </w:rPr>
        <w:t xml:space="preserve"> 9</w:t>
      </w:r>
      <w:r w:rsidR="00060BCA">
        <w:rPr>
          <w:rFonts w:ascii="Acumin Pro" w:hAnsi="Acumin Pro" w:cs="Tahoma"/>
          <w:sz w:val="20"/>
          <w:szCs w:val="20"/>
          <w:lang w:val="pl-PL"/>
        </w:rPr>
        <w:t>0 dni od dnia zawarc</w:t>
      </w:r>
      <w:r w:rsidR="00C1080C">
        <w:rPr>
          <w:rFonts w:ascii="Acumin Pro" w:hAnsi="Acumin Pro" w:cs="Tahoma"/>
          <w:sz w:val="20"/>
          <w:szCs w:val="20"/>
          <w:lang w:val="pl-PL"/>
        </w:rPr>
        <w:t>ia umowy</w:t>
      </w:r>
    </w:p>
    <w:p w:rsidR="001B3E1C" w:rsidRDefault="001B3E1C" w:rsidP="001B3E1C">
      <w:pPr>
        <w:pStyle w:val="Akapitzlist"/>
        <w:rPr>
          <w:rFonts w:ascii="Acumin Pro" w:hAnsi="Acumin Pro"/>
          <w:sz w:val="20"/>
          <w:szCs w:val="20"/>
          <w:lang w:val="pl-PL"/>
        </w:rPr>
      </w:pPr>
    </w:p>
    <w:p w:rsidR="000519CE" w:rsidRPr="0076661A" w:rsidRDefault="000519CE" w:rsidP="004B338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Warunki udziału w postępowaniu</w:t>
      </w:r>
    </w:p>
    <w:p w:rsidR="000519CE" w:rsidRPr="00B168AA" w:rsidRDefault="000519CE" w:rsidP="000519C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0519CE" w:rsidRPr="00B168AA" w:rsidRDefault="000519CE" w:rsidP="004B3387">
      <w:pPr>
        <w:pStyle w:val="Teksttreci0"/>
        <w:numPr>
          <w:ilvl w:val="1"/>
          <w:numId w:val="9"/>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t>O udzielenie zamówienia mogą ubiegać się Wykonawcy, którzy</w:t>
      </w:r>
      <w:r>
        <w:rPr>
          <w:rFonts w:ascii="Acumin Pro" w:hAnsi="Acumin Pro" w:cs="Times New Roman"/>
        </w:rPr>
        <w:t xml:space="preserve"> nie podlegają wykluczeniu na zasadach określonych w Rozdziale </w:t>
      </w:r>
      <w:r w:rsidR="00F83610">
        <w:rPr>
          <w:rFonts w:ascii="Acumin Pro" w:hAnsi="Acumin Pro" w:cs="Times New Roman"/>
        </w:rPr>
        <w:t>VII S</w:t>
      </w:r>
      <w:r>
        <w:rPr>
          <w:rFonts w:ascii="Acumin Pro" w:hAnsi="Acumin Pro" w:cs="Times New Roman"/>
        </w:rPr>
        <w:t>WZ oraz</w:t>
      </w:r>
      <w:r w:rsidRPr="00B168AA">
        <w:rPr>
          <w:rFonts w:ascii="Acumin Pro" w:hAnsi="Acumin Pro" w:cs="Times New Roman"/>
        </w:rPr>
        <w:t xml:space="preserve"> spełniają warunki dotyczące:</w:t>
      </w:r>
    </w:p>
    <w:p w:rsidR="000519CE" w:rsidRPr="00B168AA" w:rsidRDefault="001B3E1C" w:rsidP="004B3387">
      <w:pPr>
        <w:pStyle w:val="Nagwek21"/>
        <w:keepNext/>
        <w:keepLines/>
        <w:numPr>
          <w:ilvl w:val="4"/>
          <w:numId w:val="9"/>
        </w:numPr>
        <w:shd w:val="clear" w:color="auto" w:fill="auto"/>
        <w:ind w:left="1701" w:hanging="425"/>
        <w:rPr>
          <w:rFonts w:ascii="Acumin Pro" w:hAnsi="Acumin Pro" w:cs="Times New Roman"/>
          <w:b w:val="0"/>
        </w:rPr>
      </w:pPr>
      <w:bookmarkStart w:id="0" w:name="bookmark39"/>
      <w:bookmarkStart w:id="1" w:name="bookmark40"/>
      <w:r>
        <w:rPr>
          <w:rFonts w:ascii="Acumin Pro" w:hAnsi="Acumin Pro" w:cs="Times New Roman"/>
        </w:rPr>
        <w:t>z</w:t>
      </w:r>
      <w:r w:rsidR="000519CE" w:rsidRPr="004C1D81">
        <w:rPr>
          <w:rFonts w:ascii="Acumin Pro" w:hAnsi="Acumin Pro" w:cs="Times New Roman"/>
        </w:rPr>
        <w:t>dolności występowania w obrocie gospodarczym</w:t>
      </w:r>
      <w:r w:rsidR="000519CE" w:rsidRPr="00B168AA">
        <w:rPr>
          <w:rFonts w:ascii="Acumin Pro" w:hAnsi="Acumin Pro" w:cs="Times New Roman"/>
          <w:b w:val="0"/>
        </w:rPr>
        <w:t>:</w:t>
      </w:r>
      <w:bookmarkEnd w:id="0"/>
      <w:bookmarkEnd w:id="1"/>
    </w:p>
    <w:p w:rsidR="00036829" w:rsidRDefault="000519CE" w:rsidP="00CE0649">
      <w:pPr>
        <w:pStyle w:val="Teksttreci0"/>
        <w:shd w:val="clear" w:color="auto" w:fill="auto"/>
        <w:ind w:firstLine="1701"/>
        <w:rPr>
          <w:rFonts w:ascii="Acumin Pro" w:hAnsi="Acumin Pro" w:cs="Times New Roman"/>
          <w:iCs/>
        </w:rPr>
      </w:pPr>
      <w:r w:rsidRPr="0076661A">
        <w:rPr>
          <w:rFonts w:ascii="Acumin Pro" w:hAnsi="Acumin Pro" w:cs="Times New Roman"/>
          <w:iCs/>
        </w:rPr>
        <w:t xml:space="preserve">Zamawiający </w:t>
      </w:r>
      <w:r w:rsidRPr="0076661A">
        <w:rPr>
          <w:rFonts w:ascii="Acumin Pro" w:eastAsia="Arial" w:hAnsi="Acumin Pro" w:cs="Times New Roman"/>
          <w:bCs/>
          <w:iCs/>
        </w:rPr>
        <w:t xml:space="preserve">nie wyznacza </w:t>
      </w:r>
      <w:r w:rsidRPr="0076661A">
        <w:rPr>
          <w:rFonts w:ascii="Acumin Pro" w:hAnsi="Acumin Pro" w:cs="Times New Roman"/>
          <w:iCs/>
        </w:rPr>
        <w:t>szczegółowego warunku w tym zakresie.</w:t>
      </w:r>
      <w:bookmarkStart w:id="2" w:name="bookmark41"/>
      <w:bookmarkStart w:id="3" w:name="bookmark42"/>
    </w:p>
    <w:p w:rsidR="000519CE" w:rsidRPr="00036829" w:rsidRDefault="000519CE" w:rsidP="004B3387">
      <w:pPr>
        <w:pStyle w:val="Teksttreci0"/>
        <w:numPr>
          <w:ilvl w:val="4"/>
          <w:numId w:val="9"/>
        </w:numPr>
        <w:shd w:val="clear" w:color="auto" w:fill="auto"/>
        <w:ind w:left="1701" w:hanging="425"/>
        <w:rPr>
          <w:rFonts w:ascii="Acumin Pro" w:hAnsi="Acumin Pro" w:cs="Times New Roman"/>
          <w:iCs/>
        </w:rPr>
      </w:pPr>
      <w:r w:rsidRPr="004C1D81">
        <w:rPr>
          <w:rFonts w:ascii="Acumin Pro" w:hAnsi="Acumin Pro" w:cs="Times New Roman"/>
        </w:rPr>
        <w:t>uprawnień do prowadzenia określonej działalności gospodarczej lub zawodowej, o ile wynika to z odrębnych przepisów:</w:t>
      </w:r>
      <w:bookmarkEnd w:id="2"/>
      <w:bookmarkEnd w:id="3"/>
    </w:p>
    <w:p w:rsidR="000519CE" w:rsidRPr="0076661A" w:rsidRDefault="000519CE" w:rsidP="00036829">
      <w:pPr>
        <w:pStyle w:val="Nagwek21"/>
        <w:keepNext/>
        <w:keepLines/>
        <w:shd w:val="clear" w:color="auto" w:fill="auto"/>
        <w:ind w:firstLine="1701"/>
        <w:rPr>
          <w:rFonts w:ascii="Acumin Pro" w:hAnsi="Acumin Pro" w:cs="Times New Roman"/>
          <w:b w:val="0"/>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Pr="004C1D81" w:rsidRDefault="000519CE" w:rsidP="004B3387">
      <w:pPr>
        <w:pStyle w:val="Nagwek21"/>
        <w:keepNext/>
        <w:keepLines/>
        <w:numPr>
          <w:ilvl w:val="4"/>
          <w:numId w:val="9"/>
        </w:numPr>
        <w:shd w:val="clear" w:color="auto" w:fill="auto"/>
        <w:ind w:left="1701" w:hanging="425"/>
        <w:rPr>
          <w:rFonts w:ascii="Acumin Pro" w:hAnsi="Acumin Pro" w:cs="Times New Roman"/>
        </w:rPr>
      </w:pPr>
      <w:bookmarkStart w:id="4" w:name="bookmark43"/>
      <w:bookmarkStart w:id="5" w:name="bookmark44"/>
      <w:r w:rsidRPr="004C1D81">
        <w:rPr>
          <w:rFonts w:ascii="Acumin Pro" w:hAnsi="Acumin Pro" w:cs="Times New Roman"/>
        </w:rPr>
        <w:t>sytuacji ekonomicznej lub finansowej:</w:t>
      </w:r>
      <w:bookmarkEnd w:id="4"/>
      <w:bookmarkEnd w:id="5"/>
    </w:p>
    <w:p w:rsidR="000519CE" w:rsidRPr="0076661A" w:rsidRDefault="000519CE" w:rsidP="00036829">
      <w:pPr>
        <w:pStyle w:val="Nagwek21"/>
        <w:keepNext/>
        <w:keepLines/>
        <w:shd w:val="clear" w:color="auto" w:fill="auto"/>
        <w:ind w:firstLine="1701"/>
        <w:rPr>
          <w:rFonts w:ascii="Acumin Pro" w:hAnsi="Acumin Pro" w:cs="Times New Roman"/>
          <w:b w:val="0"/>
          <w:iCs/>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Pr="000B42C8" w:rsidRDefault="000519CE" w:rsidP="00036829">
      <w:pPr>
        <w:pStyle w:val="Nagwek21"/>
        <w:keepNext/>
        <w:keepLines/>
        <w:shd w:val="clear" w:color="auto" w:fill="auto"/>
        <w:ind w:firstLine="1276"/>
        <w:rPr>
          <w:rFonts w:ascii="Acumin Pro" w:hAnsi="Acumin Pro" w:cs="Times New Roman"/>
          <w:b w:val="0"/>
        </w:rPr>
      </w:pPr>
    </w:p>
    <w:p w:rsidR="000519CE" w:rsidRPr="00E053AE" w:rsidRDefault="000519CE" w:rsidP="004B3387">
      <w:pPr>
        <w:pStyle w:val="Nagwek21"/>
        <w:keepNext/>
        <w:keepLines/>
        <w:numPr>
          <w:ilvl w:val="4"/>
          <w:numId w:val="9"/>
        </w:numPr>
        <w:shd w:val="clear" w:color="auto" w:fill="auto"/>
        <w:ind w:left="1701" w:hanging="425"/>
        <w:rPr>
          <w:rFonts w:ascii="Acumin Pro" w:hAnsi="Acumin Pro" w:cs="Times New Roman"/>
        </w:rPr>
      </w:pPr>
      <w:r w:rsidRPr="00E053AE">
        <w:rPr>
          <w:rFonts w:ascii="Acumin Pro" w:hAnsi="Acumin Pro" w:cs="Times New Roman"/>
        </w:rPr>
        <w:t>zdolności technicznej lub zawodowej:</w:t>
      </w:r>
    </w:p>
    <w:p w:rsidR="000519CE" w:rsidRPr="00E053AE" w:rsidRDefault="004C1D81" w:rsidP="000519CE">
      <w:pPr>
        <w:pStyle w:val="Teksttreci0"/>
        <w:shd w:val="clear" w:color="auto" w:fill="auto"/>
        <w:spacing w:line="240" w:lineRule="auto"/>
        <w:ind w:left="1701"/>
        <w:jc w:val="both"/>
        <w:rPr>
          <w:rFonts w:ascii="Acumin Pro" w:hAnsi="Acumin Pro" w:cs="Times New Roman"/>
          <w:iCs/>
        </w:rPr>
      </w:pPr>
      <w:r w:rsidRPr="00E053AE">
        <w:rPr>
          <w:rFonts w:ascii="Acumin Pro" w:hAnsi="Acumin Pro" w:cs="Times New Roman"/>
          <w:iCs/>
        </w:rPr>
        <w:t xml:space="preserve">Wykonawca spełni warunek jeżeli </w:t>
      </w:r>
      <w:r w:rsidR="000519CE" w:rsidRPr="00E053AE">
        <w:rPr>
          <w:rFonts w:ascii="Acumin Pro" w:hAnsi="Acumin Pro" w:cs="Times New Roman"/>
          <w:iCs/>
        </w:rPr>
        <w:t>wykaż</w:t>
      </w:r>
      <w:r w:rsidRPr="00E053AE">
        <w:rPr>
          <w:rFonts w:ascii="Acumin Pro" w:hAnsi="Acumin Pro" w:cs="Times New Roman"/>
          <w:iCs/>
        </w:rPr>
        <w:t>e</w:t>
      </w:r>
      <w:r w:rsidR="000519CE" w:rsidRPr="00E053AE">
        <w:rPr>
          <w:rFonts w:ascii="Acumin Pro" w:hAnsi="Acumin Pro" w:cs="Times New Roman"/>
          <w:iCs/>
        </w:rPr>
        <w:t xml:space="preserve"> że:</w:t>
      </w:r>
    </w:p>
    <w:p w:rsidR="00782C07" w:rsidRPr="00CE0649" w:rsidRDefault="000519CE" w:rsidP="00275C00">
      <w:pPr>
        <w:pStyle w:val="Akapitzlist"/>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spacing w:line="276" w:lineRule="auto"/>
        <w:ind w:left="1559" w:hanging="426"/>
        <w:jc w:val="both"/>
        <w:rPr>
          <w:rFonts w:ascii="Tahoma" w:hAnsi="Tahoma" w:cs="Tahoma"/>
          <w:b/>
          <w:iCs/>
          <w:sz w:val="18"/>
          <w:szCs w:val="18"/>
          <w:u w:val="single"/>
          <w:lang w:val="pl-PL"/>
        </w:rPr>
      </w:pPr>
      <w:r w:rsidRPr="00176B34">
        <w:rPr>
          <w:rFonts w:ascii="Acumin Pro" w:hAnsi="Acumin Pro"/>
          <w:iCs/>
          <w:sz w:val="20"/>
          <w:szCs w:val="20"/>
          <w:lang w:val="pl-PL"/>
        </w:rPr>
        <w:t>w okresie ostatnich 3 lat</w:t>
      </w:r>
      <w:r w:rsidR="004C1D81" w:rsidRPr="00176B34">
        <w:rPr>
          <w:rFonts w:ascii="Acumin Pro" w:hAnsi="Acumin Pro"/>
          <w:iCs/>
          <w:sz w:val="20"/>
          <w:szCs w:val="20"/>
          <w:lang w:val="pl-PL"/>
        </w:rPr>
        <w:t xml:space="preserve"> przed upływem terminu składania ofert, a jeżeli okres prowadzenia działalności jest krótszy – w tym okresie,</w:t>
      </w:r>
      <w:r w:rsidR="004C1D81" w:rsidRPr="00176B34">
        <w:rPr>
          <w:rFonts w:ascii="Acumin Pro" w:hAnsi="Acumin Pro"/>
          <w:b/>
          <w:iCs/>
          <w:sz w:val="20"/>
          <w:szCs w:val="20"/>
          <w:lang w:val="pl-PL"/>
        </w:rPr>
        <w:t xml:space="preserve"> wykonał </w:t>
      </w:r>
      <w:r w:rsidR="00CE0649">
        <w:rPr>
          <w:rFonts w:ascii="Acumin Pro" w:hAnsi="Acumin Pro"/>
          <w:b/>
          <w:iCs/>
          <w:sz w:val="20"/>
          <w:szCs w:val="20"/>
          <w:lang w:val="pl-PL"/>
        </w:rPr>
        <w:t xml:space="preserve">należycie przynajmniej </w:t>
      </w:r>
      <w:r w:rsidR="00BD34D6">
        <w:rPr>
          <w:rFonts w:ascii="Acumin Pro" w:hAnsi="Acumin Pro"/>
          <w:b/>
          <w:iCs/>
          <w:sz w:val="20"/>
          <w:szCs w:val="20"/>
          <w:lang w:val="pl-PL"/>
        </w:rPr>
        <w:t>1</w:t>
      </w:r>
      <w:r w:rsidR="00176B34" w:rsidRPr="00CE0649">
        <w:rPr>
          <w:rFonts w:ascii="Tahoma" w:hAnsi="Tahoma" w:cs="Tahoma"/>
          <w:b/>
          <w:sz w:val="18"/>
          <w:szCs w:val="18"/>
          <w:lang w:val="pl-PL"/>
        </w:rPr>
        <w:t xml:space="preserve"> (</w:t>
      </w:r>
      <w:r w:rsidR="00BD34D6">
        <w:rPr>
          <w:rFonts w:ascii="Tahoma" w:hAnsi="Tahoma" w:cs="Tahoma"/>
          <w:b/>
          <w:sz w:val="18"/>
          <w:szCs w:val="18"/>
          <w:lang w:val="pl-PL"/>
        </w:rPr>
        <w:t>jedną)</w:t>
      </w:r>
      <w:r w:rsidR="00176B34" w:rsidRPr="00CE0649">
        <w:rPr>
          <w:rFonts w:ascii="Tahoma" w:hAnsi="Tahoma" w:cs="Tahoma"/>
          <w:b/>
          <w:sz w:val="18"/>
          <w:szCs w:val="18"/>
          <w:lang w:val="pl-PL"/>
        </w:rPr>
        <w:t xml:space="preserve"> dostaw</w:t>
      </w:r>
      <w:r w:rsidR="007A2B47">
        <w:rPr>
          <w:rFonts w:ascii="Tahoma" w:hAnsi="Tahoma" w:cs="Tahoma"/>
          <w:b/>
          <w:sz w:val="18"/>
          <w:szCs w:val="18"/>
          <w:lang w:val="pl-PL"/>
        </w:rPr>
        <w:t>ę</w:t>
      </w:r>
      <w:r w:rsidR="00C57AF8" w:rsidRPr="00CE0649">
        <w:rPr>
          <w:rFonts w:ascii="Tahoma" w:hAnsi="Tahoma" w:cs="Tahoma"/>
          <w:b/>
          <w:sz w:val="18"/>
          <w:szCs w:val="18"/>
          <w:lang w:val="pl-PL"/>
        </w:rPr>
        <w:t xml:space="preserve"> </w:t>
      </w:r>
      <w:r w:rsidR="007A2B47">
        <w:rPr>
          <w:rFonts w:ascii="Tahoma" w:hAnsi="Tahoma" w:cs="Tahoma"/>
          <w:b/>
          <w:sz w:val="18"/>
          <w:szCs w:val="18"/>
          <w:lang w:val="pl-PL"/>
        </w:rPr>
        <w:t>oraz montaż</w:t>
      </w:r>
      <w:r w:rsidR="00C57AF8" w:rsidRPr="00CE0649">
        <w:rPr>
          <w:rFonts w:ascii="Tahoma" w:hAnsi="Tahoma" w:cs="Tahoma"/>
          <w:b/>
          <w:sz w:val="18"/>
          <w:szCs w:val="18"/>
          <w:lang w:val="pl-PL"/>
        </w:rPr>
        <w:t xml:space="preserve"> </w:t>
      </w:r>
      <w:r w:rsidR="00176B34" w:rsidRPr="00CE0649">
        <w:rPr>
          <w:rFonts w:ascii="Tahoma" w:hAnsi="Tahoma" w:cs="Tahoma"/>
          <w:b/>
          <w:sz w:val="18"/>
          <w:szCs w:val="18"/>
          <w:lang w:val="pl-PL"/>
        </w:rPr>
        <w:t xml:space="preserve"> agregatu chłodniczego</w:t>
      </w:r>
      <w:r w:rsidR="002109E0">
        <w:rPr>
          <w:rFonts w:ascii="Tahoma" w:hAnsi="Tahoma" w:cs="Tahoma"/>
          <w:b/>
          <w:sz w:val="18"/>
          <w:szCs w:val="18"/>
          <w:lang w:val="pl-PL"/>
        </w:rPr>
        <w:t xml:space="preserve"> o wartości min. 350 000 zł brutto</w:t>
      </w:r>
      <w:r w:rsidR="00176B34" w:rsidRPr="00CE0649">
        <w:rPr>
          <w:rFonts w:ascii="Tahoma" w:hAnsi="Tahoma" w:cs="Tahoma"/>
          <w:b/>
          <w:sz w:val="18"/>
          <w:szCs w:val="18"/>
          <w:lang w:val="pl-PL"/>
        </w:rPr>
        <w:t xml:space="preserve"> </w:t>
      </w:r>
      <w:r w:rsidR="007A2B47">
        <w:rPr>
          <w:rFonts w:ascii="Tahoma" w:hAnsi="Tahoma" w:cs="Tahoma"/>
          <w:b/>
          <w:sz w:val="18"/>
          <w:szCs w:val="18"/>
          <w:lang w:val="pl-PL"/>
        </w:rPr>
        <w:t>w systemie klimatyzacyjnym o łącznej mocy mi</w:t>
      </w:r>
      <w:r w:rsidR="00C57AF8" w:rsidRPr="00CE0649">
        <w:rPr>
          <w:rFonts w:ascii="Tahoma" w:hAnsi="Tahoma" w:cs="Tahoma"/>
          <w:b/>
          <w:sz w:val="18"/>
          <w:szCs w:val="18"/>
          <w:lang w:val="pl-PL"/>
        </w:rPr>
        <w:t>n. 300 kW</w:t>
      </w:r>
      <w:r w:rsidR="002109E0">
        <w:rPr>
          <w:rFonts w:ascii="Tahoma" w:hAnsi="Tahoma" w:cs="Tahoma"/>
          <w:b/>
          <w:sz w:val="18"/>
          <w:szCs w:val="18"/>
          <w:lang w:val="pl-PL"/>
        </w:rPr>
        <w:t>.</w:t>
      </w:r>
      <w:r w:rsidR="00C57AF8" w:rsidRPr="00CE0649">
        <w:rPr>
          <w:rFonts w:ascii="Tahoma" w:hAnsi="Tahoma" w:cs="Tahoma"/>
          <w:b/>
          <w:sz w:val="18"/>
          <w:szCs w:val="18"/>
          <w:lang w:val="pl-PL"/>
        </w:rPr>
        <w:t xml:space="preserve"> </w:t>
      </w:r>
    </w:p>
    <w:p w:rsidR="00945D7C" w:rsidRPr="004B3967" w:rsidRDefault="000519CE" w:rsidP="00275C00">
      <w:pPr>
        <w:pStyle w:val="Akapitzlist"/>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hanging="426"/>
        <w:jc w:val="both"/>
        <w:rPr>
          <w:rFonts w:ascii="Acumin Pro" w:hAnsi="Acumin Pro" w:cs="Tahoma"/>
          <w:sz w:val="20"/>
          <w:szCs w:val="20"/>
          <w:lang w:val="pl-PL"/>
        </w:rPr>
      </w:pPr>
      <w:r w:rsidRPr="004B3967">
        <w:rPr>
          <w:rFonts w:ascii="Acumin Pro" w:hAnsi="Acumin Pro"/>
          <w:b/>
          <w:iCs/>
          <w:sz w:val="20"/>
          <w:szCs w:val="20"/>
          <w:lang w:val="pl-PL"/>
        </w:rPr>
        <w:t>d</w:t>
      </w:r>
      <w:r w:rsidR="004C1D81" w:rsidRPr="004B3967">
        <w:rPr>
          <w:rFonts w:ascii="Acumin Pro" w:hAnsi="Acumin Pro"/>
          <w:b/>
          <w:iCs/>
          <w:sz w:val="20"/>
          <w:szCs w:val="20"/>
          <w:lang w:val="pl-PL"/>
        </w:rPr>
        <w:t>ysponuje</w:t>
      </w:r>
      <w:r w:rsidRPr="004B3967">
        <w:rPr>
          <w:rFonts w:ascii="Acumin Pro" w:hAnsi="Acumin Pro"/>
          <w:b/>
          <w:iCs/>
          <w:sz w:val="20"/>
          <w:szCs w:val="20"/>
          <w:lang w:val="pl-PL"/>
        </w:rPr>
        <w:t xml:space="preserve"> osobą posiadającą </w:t>
      </w:r>
      <w:r w:rsidR="00782C07" w:rsidRPr="004B3967">
        <w:rPr>
          <w:rFonts w:ascii="Acumin Pro" w:hAnsi="Acumin Pro" w:cs="Tahoma"/>
          <w:sz w:val="20"/>
          <w:szCs w:val="20"/>
          <w:lang w:val="pl-PL"/>
        </w:rPr>
        <w:t xml:space="preserve">uprawnienia do kierowania robotami budowlanymi bez ograniczeń w specjalności instalacyjnej w zakresie sieci, instalacji i urządzeń sanitarnych oraz  </w:t>
      </w:r>
      <w:r w:rsidR="00945D7C" w:rsidRPr="004B3967">
        <w:rPr>
          <w:rFonts w:ascii="Acumin Pro" w:hAnsi="Acumin Pro" w:cs="Tahoma"/>
          <w:sz w:val="20"/>
          <w:szCs w:val="20"/>
          <w:lang w:val="pl-PL"/>
        </w:rPr>
        <w:t xml:space="preserve">wpis na listę członków właściwej izby samorządu zawodowego </w:t>
      </w:r>
    </w:p>
    <w:p w:rsidR="00782C07" w:rsidRPr="004B3967" w:rsidRDefault="00782C07" w:rsidP="00275C00">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jc w:val="both"/>
        <w:rPr>
          <w:rFonts w:ascii="Acumin Pro" w:hAnsi="Acumin Pro" w:cs="Tahoma"/>
          <w:sz w:val="20"/>
          <w:szCs w:val="20"/>
          <w:lang w:val="pl-PL"/>
        </w:rPr>
      </w:pPr>
      <w:r w:rsidRPr="004B3967">
        <w:rPr>
          <w:rFonts w:ascii="Acumin Pro" w:hAnsi="Acumin Pro" w:cs="Tahoma"/>
          <w:sz w:val="20"/>
          <w:szCs w:val="20"/>
          <w:lang w:val="pl-PL"/>
        </w:rPr>
        <w:t>przynależność do Regionalnej Izby Inżynierów Budownictwa</w:t>
      </w:r>
    </w:p>
    <w:p w:rsidR="00044B0D" w:rsidRDefault="00044B0D" w:rsidP="00275C00">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jc w:val="both"/>
        <w:rPr>
          <w:rFonts w:ascii="Tahoma" w:hAnsi="Tahoma" w:cs="Tahoma"/>
          <w:sz w:val="18"/>
          <w:szCs w:val="18"/>
          <w:lang w:val="pl-PL"/>
        </w:rPr>
      </w:pPr>
    </w:p>
    <w:p w:rsidR="00C57AF8" w:rsidRPr="00775678" w:rsidRDefault="00775678" w:rsidP="00275C00">
      <w:pPr>
        <w:pStyle w:val="Akapitzlist"/>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hanging="426"/>
        <w:jc w:val="both"/>
        <w:rPr>
          <w:rFonts w:ascii="Tahoma" w:hAnsi="Tahoma" w:cs="Tahoma"/>
          <w:sz w:val="18"/>
          <w:szCs w:val="18"/>
          <w:lang w:val="pl-PL"/>
        </w:rPr>
      </w:pPr>
      <w:r>
        <w:rPr>
          <w:rFonts w:ascii="Acumin Pro" w:hAnsi="Acumin Pro"/>
          <w:b/>
          <w:iCs/>
          <w:sz w:val="20"/>
          <w:szCs w:val="20"/>
          <w:lang w:val="pl-PL"/>
        </w:rPr>
        <w:t>d</w:t>
      </w:r>
      <w:r w:rsidR="00945D7C" w:rsidRPr="00775678">
        <w:rPr>
          <w:rFonts w:ascii="Acumin Pro" w:hAnsi="Acumin Pro"/>
          <w:b/>
          <w:iCs/>
          <w:sz w:val="20"/>
          <w:szCs w:val="20"/>
          <w:lang w:val="pl-PL"/>
        </w:rPr>
        <w:t xml:space="preserve">ysponuje osobą posiadającą </w:t>
      </w:r>
      <w:r w:rsidR="00C57AF8" w:rsidRPr="00775678">
        <w:rPr>
          <w:rFonts w:ascii="Acumin Pro" w:hAnsi="Acumin Pro"/>
          <w:b/>
          <w:iCs/>
          <w:sz w:val="20"/>
          <w:szCs w:val="20"/>
          <w:lang w:val="pl-PL"/>
        </w:rPr>
        <w:t>uprawnienia budowl</w:t>
      </w:r>
      <w:r w:rsidR="00945D7C" w:rsidRPr="00775678">
        <w:rPr>
          <w:rFonts w:ascii="Acumin Pro" w:hAnsi="Acumin Pro"/>
          <w:b/>
          <w:iCs/>
          <w:sz w:val="20"/>
          <w:szCs w:val="20"/>
          <w:lang w:val="pl-PL"/>
        </w:rPr>
        <w:t>ane do kierowania robotami budowlanymi bez ograniczeń w specjalności konstrukcyjnej oraz wpis na listę członków właściwej izby samorządu zawodowego</w:t>
      </w:r>
    </w:p>
    <w:p w:rsidR="00044B0D" w:rsidRPr="00775678" w:rsidRDefault="00044B0D" w:rsidP="00275C00">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jc w:val="both"/>
        <w:rPr>
          <w:rFonts w:ascii="Tahoma" w:hAnsi="Tahoma" w:cs="Tahoma"/>
          <w:sz w:val="18"/>
          <w:szCs w:val="18"/>
          <w:lang w:val="pl-PL"/>
        </w:rPr>
      </w:pPr>
      <w:r w:rsidRPr="00775678">
        <w:rPr>
          <w:rFonts w:ascii="Acumin Pro" w:hAnsi="Acumin Pro"/>
          <w:iCs/>
          <w:sz w:val="20"/>
          <w:szCs w:val="20"/>
          <w:lang w:val="pl-PL"/>
        </w:rPr>
        <w:t>( b i c na podstawie ustawy z dnia 7 lipca 1994 r. – Prawo budowlane – Dz. U. z 2020 r., poz. 1333 ze zmianami oraz Rozporządzenia Ministra Infrastruktury i Rozwoju z dnia 29 kwietna 2019 r. w sprawie przygotowania zawodowego do wykonywania samodzielnych funkcji technicznych w budownictwie – Dz. U. z 2019 r., poz. 831)</w:t>
      </w:r>
    </w:p>
    <w:p w:rsidR="00782C07" w:rsidRPr="00753BDC" w:rsidRDefault="00911343" w:rsidP="000C72C4">
      <w:pPr>
        <w:pStyle w:val="Teksttreci0"/>
        <w:numPr>
          <w:ilvl w:val="2"/>
          <w:numId w:val="5"/>
        </w:numPr>
        <w:shd w:val="clear" w:color="auto" w:fill="auto"/>
        <w:spacing w:line="240" w:lineRule="auto"/>
        <w:ind w:left="1559" w:hanging="426"/>
        <w:jc w:val="both"/>
        <w:rPr>
          <w:rFonts w:ascii="Acumin Pro" w:hAnsi="Acumin Pro" w:cs="Times New Roman"/>
          <w:iCs/>
        </w:rPr>
      </w:pPr>
      <w:r>
        <w:rPr>
          <w:rFonts w:ascii="Acumin Pro" w:hAnsi="Acumin Pro" w:cs="Times New Roman"/>
          <w:b/>
          <w:iCs/>
        </w:rPr>
        <w:lastRenderedPageBreak/>
        <w:t>dysponuje osobą</w:t>
      </w:r>
      <w:r w:rsidR="00E053AE" w:rsidRPr="00753BDC">
        <w:rPr>
          <w:rFonts w:ascii="Acumin Pro" w:hAnsi="Acumin Pro" w:cs="Times New Roman"/>
          <w:b/>
          <w:iCs/>
        </w:rPr>
        <w:t xml:space="preserve">, która posiada </w:t>
      </w:r>
      <w:r w:rsidR="00782C07" w:rsidRPr="00753BDC">
        <w:rPr>
          <w:rFonts w:ascii="Acumin Pro" w:hAnsi="Acumin Pro" w:cs="Tahoma"/>
        </w:rPr>
        <w:t>świadectwo kwalifikacyjne uprawniające do eksploatacji urządzeń, instalacji i sieci elektroenergetycznych o napięciu do 1kV („E” i ”D”); osoba wykonująca elektryczne pomiary ochronne powinna mieć świadectwo kwalifikacyjne „E” z uprawnieniami do wykonywania pomiarów, a osoba sprawdzająca i podpisująca protokoły z pomiarów powinna mieć świadectwo kwalifikacyjne „D” z uprawnieniami do wykonywania pomiarów instalacji i urządzeń elektrycznych w pełnym zakresie, lub też osoba wykonująca pomiary ochronne i podpisująca protokoły z pomiarów powinna mieć świadectwa kwalifikacyjne „D” i „E” lub „D”</w:t>
      </w:r>
    </w:p>
    <w:p w:rsidR="000519CE" w:rsidRPr="00753BDC" w:rsidRDefault="000519CE" w:rsidP="000C72C4">
      <w:pPr>
        <w:pStyle w:val="Teksttreci0"/>
        <w:shd w:val="clear" w:color="auto" w:fill="auto"/>
        <w:spacing w:line="240" w:lineRule="auto"/>
        <w:ind w:left="1559"/>
        <w:jc w:val="both"/>
        <w:rPr>
          <w:rFonts w:ascii="Acumin Pro" w:hAnsi="Acumin Pro" w:cs="Times New Roman"/>
          <w:iCs/>
          <w:color w:val="FF0000"/>
        </w:rPr>
      </w:pPr>
      <w:r w:rsidRPr="00753BDC">
        <w:rPr>
          <w:rFonts w:ascii="Acumin Pro" w:hAnsi="Acumin Pro" w:cs="Times New Roman"/>
          <w:iCs/>
        </w:rPr>
        <w:t xml:space="preserve">( Rozporządzenie Ministra Gospodarki, Pracy i Polityki Społecznej z dnia 28 kwietnia 2003 r. w sprawie szczegółowych zasad stwierdzania posiadania kwalifikacji przez osoby zajmujące się eksploatacją urządzeń, instalacji i sieci – </w:t>
      </w:r>
      <w:proofErr w:type="spellStart"/>
      <w:r w:rsidRPr="00753BDC">
        <w:rPr>
          <w:rFonts w:ascii="Acumin Pro" w:hAnsi="Acumin Pro" w:cs="Times New Roman"/>
          <w:iCs/>
        </w:rPr>
        <w:t>Dz.U</w:t>
      </w:r>
      <w:proofErr w:type="spellEnd"/>
      <w:r w:rsidRPr="00753BDC">
        <w:rPr>
          <w:rFonts w:ascii="Acumin Pro" w:hAnsi="Acumin Pro" w:cs="Times New Roman"/>
          <w:iCs/>
        </w:rPr>
        <w:t>. 2003 nr 89 poz. 828 ze zmianami)</w:t>
      </w:r>
    </w:p>
    <w:p w:rsidR="00275C00" w:rsidRPr="00275C00" w:rsidRDefault="00775678" w:rsidP="000C72C4">
      <w:pPr>
        <w:pStyle w:val="Akapitzlist"/>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hanging="426"/>
        <w:jc w:val="both"/>
        <w:rPr>
          <w:rFonts w:ascii="Acumin Pro" w:hAnsi="Acumin Pro" w:cs="Tahoma"/>
          <w:iCs/>
          <w:sz w:val="20"/>
          <w:szCs w:val="20"/>
          <w:lang w:val="pl-PL"/>
        </w:rPr>
      </w:pPr>
      <w:r w:rsidRPr="00753BDC">
        <w:rPr>
          <w:rFonts w:ascii="Acumin Pro" w:hAnsi="Acumin Pro"/>
          <w:b/>
          <w:iCs/>
          <w:sz w:val="20"/>
          <w:szCs w:val="20"/>
          <w:lang w:val="pl-PL"/>
        </w:rPr>
        <w:t xml:space="preserve">dysponuje osobą posiadającą </w:t>
      </w:r>
      <w:r w:rsidR="00782C07" w:rsidRPr="00753BDC">
        <w:rPr>
          <w:rFonts w:ascii="Acumin Pro" w:hAnsi="Acumin Pro" w:cs="Tahoma"/>
          <w:sz w:val="20"/>
          <w:szCs w:val="20"/>
          <w:lang w:val="pl-PL"/>
        </w:rPr>
        <w:t>świadectwo – certyfikat</w:t>
      </w:r>
      <w:r w:rsidR="005F4422" w:rsidRPr="00753BDC">
        <w:rPr>
          <w:rFonts w:ascii="Acumin Pro" w:hAnsi="Acumin Pro" w:cs="Tahoma"/>
          <w:sz w:val="20"/>
          <w:szCs w:val="20"/>
          <w:lang w:val="pl-PL"/>
        </w:rPr>
        <w:t xml:space="preserve"> personelu FGAZ</w:t>
      </w:r>
      <w:r w:rsidRPr="00753BDC">
        <w:rPr>
          <w:rFonts w:ascii="Acumin Pro" w:hAnsi="Acumin Pro" w:cs="Tahoma"/>
          <w:sz w:val="20"/>
          <w:szCs w:val="20"/>
          <w:lang w:val="pl-PL"/>
        </w:rPr>
        <w:t xml:space="preserve"> uprawniające do </w:t>
      </w:r>
      <w:r w:rsidRPr="00753BDC">
        <w:rPr>
          <w:rFonts w:ascii="Acumin Pro" w:hAnsi="Acumin Pro"/>
          <w:sz w:val="20"/>
          <w:szCs w:val="20"/>
          <w:lang w:val="pl-PL"/>
        </w:rPr>
        <w:t>sprawdzania pod względem wycieków stacjonarnych urządzeń chłodniczych, klimatyzacyjnych i pomp ciepła zawierających 3 kg lub więcej fluorowanych gazów cieplarnianych lub substancji kontrolowanych oraz zawierających 6 kg lub więcej fluorowanych gazów cieplarnianych lub substancji kontrolowanych w odpowiednio oznakowanych hermetycznie zamkniętych systemach</w:t>
      </w:r>
      <w:r w:rsidRPr="00753BDC">
        <w:rPr>
          <w:rFonts w:ascii="Acumin Pro" w:hAnsi="Acumin Pro"/>
          <w:sz w:val="20"/>
          <w:szCs w:val="20"/>
          <w:lang w:val="pl-PL"/>
        </w:rPr>
        <w:br/>
        <w:t>oraz instalacji, konserwacji lub serwisowania wszystkich stacjonarnych urządzeń chłodniczych, klimatyzacyjnych i pomp ciepła zawierających fluorowane gazy cieplarniane lub substancje kontrolowane oraz odzysk fluorowanych gazów cieplarnianych lub substancji kontrolowanych ze stacjonarnych i ruchomych urządzeń chłodniczych, klimatyzacyjnych i pomp ciepła.</w:t>
      </w:r>
    </w:p>
    <w:p w:rsidR="00275C00" w:rsidRPr="00275C00" w:rsidRDefault="00275C00" w:rsidP="000C72C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before="60" w:after="200" w:line="276" w:lineRule="auto"/>
        <w:ind w:left="1559"/>
        <w:jc w:val="both"/>
        <w:rPr>
          <w:rFonts w:ascii="Acumin Pro" w:hAnsi="Acumin Pro" w:cs="Tahoma"/>
          <w:iCs/>
          <w:sz w:val="20"/>
          <w:szCs w:val="20"/>
          <w:lang w:val="pl-PL"/>
        </w:rPr>
      </w:pPr>
      <w:r w:rsidRPr="00275C00">
        <w:rPr>
          <w:rFonts w:ascii="Acumin Pro" w:hAnsi="Acumin Pro"/>
          <w:sz w:val="20"/>
          <w:szCs w:val="20"/>
          <w:lang w:val="pl-PL"/>
        </w:rPr>
        <w:t>(na podstawie art. 20 ustawy z dnia 15 maja 2015 r. o substancjach zubożających warstwę ozonową oraz o niektórych fluorowanych gazach cieplarnianych – Dz. U. z 2017 r. poz. 1951 ze zmianami)</w:t>
      </w:r>
    </w:p>
    <w:p w:rsidR="00782C07" w:rsidRPr="00275C00" w:rsidRDefault="00782C07" w:rsidP="00160346">
      <w:pPr>
        <w:pStyle w:val="Teksttreci0"/>
        <w:shd w:val="clear" w:color="auto" w:fill="auto"/>
        <w:spacing w:line="240" w:lineRule="auto"/>
        <w:ind w:left="1701"/>
        <w:rPr>
          <w:rFonts w:ascii="Acumin Pro" w:hAnsi="Acumin Pro" w:cs="Times New Roman"/>
          <w:iCs/>
        </w:rPr>
      </w:pPr>
    </w:p>
    <w:p w:rsidR="00752ABD" w:rsidRPr="00275C00" w:rsidRDefault="005F3BD1" w:rsidP="00753BDC">
      <w:pPr>
        <w:jc w:val="both"/>
        <w:rPr>
          <w:rFonts w:ascii="Acumin Pro" w:hAnsi="Acumin Pro"/>
          <w:i/>
          <w:sz w:val="20"/>
          <w:szCs w:val="20"/>
          <w:lang w:val="pl-PL"/>
        </w:rPr>
      </w:pPr>
      <w:r w:rsidRPr="00275C00">
        <w:rPr>
          <w:rFonts w:ascii="Acumin Pro" w:hAnsi="Acumin Pro"/>
          <w:i/>
          <w:sz w:val="20"/>
          <w:szCs w:val="20"/>
          <w:lang w:val="pl-PL"/>
        </w:rPr>
        <w:t xml:space="preserve">W przypadku Wykonawców wspólnie ubiegających się o udzielenie zamówienia (konsorcjum), </w:t>
      </w:r>
      <w:r w:rsidR="004B7EF7" w:rsidRPr="00275C00">
        <w:rPr>
          <w:rFonts w:ascii="Acumin Pro" w:hAnsi="Acumin Pro"/>
          <w:i/>
          <w:sz w:val="20"/>
          <w:szCs w:val="20"/>
          <w:lang w:val="pl-PL"/>
        </w:rPr>
        <w:t>warunek a) powinien spełniać choć jeden z konsorcjantów natomiast pozostałe warunki w ramach zdolności technicznej lub zawodowej konsorcjum może spełniać łącznie.</w:t>
      </w:r>
    </w:p>
    <w:p w:rsidR="006567B3" w:rsidRDefault="006567B3" w:rsidP="006567B3">
      <w:pPr>
        <w:pStyle w:val="Akapitzlist"/>
        <w:ind w:left="1276"/>
        <w:rPr>
          <w:lang w:val="pl-PL"/>
        </w:rPr>
      </w:pPr>
    </w:p>
    <w:p w:rsidR="006567B3" w:rsidRPr="00B168AA" w:rsidRDefault="006567B3" w:rsidP="004B3387">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 xml:space="preserve">Podstawy wykluczenia, o których mowa w art. 108 ust. 1 ustawy </w:t>
      </w:r>
      <w:proofErr w:type="spellStart"/>
      <w:r w:rsidRPr="00B168AA">
        <w:rPr>
          <w:rFonts w:ascii="Acumin Pro" w:hAnsi="Acumin Pro"/>
          <w:b/>
          <w:sz w:val="20"/>
          <w:szCs w:val="20"/>
          <w:lang w:val="pl-PL"/>
        </w:rPr>
        <w:t>Pzp</w:t>
      </w:r>
      <w:proofErr w:type="spellEnd"/>
    </w:p>
    <w:p w:rsidR="006567B3" w:rsidRPr="00B168AA" w:rsidRDefault="006567B3" w:rsidP="006567B3">
      <w:pPr>
        <w:pStyle w:val="Teksttreci0"/>
        <w:shd w:val="clear" w:color="auto" w:fill="auto"/>
        <w:tabs>
          <w:tab w:val="left" w:pos="414"/>
        </w:tabs>
        <w:spacing w:after="60"/>
        <w:ind w:firstLine="709"/>
        <w:jc w:val="both"/>
        <w:rPr>
          <w:rFonts w:ascii="Acumin Pro" w:hAnsi="Acumin Pro" w:cs="Times New Roman"/>
          <w:b/>
          <w:bCs/>
        </w:rPr>
      </w:pPr>
      <w:r>
        <w:rPr>
          <w:rFonts w:ascii="Acumin Pro" w:hAnsi="Acumin Pro" w:cs="Times New Roman"/>
          <w:bCs/>
        </w:rPr>
        <w:t>(</w:t>
      </w:r>
      <w:r w:rsidRPr="00B168AA">
        <w:rPr>
          <w:rFonts w:ascii="Acumin Pro" w:hAnsi="Acumin Pro" w:cs="Times New Roman"/>
          <w:bCs/>
        </w:rPr>
        <w:t>obligatoryjne przesłanki wykluczenia)</w:t>
      </w:r>
    </w:p>
    <w:p w:rsidR="006567B3" w:rsidRDefault="006567B3" w:rsidP="006567B3">
      <w:pPr>
        <w:pStyle w:val="Default"/>
        <w:ind w:firstLine="709"/>
        <w:jc w:val="both"/>
        <w:rPr>
          <w:rFonts w:ascii="Acumin Pro" w:hAnsi="Acumin Pro"/>
          <w:sz w:val="20"/>
          <w:szCs w:val="20"/>
        </w:rPr>
      </w:pPr>
      <w:r w:rsidRPr="00B168AA">
        <w:rPr>
          <w:rFonts w:ascii="Acumin Pro" w:hAnsi="Acumin Pro"/>
          <w:sz w:val="20"/>
          <w:szCs w:val="20"/>
        </w:rPr>
        <w:t xml:space="preserve">Z postępowania o udzielenie zamówienia wyklucza się Wykonawcę: </w:t>
      </w:r>
    </w:p>
    <w:p w:rsidR="006567B3" w:rsidRPr="00B168AA" w:rsidRDefault="006567B3" w:rsidP="004B3387">
      <w:pPr>
        <w:pStyle w:val="Default"/>
        <w:numPr>
          <w:ilvl w:val="3"/>
          <w:numId w:val="9"/>
        </w:numPr>
        <w:ind w:left="1276" w:hanging="567"/>
        <w:jc w:val="both"/>
        <w:rPr>
          <w:rFonts w:ascii="Acumin Pro" w:hAnsi="Acumin Pro"/>
          <w:sz w:val="20"/>
          <w:szCs w:val="20"/>
        </w:rPr>
      </w:pPr>
      <w:r w:rsidRPr="00B168AA">
        <w:rPr>
          <w:rFonts w:ascii="Acumin Pro" w:hAnsi="Acumin Pro"/>
          <w:sz w:val="20"/>
          <w:szCs w:val="20"/>
        </w:rPr>
        <w:t xml:space="preserve">będącego osobą fizyczną, którego prawomocnie skazano za przestępstwo: </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udziału w zorganizowanej grupie przestępczej albo związku mającym na celu popełnienie przestępstwa lub przestępstwa skarbowego, o którym mowa w art. 258 Kodeksu karnego,</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handlu ludźmi, o którym mowa w art. 189a Kodeksu karnego, </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którym mowa w art. 228–230a, art. 250a Kodeksu karnego lub w art. 46 lub art. 48 ustawy z dnia 25 czerwca 2010 r. o sporcie, </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finansowania przestępstwa o charakterze terrorystycznym, o którym mowa w art. 165a Kodeksu karnego, lub przestępstwo udaremniania lub utrudniania</w:t>
      </w:r>
      <w:r w:rsidR="00060BCA">
        <w:rPr>
          <w:rFonts w:ascii="Acumin Pro" w:hAnsi="Acumin Pro"/>
          <w:sz w:val="20"/>
          <w:szCs w:val="20"/>
        </w:rPr>
        <w:t xml:space="preserve"> stwierdzenia przestępcz</w:t>
      </w:r>
      <w:r w:rsidRPr="00B168AA">
        <w:rPr>
          <w:rFonts w:ascii="Acumin Pro" w:hAnsi="Acumin Pro"/>
          <w:sz w:val="20"/>
          <w:szCs w:val="20"/>
        </w:rPr>
        <w:t xml:space="preserve">ego pochodzenia pieniędzy lub ukrywania ich pochodzenia, o którym mowa w art. 299 Kodeksu karnego, </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charakterze terrorystycznym, o którym mowa w art. 115 § 20 Kodeksu karnego, lub mające na celu popełnienie tego przestępstwa, </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pracy małoletnich cudzoziemców </w:t>
      </w:r>
      <w:r w:rsidRPr="00B168AA">
        <w:rPr>
          <w:rFonts w:ascii="Acumin Pro" w:hAnsi="Acumin Pro"/>
          <w:bCs/>
          <w:sz w:val="20"/>
          <w:szCs w:val="20"/>
        </w:rPr>
        <w:t>powierzenia wykonywania pracy małoletniemu cudzoziemcowi,</w:t>
      </w:r>
      <w:r w:rsidR="00160346">
        <w:rPr>
          <w:rFonts w:ascii="Acumin Pro" w:hAnsi="Acumin Pro"/>
          <w:bCs/>
          <w:sz w:val="20"/>
          <w:szCs w:val="20"/>
        </w:rPr>
        <w:t xml:space="preserve"> </w:t>
      </w:r>
      <w:r w:rsidRPr="00B168AA">
        <w:rPr>
          <w:rFonts w:ascii="Acumin Pro" w:hAnsi="Acumin Pro"/>
          <w:sz w:val="20"/>
          <w:szCs w:val="20"/>
        </w:rPr>
        <w:t xml:space="preserve">o którym mowa w art. 9 ust. 2 ustawy z dnia 15 czerwca 2012 r. o skutkach powierzania wykonywania pracy cudzoziemcom przebywającym wbrew przepisom na terytorium Rzeczypospolitej Polskiej (Dz. U. poz. 769), </w:t>
      </w:r>
    </w:p>
    <w:p w:rsidR="006567B3" w:rsidRPr="00B168AA" w:rsidRDefault="006567B3" w:rsidP="004B3387">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przeciwko obrotowi gospodarczemu, o których mowa w art. 296–307 Kodeksu karnego, przestępstwo oszustwa, o którym mowa w art. 286 Kodeksu karnego, przestępstwo </w:t>
      </w:r>
      <w:r w:rsidRPr="00B168AA">
        <w:rPr>
          <w:rFonts w:ascii="Acumin Pro" w:hAnsi="Acumin Pro"/>
          <w:sz w:val="20"/>
          <w:szCs w:val="20"/>
        </w:rPr>
        <w:lastRenderedPageBreak/>
        <w:t xml:space="preserve">przeciwko wiarygodności dokumentów, o których mowa w art. 270–277d Kodeksu karnego, lub przestępstwo skarbowe, </w:t>
      </w:r>
    </w:p>
    <w:p w:rsidR="006567B3" w:rsidRPr="00CD395C" w:rsidRDefault="006567B3" w:rsidP="004B3387">
      <w:pPr>
        <w:pStyle w:val="Default"/>
        <w:numPr>
          <w:ilvl w:val="0"/>
          <w:numId w:val="2"/>
        </w:numPr>
        <w:tabs>
          <w:tab w:val="left" w:pos="1843"/>
        </w:tabs>
        <w:ind w:left="1701" w:hanging="425"/>
        <w:jc w:val="both"/>
        <w:rPr>
          <w:rFonts w:ascii="Acumin Pro" w:hAnsi="Acumin Pro"/>
          <w:sz w:val="20"/>
          <w:szCs w:val="20"/>
        </w:rPr>
      </w:pPr>
      <w:r w:rsidRPr="00CD395C">
        <w:rPr>
          <w:rFonts w:ascii="Acumin Pro" w:hAnsi="Acumin Pro"/>
          <w:sz w:val="20"/>
          <w:szCs w:val="20"/>
        </w:rPr>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6567B3" w:rsidRPr="00CD395C" w:rsidRDefault="006567B3" w:rsidP="004B3387">
      <w:pPr>
        <w:pStyle w:val="Akapitzlist"/>
        <w:numPr>
          <w:ilvl w:val="3"/>
          <w:numId w:val="9"/>
        </w:numPr>
        <w:ind w:left="1276" w:hanging="567"/>
        <w:jc w:val="both"/>
        <w:rPr>
          <w:rFonts w:ascii="Acumin Pro" w:hAnsi="Acumin Pro"/>
          <w:sz w:val="20"/>
          <w:szCs w:val="20"/>
          <w:lang w:val="pl-PL"/>
        </w:rPr>
      </w:pPr>
      <w:r w:rsidRPr="00CD395C">
        <w:rPr>
          <w:rFonts w:ascii="Acumin Pro" w:hAnsi="Acumin Pro"/>
          <w:sz w:val="20"/>
          <w:szCs w:val="20"/>
          <w:lang w:val="pl-PL"/>
        </w:rPr>
        <w:t xml:space="preserve">jeżeli urzędującego członka jego organu zarządzającego lub nadzorczego, wspólnika spółki w spółce jawnej lub partnerskiej albo </w:t>
      </w:r>
      <w:proofErr w:type="spellStart"/>
      <w:r w:rsidRPr="00CD395C">
        <w:rPr>
          <w:rFonts w:ascii="Acumin Pro" w:hAnsi="Acumin Pro"/>
          <w:sz w:val="20"/>
          <w:szCs w:val="20"/>
          <w:lang w:val="pl-PL"/>
        </w:rPr>
        <w:t>komplementariusza</w:t>
      </w:r>
      <w:proofErr w:type="spellEnd"/>
      <w:r w:rsidRPr="00CD395C">
        <w:rPr>
          <w:rFonts w:ascii="Acumin Pro" w:hAnsi="Acumin Pro"/>
          <w:sz w:val="20"/>
          <w:szCs w:val="20"/>
          <w:lang w:val="pl-PL"/>
        </w:rPr>
        <w:t xml:space="preserve"> w spółce komandytowej lub komandytowo-akcyjnej lub prokurenta prawomocnie skazano za przestępstwo, o którym mowa w </w:t>
      </w:r>
      <w:proofErr w:type="spellStart"/>
      <w:r w:rsidRPr="00CD395C">
        <w:rPr>
          <w:rFonts w:ascii="Acumin Pro" w:hAnsi="Acumin Pro"/>
          <w:sz w:val="20"/>
          <w:szCs w:val="20"/>
          <w:lang w:val="pl-PL"/>
        </w:rPr>
        <w:t>pkt</w:t>
      </w:r>
      <w:proofErr w:type="spellEnd"/>
      <w:r w:rsidRPr="00CD395C">
        <w:rPr>
          <w:rFonts w:ascii="Acumin Pro" w:hAnsi="Acumin Pro"/>
          <w:sz w:val="20"/>
          <w:szCs w:val="20"/>
          <w:lang w:val="pl-PL"/>
        </w:rPr>
        <w:t xml:space="preserve"> 1; </w:t>
      </w:r>
    </w:p>
    <w:p w:rsidR="006567B3" w:rsidRPr="00CD395C" w:rsidRDefault="006567B3" w:rsidP="004B3387">
      <w:pPr>
        <w:pStyle w:val="Akapitzlist"/>
        <w:numPr>
          <w:ilvl w:val="3"/>
          <w:numId w:val="9"/>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6567B3" w:rsidRPr="00CD395C" w:rsidRDefault="006567B3" w:rsidP="004B3387">
      <w:pPr>
        <w:pStyle w:val="Akapitzlist"/>
        <w:numPr>
          <w:ilvl w:val="3"/>
          <w:numId w:val="9"/>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t>
      </w:r>
      <w:r w:rsidRPr="00CD395C">
        <w:rPr>
          <w:rFonts w:ascii="Acumin Pro" w:hAnsi="Acumin Pro"/>
          <w:bCs/>
          <w:sz w:val="20"/>
          <w:szCs w:val="20"/>
          <w:lang w:val="pl-PL"/>
        </w:rPr>
        <w:t xml:space="preserve">prawomocnie </w:t>
      </w:r>
      <w:r w:rsidRPr="00CD395C">
        <w:rPr>
          <w:rFonts w:ascii="Acumin Pro" w:hAnsi="Acumin Pro"/>
          <w:sz w:val="20"/>
          <w:szCs w:val="20"/>
          <w:lang w:val="pl-PL"/>
        </w:rPr>
        <w:t xml:space="preserve">orzeczono zakaz ubiegania się o zamówienia publiczne; </w:t>
      </w:r>
    </w:p>
    <w:p w:rsidR="006567B3" w:rsidRPr="00ED684B" w:rsidRDefault="006567B3" w:rsidP="004B3387">
      <w:pPr>
        <w:pStyle w:val="Akapitzlist"/>
        <w:numPr>
          <w:ilvl w:val="3"/>
          <w:numId w:val="9"/>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6567B3" w:rsidRPr="00ED684B" w:rsidRDefault="006567B3" w:rsidP="004B3387">
      <w:pPr>
        <w:pStyle w:val="Akapitzlist"/>
        <w:numPr>
          <w:ilvl w:val="3"/>
          <w:numId w:val="9"/>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6567B3" w:rsidRPr="00B168AA" w:rsidRDefault="006567B3" w:rsidP="006567B3">
      <w:pPr>
        <w:pStyle w:val="Default"/>
        <w:jc w:val="both"/>
        <w:rPr>
          <w:rFonts w:ascii="Acumin Pro" w:hAnsi="Acumin Pro"/>
          <w:sz w:val="20"/>
          <w:szCs w:val="20"/>
        </w:rPr>
      </w:pPr>
    </w:p>
    <w:p w:rsidR="00CE73AD" w:rsidRDefault="00CE73AD" w:rsidP="004B3387">
      <w:pPr>
        <w:pStyle w:val="Akapitzlist"/>
        <w:numPr>
          <w:ilvl w:val="0"/>
          <w:numId w:val="9"/>
        </w:numPr>
        <w:ind w:left="709" w:hanging="709"/>
        <w:rPr>
          <w:rFonts w:ascii="Acumin Pro" w:hAnsi="Acumin Pro"/>
          <w:b/>
          <w:sz w:val="20"/>
          <w:szCs w:val="20"/>
          <w:lang w:val="pl-PL"/>
        </w:rPr>
      </w:pPr>
      <w:r w:rsidRPr="00D2288F">
        <w:rPr>
          <w:rFonts w:ascii="Acumin Pro" w:hAnsi="Acumin Pro"/>
          <w:b/>
          <w:sz w:val="20"/>
          <w:szCs w:val="20"/>
          <w:lang w:val="pl-PL"/>
        </w:rPr>
        <w:t>Podmiotowe środki dowodowe na potwierdzenie braku podstaw wykluczenia i spełniania warunków udziału w postępowaniu:</w:t>
      </w:r>
    </w:p>
    <w:p w:rsidR="000113A3" w:rsidRPr="00D2288F" w:rsidRDefault="000113A3" w:rsidP="000113A3">
      <w:pPr>
        <w:pStyle w:val="Akapitzlist"/>
        <w:ind w:left="709"/>
        <w:rPr>
          <w:rFonts w:ascii="Acumin Pro" w:hAnsi="Acumin Pro"/>
          <w:b/>
          <w:sz w:val="20"/>
          <w:szCs w:val="20"/>
          <w:lang w:val="pl-PL"/>
        </w:rPr>
      </w:pPr>
    </w:p>
    <w:p w:rsidR="00CE73AD" w:rsidRDefault="00CE73AD" w:rsidP="004B3387">
      <w:pPr>
        <w:pStyle w:val="Akapitzlist"/>
        <w:numPr>
          <w:ilvl w:val="3"/>
          <w:numId w:val="9"/>
        </w:numPr>
        <w:ind w:left="1276" w:hanging="567"/>
        <w:jc w:val="both"/>
        <w:rPr>
          <w:rFonts w:ascii="Acumin Pro" w:hAnsi="Acumin Pro"/>
          <w:color w:val="000000" w:themeColor="text1"/>
          <w:sz w:val="20"/>
          <w:szCs w:val="20"/>
          <w:lang w:val="pl-PL"/>
        </w:rPr>
      </w:pPr>
      <w:r w:rsidRPr="00B347CC">
        <w:rPr>
          <w:rFonts w:ascii="Acumin Pro" w:hAnsi="Acumin Pro"/>
          <w:color w:val="000000" w:themeColor="text1"/>
          <w:sz w:val="20"/>
          <w:szCs w:val="20"/>
          <w:lang w:val="pl-PL"/>
        </w:rPr>
        <w:t xml:space="preserve">Zamawiający przed udzieleniem zamówienia, przed wyborem najkorzystniejszej oferty </w:t>
      </w:r>
      <w:r w:rsidRPr="00105760">
        <w:rPr>
          <w:rFonts w:ascii="Acumin Pro" w:hAnsi="Acumin Pro"/>
          <w:b/>
          <w:color w:val="000000" w:themeColor="text1"/>
          <w:sz w:val="20"/>
          <w:szCs w:val="20"/>
          <w:lang w:val="pl-PL"/>
        </w:rPr>
        <w:t xml:space="preserve">wezwie </w:t>
      </w:r>
      <w:r w:rsidRPr="00B347CC">
        <w:rPr>
          <w:rFonts w:ascii="Acumin Pro" w:hAnsi="Acumin Pro"/>
          <w:color w:val="000000" w:themeColor="text1"/>
          <w:sz w:val="20"/>
          <w:szCs w:val="20"/>
          <w:lang w:val="pl-PL"/>
        </w:rPr>
        <w:t>Wykonawc</w:t>
      </w:r>
      <w:r>
        <w:rPr>
          <w:rFonts w:ascii="Acumin Pro" w:hAnsi="Acumin Pro"/>
          <w:color w:val="000000" w:themeColor="text1"/>
          <w:sz w:val="20"/>
          <w:szCs w:val="20"/>
          <w:lang w:val="pl-PL"/>
        </w:rPr>
        <w:t>ę</w:t>
      </w:r>
      <w:r w:rsidRPr="00B347CC">
        <w:rPr>
          <w:rFonts w:ascii="Acumin Pro" w:hAnsi="Acumin Pro"/>
          <w:color w:val="000000" w:themeColor="text1"/>
          <w:sz w:val="20"/>
          <w:szCs w:val="20"/>
          <w:lang w:val="pl-PL"/>
        </w:rPr>
        <w:t>, którego oferta została najwyżej oceniona, do złożenia w wyznaczonym terminie, nie krótszym niż 5 dni, aktualnych na dzień złożenia, następujących</w:t>
      </w:r>
      <w:r>
        <w:rPr>
          <w:rFonts w:ascii="Acumin Pro" w:hAnsi="Acumin Pro"/>
          <w:color w:val="000000" w:themeColor="text1"/>
          <w:sz w:val="20"/>
          <w:szCs w:val="20"/>
          <w:lang w:val="pl-PL"/>
        </w:rPr>
        <w:t xml:space="preserve"> podmiotowych</w:t>
      </w:r>
      <w:r w:rsidRPr="00B347CC">
        <w:rPr>
          <w:rFonts w:ascii="Acumin Pro" w:hAnsi="Acumin Pro"/>
          <w:color w:val="000000" w:themeColor="text1"/>
          <w:sz w:val="20"/>
          <w:szCs w:val="20"/>
          <w:lang w:val="pl-PL"/>
        </w:rPr>
        <w:t xml:space="preserve"> środków dowodowych</w:t>
      </w:r>
      <w:r>
        <w:rPr>
          <w:rFonts w:ascii="Acumin Pro" w:hAnsi="Acumin Pro"/>
          <w:color w:val="000000" w:themeColor="text1"/>
          <w:sz w:val="20"/>
          <w:szCs w:val="20"/>
          <w:lang w:val="pl-PL"/>
        </w:rPr>
        <w:t xml:space="preserve"> potwierdzających brak podstaw do wykluczenia i spełniania warunków:</w:t>
      </w:r>
    </w:p>
    <w:p w:rsidR="00CE73AD" w:rsidRPr="00624FEC" w:rsidRDefault="00CE73AD" w:rsidP="00CE73AD">
      <w:pPr>
        <w:pStyle w:val="Akapitzlist"/>
        <w:ind w:left="1276"/>
        <w:jc w:val="both"/>
        <w:rPr>
          <w:rFonts w:ascii="Acumin Pro" w:hAnsi="Acumin Pro"/>
          <w:color w:val="000000" w:themeColor="text1"/>
          <w:sz w:val="20"/>
          <w:szCs w:val="20"/>
          <w:lang w:val="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11"/>
      </w:tblGrid>
      <w:tr w:rsidR="00CE73AD" w:rsidRPr="00B168AA"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Lp.</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Wymagany dokument</w:t>
            </w:r>
          </w:p>
        </w:tc>
      </w:tr>
      <w:tr w:rsidR="00CE73AD" w:rsidRPr="00D06929"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sidRPr="00B168AA">
              <w:rPr>
                <w:rFonts w:ascii="Acumin Pro" w:hAnsi="Acumin Pro"/>
                <w:sz w:val="20"/>
                <w:szCs w:val="20"/>
                <w:bdr w:val="nil"/>
                <w:lang w:val="pl-PL"/>
              </w:rPr>
              <w:t>1</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sidRPr="00B168AA">
              <w:rPr>
                <w:rFonts w:ascii="Acumin Pro" w:hAnsi="Acumin Pro"/>
                <w:b/>
                <w:sz w:val="20"/>
                <w:szCs w:val="20"/>
                <w:bdr w:val="nil"/>
                <w:lang w:val="pl-PL"/>
              </w:rPr>
              <w:t xml:space="preserve">Oświadczenie </w:t>
            </w:r>
            <w:r>
              <w:rPr>
                <w:rFonts w:ascii="Acumin Pro" w:hAnsi="Acumin Pro"/>
                <w:b/>
                <w:sz w:val="20"/>
                <w:szCs w:val="20"/>
                <w:bdr w:val="nil"/>
                <w:lang w:val="pl-PL"/>
              </w:rPr>
              <w:t>o braku przynależności do tej samej grupy kapitałowej</w:t>
            </w:r>
          </w:p>
          <w:p w:rsidR="00CE73AD" w:rsidRPr="00B168AA"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Oświadczenie Wykonawcy, w zakresie art.108 ust. 1 </w:t>
            </w:r>
            <w:proofErr w:type="spellStart"/>
            <w:r>
              <w:rPr>
                <w:rFonts w:ascii="Acumin Pro" w:hAnsi="Acumin Pro"/>
                <w:sz w:val="20"/>
                <w:szCs w:val="20"/>
                <w:bdr w:val="nil"/>
                <w:lang w:val="pl-PL"/>
              </w:rPr>
              <w:t>pkt</w:t>
            </w:r>
            <w:proofErr w:type="spellEnd"/>
            <w:r>
              <w:rPr>
                <w:rFonts w:ascii="Acumin Pro" w:hAnsi="Acumin Pro"/>
                <w:sz w:val="20"/>
                <w:szCs w:val="20"/>
                <w:bdr w:val="nil"/>
                <w:lang w:val="pl-PL"/>
              </w:rPr>
              <w:t xml:space="preserve"> 5 ustawy, o braku przynależności do tej samej grupy kapitałowej w rozumieniu ustawy z dnia 16 lutego 2007r. o ochronie konkurencji i konsumentów (Dz. U. z 2020r. poz. 1076 ze zm.), z innym Wykonawcą, który złożył odrębną ofert, albo oświadczenia o przynależności do tej samej grupy kapitałowej wraz z dokumentami lub informacjami potwierdzającymi przygotowanie oferty niezależnie od innego Wykonawcy należącego do tej samej grupy kapitałowej – załącznik nr </w:t>
            </w:r>
            <w:r w:rsidR="00F93A84">
              <w:rPr>
                <w:rFonts w:ascii="Acumin Pro" w:hAnsi="Acumin Pro"/>
                <w:sz w:val="20"/>
                <w:szCs w:val="20"/>
                <w:bdr w:val="nil"/>
                <w:lang w:val="pl-PL"/>
              </w:rPr>
              <w:t>6</w:t>
            </w:r>
            <w:r>
              <w:rPr>
                <w:rFonts w:ascii="Acumin Pro" w:hAnsi="Acumin Pro"/>
                <w:sz w:val="20"/>
                <w:szCs w:val="20"/>
                <w:bdr w:val="nil"/>
                <w:lang w:val="pl-PL"/>
              </w:rPr>
              <w:t xml:space="preserve"> do SWZ</w:t>
            </w:r>
          </w:p>
        </w:tc>
      </w:tr>
      <w:tr w:rsidR="00CE73AD" w:rsidRPr="00D06929"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2</w:t>
            </w:r>
          </w:p>
        </w:tc>
        <w:tc>
          <w:tcPr>
            <w:tcW w:w="8011"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b/>
                <w:sz w:val="20"/>
                <w:szCs w:val="20"/>
                <w:bdr w:val="nil"/>
                <w:lang w:val="pl-PL"/>
              </w:rPr>
              <w:t xml:space="preserve">Wykaz </w:t>
            </w:r>
            <w:r w:rsidR="00775678">
              <w:rPr>
                <w:rFonts w:ascii="Acumin Pro" w:hAnsi="Acumin Pro"/>
                <w:b/>
                <w:sz w:val="20"/>
                <w:szCs w:val="20"/>
                <w:bdr w:val="nil"/>
                <w:lang w:val="pl-PL"/>
              </w:rPr>
              <w:t>dostaw</w:t>
            </w:r>
            <w:r>
              <w:rPr>
                <w:rFonts w:ascii="Acumin Pro" w:hAnsi="Acumin Pro"/>
                <w:b/>
                <w:sz w:val="20"/>
                <w:szCs w:val="20"/>
                <w:bdr w:val="nil"/>
                <w:lang w:val="pl-PL"/>
              </w:rPr>
              <w:t xml:space="preserve"> wykonanych,</w:t>
            </w:r>
            <w:r>
              <w:rPr>
                <w:rFonts w:ascii="Acumin Pro" w:hAnsi="Acumin Pro"/>
                <w:sz w:val="20"/>
                <w:szCs w:val="20"/>
                <w:bdr w:val="nil"/>
                <w:lang w:val="pl-PL"/>
              </w:rPr>
              <w:t xml:space="preserve"> w okresie ostatnich 3 lat, a jeżeli okres prowadzenia działalności jest krótszy – w tym okresie, wraz z podaniem ich wartości, dat wykonania i podmiotów, na rzecz których usługi zostały wykonane oraz załączenie dowodów określających, czy te  usługi zostały wykonane należycie. </w:t>
            </w:r>
          </w:p>
          <w:p w:rsidR="00CE73AD" w:rsidRPr="00F01DB9"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Dowodami tymi są referencje bądź inne dokumenty sporządzone przez podmiot, na rzecz którego usługi zostały wykonane. Jeżeli Wykonawca z przyczyn niezależnych od niego nie jest w stanie uzyskać tych dokumentów – składa oświadczenie – załącznik nr </w:t>
            </w:r>
            <w:r w:rsidR="00F93A84">
              <w:rPr>
                <w:rFonts w:ascii="Acumin Pro" w:hAnsi="Acumin Pro"/>
                <w:sz w:val="20"/>
                <w:szCs w:val="20"/>
                <w:bdr w:val="nil"/>
                <w:lang w:val="pl-PL"/>
              </w:rPr>
              <w:t>7</w:t>
            </w:r>
            <w:r>
              <w:rPr>
                <w:rFonts w:ascii="Acumin Pro" w:hAnsi="Acumin Pro"/>
                <w:sz w:val="20"/>
                <w:szCs w:val="20"/>
                <w:bdr w:val="nil"/>
                <w:lang w:val="pl-PL"/>
              </w:rPr>
              <w:t xml:space="preserve"> do </w:t>
            </w:r>
            <w:r>
              <w:rPr>
                <w:rFonts w:ascii="Acumin Pro" w:hAnsi="Acumin Pro"/>
                <w:sz w:val="20"/>
                <w:szCs w:val="20"/>
                <w:bdr w:val="nil"/>
                <w:lang w:val="pl-PL"/>
              </w:rPr>
              <w:lastRenderedPageBreak/>
              <w:t>SWZ</w:t>
            </w:r>
          </w:p>
        </w:tc>
      </w:tr>
      <w:tr w:rsidR="00CE73AD" w:rsidRPr="00D06929" w:rsidTr="003A26E9">
        <w:tc>
          <w:tcPr>
            <w:tcW w:w="567"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lastRenderedPageBreak/>
              <w:t>3</w:t>
            </w:r>
          </w:p>
        </w:tc>
        <w:tc>
          <w:tcPr>
            <w:tcW w:w="8011" w:type="dxa"/>
          </w:tcPr>
          <w:p w:rsidR="00CE73AD"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Pr>
                <w:rFonts w:ascii="Acumin Pro" w:hAnsi="Acumin Pro"/>
                <w:b/>
                <w:sz w:val="20"/>
                <w:szCs w:val="20"/>
                <w:bdr w:val="nil"/>
                <w:lang w:val="pl-PL"/>
              </w:rPr>
              <w:t xml:space="preserve">Wykaz osób, </w:t>
            </w:r>
            <w:r w:rsidRPr="003B3C11">
              <w:rPr>
                <w:rFonts w:ascii="Acumin Pro" w:hAnsi="Acumin Pro"/>
                <w:sz w:val="20"/>
                <w:szCs w:val="20"/>
                <w:bdr w:val="nil"/>
                <w:lang w:val="pl-PL"/>
              </w:rPr>
              <w:t>skierowanych przez Wykonawcę do realizacji zamówienia publicznego odpowiedzialnych za świadczenie usługi, kontrolę jakości, wraz z informacjami na temat ich kwalifikacji zawodowych, uprawnień, doświadczenia i wykształcenia niezbędnych do wykonania zamówienia publicznego</w:t>
            </w:r>
            <w:r>
              <w:rPr>
                <w:rFonts w:ascii="Acumin Pro" w:hAnsi="Acumin Pro"/>
                <w:sz w:val="20"/>
                <w:szCs w:val="20"/>
                <w:bdr w:val="nil"/>
                <w:lang w:val="pl-PL"/>
              </w:rPr>
              <w:t>, zakres wykonywanych przez nie czynności oraz informacja o podstawie do dysponowania tymi osobami</w:t>
            </w:r>
            <w:r w:rsidR="0081605F">
              <w:rPr>
                <w:rFonts w:ascii="Acumin Pro" w:hAnsi="Acumin Pro"/>
                <w:sz w:val="20"/>
                <w:szCs w:val="20"/>
                <w:bdr w:val="nil"/>
                <w:lang w:val="pl-PL"/>
              </w:rPr>
              <w:t xml:space="preserve"> – załącznik nr</w:t>
            </w:r>
            <w:r w:rsidR="00F93A84">
              <w:rPr>
                <w:rFonts w:ascii="Acumin Pro" w:hAnsi="Acumin Pro"/>
                <w:sz w:val="20"/>
                <w:szCs w:val="20"/>
                <w:bdr w:val="nil"/>
                <w:lang w:val="pl-PL"/>
              </w:rPr>
              <w:t xml:space="preserve"> 8 </w:t>
            </w:r>
            <w:r w:rsidR="0081605F">
              <w:rPr>
                <w:rFonts w:ascii="Acumin Pro" w:hAnsi="Acumin Pro"/>
                <w:sz w:val="20"/>
                <w:szCs w:val="20"/>
                <w:bdr w:val="nil"/>
                <w:lang w:val="pl-PL"/>
              </w:rPr>
              <w:t>do SWZ</w:t>
            </w:r>
          </w:p>
        </w:tc>
      </w:tr>
    </w:tbl>
    <w:p w:rsidR="00CE73AD" w:rsidRPr="00B168AA" w:rsidRDefault="00CE73AD" w:rsidP="00CE73AD">
      <w:pPr>
        <w:pStyle w:val="Akapitzlist"/>
        <w:ind w:left="0"/>
        <w:rPr>
          <w:rFonts w:ascii="Acumin Pro" w:hAnsi="Acumin Pro"/>
          <w:sz w:val="20"/>
          <w:szCs w:val="20"/>
          <w:lang w:val="pl-PL"/>
        </w:rPr>
      </w:pPr>
    </w:p>
    <w:p w:rsidR="00CE73AD" w:rsidRPr="004334C0" w:rsidRDefault="00DF6F42" w:rsidP="004B3387">
      <w:pPr>
        <w:pStyle w:val="Akapitzlist"/>
        <w:numPr>
          <w:ilvl w:val="3"/>
          <w:numId w:val="9"/>
        </w:numPr>
        <w:ind w:left="1276" w:hanging="567"/>
        <w:jc w:val="both"/>
        <w:rPr>
          <w:rFonts w:ascii="Acumin Pro" w:hAnsi="Acumin Pro"/>
          <w:sz w:val="20"/>
          <w:szCs w:val="20"/>
          <w:lang w:val="pl-PL"/>
        </w:rPr>
      </w:pPr>
      <w:r>
        <w:rPr>
          <w:rFonts w:ascii="Acumin Pro" w:hAnsi="Acumin Pro"/>
          <w:sz w:val="20"/>
          <w:szCs w:val="20"/>
          <w:lang w:val="pl-PL"/>
        </w:rPr>
        <w:t>Podmiotowe środki dowodowe,</w:t>
      </w:r>
      <w:r w:rsidR="00753BDC">
        <w:rPr>
          <w:rFonts w:ascii="Acumin Pro" w:hAnsi="Acumin Pro"/>
          <w:sz w:val="20"/>
          <w:szCs w:val="20"/>
          <w:lang w:val="pl-PL"/>
        </w:rPr>
        <w:t xml:space="preserve"> </w:t>
      </w:r>
      <w:r w:rsidR="004334C0">
        <w:rPr>
          <w:rFonts w:ascii="Acumin Pro" w:hAnsi="Acumin Pro"/>
          <w:sz w:val="20"/>
          <w:szCs w:val="20"/>
          <w:lang w:val="pl-PL"/>
        </w:rPr>
        <w:t xml:space="preserve">składane </w:t>
      </w:r>
      <w:r w:rsidRPr="00DF6F42">
        <w:rPr>
          <w:rFonts w:ascii="Acumin Pro" w:hAnsi="Acumin Pro"/>
          <w:b/>
          <w:sz w:val="20"/>
          <w:szCs w:val="20"/>
          <w:lang w:val="pl-PL"/>
        </w:rPr>
        <w:t>na wezwanie</w:t>
      </w:r>
      <w:r w:rsidR="00753BDC">
        <w:rPr>
          <w:rFonts w:ascii="Acumin Pro" w:hAnsi="Acumin Pro"/>
          <w:b/>
          <w:sz w:val="20"/>
          <w:szCs w:val="20"/>
          <w:lang w:val="pl-PL"/>
        </w:rPr>
        <w:t xml:space="preserve"> </w:t>
      </w:r>
      <w:r w:rsidR="004334C0">
        <w:rPr>
          <w:rFonts w:ascii="Acumin Pro" w:hAnsi="Acumin Pro"/>
          <w:sz w:val="20"/>
          <w:szCs w:val="20"/>
          <w:lang w:val="pl-PL"/>
        </w:rPr>
        <w:t xml:space="preserve">przez </w:t>
      </w:r>
      <w:r w:rsidR="00CE73AD" w:rsidRPr="00105760">
        <w:rPr>
          <w:rFonts w:ascii="Acumin Pro" w:hAnsi="Acumin Pro"/>
          <w:sz w:val="20"/>
          <w:szCs w:val="20"/>
          <w:lang w:val="pl-PL"/>
        </w:rPr>
        <w:t>Wykonawc</w:t>
      </w:r>
      <w:r w:rsidR="004334C0">
        <w:rPr>
          <w:rFonts w:ascii="Acumin Pro" w:hAnsi="Acumin Pro"/>
          <w:sz w:val="20"/>
          <w:szCs w:val="20"/>
          <w:lang w:val="pl-PL"/>
        </w:rPr>
        <w:t xml:space="preserve">ę w </w:t>
      </w:r>
      <w:r w:rsidR="00CE73AD" w:rsidRPr="00105760">
        <w:rPr>
          <w:rFonts w:ascii="Acumin Pro" w:hAnsi="Acumin Pro"/>
          <w:sz w:val="20"/>
          <w:szCs w:val="20"/>
          <w:lang w:val="pl-PL"/>
        </w:rPr>
        <w:t>formie elektronicznej lub w postaci elektronicznej opatrzonej podpisem zaufanym lub podpisem osobistym</w:t>
      </w:r>
      <w:r w:rsidR="00160346">
        <w:rPr>
          <w:rFonts w:ascii="Acumin Pro" w:hAnsi="Acumin Pro"/>
          <w:sz w:val="20"/>
          <w:szCs w:val="20"/>
          <w:lang w:val="pl-PL"/>
        </w:rPr>
        <w:t xml:space="preserve"> </w:t>
      </w:r>
      <w:r w:rsidR="004334C0" w:rsidRPr="004334C0">
        <w:rPr>
          <w:rFonts w:ascii="Acumin Pro" w:hAnsi="Acumin Pro"/>
          <w:sz w:val="20"/>
          <w:szCs w:val="20"/>
          <w:lang w:val="pl-PL"/>
        </w:rPr>
        <w:t xml:space="preserve">należy przesyłać na adres e-mail: </w:t>
      </w:r>
      <w:hyperlink r:id="rId11" w:history="1">
        <w:r w:rsidR="002F47BF" w:rsidRPr="005E42E9">
          <w:rPr>
            <w:rStyle w:val="Hipercze"/>
            <w:rFonts w:ascii="Acumin Pro" w:hAnsi="Acumin Pro"/>
            <w:sz w:val="20"/>
            <w:szCs w:val="20"/>
            <w:lang w:val="pl-PL"/>
          </w:rPr>
          <w:t>zp@mnp.art.pl</w:t>
        </w:r>
      </w:hyperlink>
    </w:p>
    <w:p w:rsidR="004334C0" w:rsidRPr="00105760" w:rsidRDefault="004334C0" w:rsidP="004334C0">
      <w:pPr>
        <w:pStyle w:val="Akapitzlist"/>
        <w:ind w:left="1276"/>
        <w:jc w:val="both"/>
        <w:rPr>
          <w:rFonts w:ascii="Acumin Pro" w:hAnsi="Acumin Pro"/>
          <w:sz w:val="20"/>
          <w:szCs w:val="20"/>
          <w:lang w:val="pl-PL"/>
        </w:rPr>
      </w:pPr>
    </w:p>
    <w:p w:rsidR="00CE73AD" w:rsidRDefault="00CE73AD" w:rsidP="004B3387">
      <w:pPr>
        <w:pStyle w:val="Akapitzlist"/>
        <w:numPr>
          <w:ilvl w:val="3"/>
          <w:numId w:val="9"/>
        </w:numPr>
        <w:ind w:left="1276" w:hanging="567"/>
        <w:jc w:val="both"/>
        <w:rPr>
          <w:rFonts w:ascii="Acumin Pro" w:hAnsi="Acumin Pro"/>
          <w:sz w:val="20"/>
          <w:szCs w:val="20"/>
          <w:lang w:val="pl-PL"/>
        </w:rPr>
      </w:pPr>
      <w:r w:rsidRPr="00B168AA">
        <w:rPr>
          <w:rFonts w:ascii="Acumin Pro" w:hAnsi="Acumin Pro"/>
          <w:sz w:val="20"/>
          <w:szCs w:val="20"/>
          <w:lang w:val="pl-PL"/>
        </w:rPr>
        <w:t xml:space="preserve">Dokumenty sporządzone w języku obcym są składane wraz z tłumaczeniem na język polski. </w:t>
      </w:r>
    </w:p>
    <w:p w:rsidR="006567B3" w:rsidRPr="006567B3" w:rsidRDefault="006567B3" w:rsidP="006567B3">
      <w:pPr>
        <w:rPr>
          <w:lang w:val="pl-PL"/>
        </w:rPr>
      </w:pPr>
    </w:p>
    <w:p w:rsidR="00752ABD" w:rsidRPr="00FB112E" w:rsidRDefault="00752ABD" w:rsidP="004B3387">
      <w:pPr>
        <w:pStyle w:val="Akapitzlist"/>
        <w:numPr>
          <w:ilvl w:val="0"/>
          <w:numId w:val="9"/>
        </w:numPr>
        <w:rPr>
          <w:rFonts w:ascii="Acumin Pro" w:hAnsi="Acumin Pro"/>
          <w:b/>
          <w:sz w:val="20"/>
          <w:szCs w:val="20"/>
          <w:lang w:val="pl-PL"/>
        </w:rPr>
      </w:pPr>
      <w:r w:rsidRPr="00FB112E">
        <w:rPr>
          <w:rFonts w:ascii="Acumin Pro" w:hAnsi="Acumin Pro"/>
          <w:b/>
          <w:sz w:val="20"/>
          <w:szCs w:val="20"/>
          <w:lang w:val="pl-PL"/>
        </w:rPr>
        <w:t xml:space="preserve">Poleganie </w:t>
      </w:r>
      <w:r w:rsidR="00FB112E" w:rsidRPr="00FB112E">
        <w:rPr>
          <w:rFonts w:ascii="Acumin Pro" w:hAnsi="Acumin Pro"/>
          <w:b/>
          <w:sz w:val="20"/>
          <w:szCs w:val="20"/>
          <w:lang w:val="pl-PL"/>
        </w:rPr>
        <w:t>na zasobach innych podmiotów:</w:t>
      </w:r>
    </w:p>
    <w:p w:rsidR="00752ABD" w:rsidRPr="00752ABD" w:rsidRDefault="00752ABD" w:rsidP="00752ABD">
      <w:pPr>
        <w:pStyle w:val="Akapitzlist"/>
        <w:rPr>
          <w:rFonts w:ascii="Acumin Pro" w:hAnsi="Acumin Pro"/>
          <w:sz w:val="20"/>
          <w:szCs w:val="20"/>
          <w:highlight w:val="yellow"/>
          <w:lang w:val="pl-PL"/>
        </w:rPr>
      </w:pPr>
    </w:p>
    <w:p w:rsidR="000519CE" w:rsidRDefault="00FB112E" w:rsidP="004B3387">
      <w:pPr>
        <w:pStyle w:val="Akapitzlist"/>
        <w:numPr>
          <w:ilvl w:val="0"/>
          <w:numId w:val="4"/>
        </w:numPr>
        <w:ind w:left="1276" w:hanging="556"/>
        <w:jc w:val="both"/>
        <w:rPr>
          <w:rFonts w:ascii="Acumin Pro" w:hAnsi="Acumin Pro"/>
          <w:sz w:val="20"/>
          <w:szCs w:val="20"/>
          <w:lang w:val="pl-PL"/>
        </w:rPr>
      </w:pPr>
      <w:r>
        <w:rPr>
          <w:rFonts w:ascii="Acumin Pro" w:hAnsi="Acumin Pro"/>
          <w:sz w:val="20"/>
          <w:szCs w:val="20"/>
          <w:lang w:val="pl-PL"/>
        </w:rPr>
        <w:t>W</w:t>
      </w:r>
      <w:r w:rsidR="00752ABD" w:rsidRPr="00FB112E">
        <w:rPr>
          <w:rFonts w:ascii="Acumin Pro" w:hAnsi="Acumin Pro"/>
          <w:sz w:val="20"/>
          <w:szCs w:val="20"/>
          <w:lang w:val="pl-PL"/>
        </w:rPr>
        <w:t>ykonawca</w:t>
      </w:r>
      <w:r w:rsidR="000519CE" w:rsidRPr="00FB112E">
        <w:rPr>
          <w:rFonts w:ascii="Acumin Pro" w:hAnsi="Acumin Pro"/>
          <w:sz w:val="20"/>
          <w:szCs w:val="20"/>
          <w:lang w:val="pl-PL"/>
        </w:rPr>
        <w:t xml:space="preserve"> może w celu potwierdzenia spełniania warunków udziału w postępowaniu, polegać na zdolnościach technicznych lub zawodowych lub sytuacji finansowej lub ekonomicznej podmiotów udostępniających zasoby, niezależnie od charakteru prawnego łączących go z nim stosunków prawnych. </w:t>
      </w:r>
    </w:p>
    <w:p w:rsidR="00F83610" w:rsidRPr="00FB112E" w:rsidRDefault="00F83610" w:rsidP="00F83610">
      <w:pPr>
        <w:pStyle w:val="Akapitzlist"/>
        <w:ind w:left="1276"/>
        <w:jc w:val="both"/>
        <w:rPr>
          <w:rFonts w:ascii="Acumin Pro" w:hAnsi="Acumin Pro"/>
          <w:sz w:val="20"/>
          <w:szCs w:val="20"/>
          <w:lang w:val="pl-PL"/>
        </w:rPr>
      </w:pPr>
    </w:p>
    <w:p w:rsidR="000519CE" w:rsidRDefault="000519CE"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r w:rsidR="00160346">
        <w:rPr>
          <w:rFonts w:ascii="Acumin Pro" w:hAnsi="Acumin Pro"/>
          <w:sz w:val="20"/>
          <w:szCs w:val="20"/>
          <w:lang w:val="pl-PL"/>
        </w:rPr>
        <w:t>.</w:t>
      </w:r>
    </w:p>
    <w:p w:rsidR="00F83610" w:rsidRPr="00F83610" w:rsidRDefault="00F83610" w:rsidP="00F83610">
      <w:pPr>
        <w:pStyle w:val="Akapitzlist"/>
        <w:rPr>
          <w:rFonts w:ascii="Acumin Pro" w:hAnsi="Acumin Pro"/>
          <w:sz w:val="20"/>
          <w:szCs w:val="20"/>
          <w:lang w:val="pl-PL"/>
        </w:rPr>
      </w:pPr>
    </w:p>
    <w:p w:rsidR="000519CE" w:rsidRDefault="000519CE"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 xml:space="preserve">Wykonawca, który polega na zdolnościach lub sytuacji podmiotów udostępniających zasoby, składa, wraz z wnioskiem o dopuszczenie do udziału w postępowaniu albo odpowiednio wraz z ofertą, </w:t>
      </w:r>
      <w:r w:rsidRPr="00A2292E">
        <w:rPr>
          <w:rFonts w:ascii="Acumin Pro" w:hAnsi="Acumin Pro"/>
          <w:b/>
          <w:sz w:val="20"/>
          <w:szCs w:val="20"/>
          <w:lang w:val="pl-PL"/>
        </w:rPr>
        <w:t xml:space="preserve">zobowiązanie </w:t>
      </w:r>
      <w:r w:rsidRPr="00A2292E">
        <w:rPr>
          <w:rFonts w:ascii="Acumin Pro" w:hAnsi="Acumin Pro"/>
          <w:sz w:val="20"/>
          <w:szCs w:val="20"/>
          <w:lang w:val="pl-PL"/>
        </w:rPr>
        <w:t>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FB112E" w:rsidRPr="00A2292E">
        <w:rPr>
          <w:rFonts w:ascii="Acumin Pro" w:hAnsi="Acumin Pro"/>
          <w:sz w:val="20"/>
          <w:szCs w:val="20"/>
          <w:lang w:val="pl-PL"/>
        </w:rPr>
        <w:t xml:space="preserve"> – wzór zobowiązania załącznik n</w:t>
      </w:r>
      <w:r w:rsidR="00F93A84">
        <w:rPr>
          <w:rFonts w:ascii="Acumin Pro" w:hAnsi="Acumin Pro"/>
          <w:sz w:val="20"/>
          <w:szCs w:val="20"/>
          <w:lang w:val="pl-PL"/>
        </w:rPr>
        <w:t xml:space="preserve">r 4 </w:t>
      </w:r>
      <w:r w:rsidR="00FB112E" w:rsidRPr="00A2292E">
        <w:rPr>
          <w:rFonts w:ascii="Acumin Pro" w:hAnsi="Acumin Pro"/>
          <w:sz w:val="20"/>
          <w:szCs w:val="20"/>
          <w:lang w:val="pl-PL"/>
        </w:rPr>
        <w:t>do SWZ</w:t>
      </w:r>
    </w:p>
    <w:p w:rsidR="00F83610" w:rsidRPr="00F83610" w:rsidRDefault="00F83610" w:rsidP="00F83610">
      <w:pPr>
        <w:pStyle w:val="Akapitzlist"/>
        <w:rPr>
          <w:rFonts w:ascii="Acumin Pro" w:hAnsi="Acumin Pro"/>
          <w:sz w:val="20"/>
          <w:szCs w:val="20"/>
          <w:lang w:val="pl-PL"/>
        </w:rPr>
      </w:pPr>
    </w:p>
    <w:p w:rsidR="000519CE" w:rsidRDefault="000519CE"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Zamawiający oceni, czy udostępniane wykonawcy przez podmioty udostępniające zasoby zdolności techniczne lub zawodowe lub ich sytuacja finansowa lub ekonomiczna, pozwalają na wykazanie przez Wykonawcę spełniania warunków udziału w postępowaniu oraz zbada, czy nie zachodzą wobec tego podmiotu podstawy wykluczenia, które zostały przewidziane względem Wykonawcy.</w:t>
      </w:r>
    </w:p>
    <w:p w:rsidR="00E351E8" w:rsidRPr="00E351E8" w:rsidRDefault="00E351E8" w:rsidP="00E351E8">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0519CE" w:rsidRDefault="000519CE"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A2292E">
        <w:rPr>
          <w:rFonts w:ascii="Acumin Pro" w:hAnsi="Acumin Pro"/>
          <w:sz w:val="20"/>
          <w:szCs w:val="20"/>
          <w:lang w:val="pl-PL"/>
        </w:rPr>
        <w:t>Podmiot, który zobowiązał się do udostępnienia zasobów, odpowiada solidarnie z Wykonawcą, który polega na jego sytuacji finansowej lub ekonomicznej, za szkodę poniesioną przez zamawiającego powstałą wskutek nieudostępnienia tych zasobów.</w:t>
      </w:r>
    </w:p>
    <w:p w:rsidR="00F83610" w:rsidRPr="00A2292E"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0519CE" w:rsidRPr="00A2292E" w:rsidRDefault="000519CE"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Jeżeli zdolności techniczne lub zawodowe, sytuacja ekonomiczna lub finansowa podmiotu udostępniającego zasoby  nie potwierdzają spełnienia przez wykonawcę warunków udziału w postępowaniu lub zachodzą wobec tego podmiotu  podstawy wykluczenia, zamawiający żąda, aby wykonawca w terminie określonym przez zamawiającego:</w:t>
      </w:r>
    </w:p>
    <w:p w:rsidR="000519CE" w:rsidRPr="00292EF7" w:rsidRDefault="000519CE" w:rsidP="004B3387">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zastąpił ten podmiot innym podmiotem lub podmiotami albo</w:t>
      </w:r>
    </w:p>
    <w:p w:rsidR="000519CE" w:rsidRDefault="000519CE" w:rsidP="004B3387">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wykazał, że samodzielnie spełnia warunki udziału w postępowaniu</w:t>
      </w:r>
    </w:p>
    <w:p w:rsidR="00F83610" w:rsidRDefault="00F83610" w:rsidP="00F83610">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800"/>
        <w:jc w:val="both"/>
        <w:rPr>
          <w:rFonts w:ascii="Acumin Pro" w:hAnsi="Acumin Pro"/>
          <w:sz w:val="20"/>
          <w:szCs w:val="20"/>
          <w:lang w:val="pl-PL"/>
        </w:rPr>
      </w:pPr>
    </w:p>
    <w:p w:rsidR="00A2292E" w:rsidRDefault="00A2292E"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913DA7">
        <w:rPr>
          <w:rFonts w:ascii="Acumin Pro" w:hAnsi="Acumin Pro"/>
          <w:b/>
          <w:sz w:val="20"/>
          <w:szCs w:val="20"/>
          <w:lang w:val="pl-PL"/>
        </w:rPr>
        <w:t>Uwaga:</w:t>
      </w:r>
      <w:r>
        <w:rPr>
          <w:rFonts w:ascii="Acumin Pro" w:hAnsi="Acumin Pro"/>
          <w:sz w:val="20"/>
          <w:szCs w:val="20"/>
          <w:lang w:val="pl-PL"/>
        </w:rPr>
        <w:t xml:space="preserve"> Wykonawca nie może, po upływie terminu składania ofert, powoływać się na zdolności</w:t>
      </w:r>
      <w:r w:rsidR="00913DA7">
        <w:rPr>
          <w:rFonts w:ascii="Acumin Pro" w:hAnsi="Acumin Pro"/>
          <w:sz w:val="20"/>
          <w:szCs w:val="20"/>
          <w:lang w:val="pl-PL"/>
        </w:rPr>
        <w:t xml:space="preserve"> lub sytuację podmiotów udostępniających zasoby, jeżeli na etapie składania ofert nie polegał on w danym zakresie na zdolnościach lub sytuacji podmiotów udostępniających zasoby.</w:t>
      </w:r>
    </w:p>
    <w:p w:rsidR="00F83610"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913DA7" w:rsidRDefault="006567B3" w:rsidP="004B3387">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Pr>
          <w:rFonts w:ascii="Acumin Pro" w:hAnsi="Acumin Pro"/>
          <w:sz w:val="20"/>
          <w:szCs w:val="20"/>
          <w:lang w:val="pl-PL"/>
        </w:rPr>
        <w:t xml:space="preserve">Wykonawca, w przypadku polegania na zdolnościach lub sytuacji podmiotów udostępniających zasoby, przedstawia wraz z oświadczeniem, o którym mowa w </w:t>
      </w:r>
      <w:r w:rsidR="00F93A84">
        <w:rPr>
          <w:rFonts w:ascii="Acumin Pro" w:hAnsi="Acumin Pro"/>
          <w:sz w:val="20"/>
          <w:szCs w:val="20"/>
          <w:lang w:val="pl-PL"/>
        </w:rPr>
        <w:t>art.</w:t>
      </w:r>
      <w:r>
        <w:rPr>
          <w:rFonts w:ascii="Acumin Pro" w:hAnsi="Acumin Pro"/>
          <w:sz w:val="20"/>
          <w:szCs w:val="20"/>
          <w:lang w:val="pl-PL"/>
        </w:rPr>
        <w:t>125</w:t>
      </w:r>
      <w:r w:rsidR="00F93A84">
        <w:rPr>
          <w:rFonts w:ascii="Acumin Pro" w:hAnsi="Acumin Pro"/>
          <w:sz w:val="20"/>
          <w:szCs w:val="20"/>
          <w:lang w:val="pl-PL"/>
        </w:rPr>
        <w:t xml:space="preserve"> ust. 1 </w:t>
      </w:r>
      <w:proofErr w:type="spellStart"/>
      <w:r w:rsidR="00F93A84">
        <w:rPr>
          <w:rFonts w:ascii="Acumin Pro" w:hAnsi="Acumin Pro"/>
          <w:sz w:val="20"/>
          <w:szCs w:val="20"/>
          <w:lang w:val="pl-PL"/>
        </w:rPr>
        <w:t>Pzp</w:t>
      </w:r>
      <w:proofErr w:type="spellEnd"/>
      <w:r>
        <w:rPr>
          <w:rFonts w:ascii="Acumin Pro" w:hAnsi="Acumin Pro"/>
          <w:sz w:val="20"/>
          <w:szCs w:val="20"/>
          <w:lang w:val="pl-PL"/>
        </w:rPr>
        <w:t xml:space="preserve"> także </w:t>
      </w:r>
      <w:r>
        <w:rPr>
          <w:rFonts w:ascii="Acumin Pro" w:hAnsi="Acumin Pro"/>
          <w:sz w:val="20"/>
          <w:szCs w:val="20"/>
          <w:lang w:val="pl-PL"/>
        </w:rPr>
        <w:lastRenderedPageBreak/>
        <w:t xml:space="preserve">oświadczenie podmiotu udostępniającego zasoby, potwierdzające brak podstaw wykluczenia tego podmiotu oraz odpowiednio spełnianie warunków udziału w postępowaniu (załącznik nr </w:t>
      </w:r>
      <w:r w:rsidR="00F93A84">
        <w:rPr>
          <w:rFonts w:ascii="Acumin Pro" w:hAnsi="Acumin Pro"/>
          <w:sz w:val="20"/>
          <w:szCs w:val="20"/>
          <w:lang w:val="pl-PL"/>
        </w:rPr>
        <w:t>3</w:t>
      </w:r>
      <w:r>
        <w:rPr>
          <w:rFonts w:ascii="Acumin Pro" w:hAnsi="Acumin Pro"/>
          <w:sz w:val="20"/>
          <w:szCs w:val="20"/>
          <w:lang w:val="pl-PL"/>
        </w:rPr>
        <w:t xml:space="preserve"> do SWZ), w zakresie, w </w:t>
      </w:r>
      <w:r w:rsidR="00F93A84">
        <w:rPr>
          <w:rFonts w:ascii="Acumin Pro" w:hAnsi="Acumin Pro"/>
          <w:sz w:val="20"/>
          <w:szCs w:val="20"/>
          <w:lang w:val="pl-PL"/>
        </w:rPr>
        <w:t>j</w:t>
      </w:r>
      <w:r>
        <w:rPr>
          <w:rFonts w:ascii="Acumin Pro" w:hAnsi="Acumin Pro"/>
          <w:sz w:val="20"/>
          <w:szCs w:val="20"/>
          <w:lang w:val="pl-PL"/>
        </w:rPr>
        <w:t>akim Wykonawca powołuje się na jego zasoby.</w:t>
      </w:r>
    </w:p>
    <w:p w:rsidR="00AA5F05" w:rsidRPr="00AA5F05" w:rsidRDefault="00AA5F05" w:rsidP="00AA5F05">
      <w:pPr>
        <w:pStyle w:val="Akapitzlist"/>
        <w:rPr>
          <w:rFonts w:ascii="Acumin Pro" w:hAnsi="Acumin Pro"/>
          <w:sz w:val="20"/>
          <w:szCs w:val="20"/>
          <w:lang w:val="pl-PL"/>
        </w:rPr>
      </w:pPr>
    </w:p>
    <w:p w:rsidR="00AA5F05" w:rsidRDefault="00AA5F05" w:rsidP="00AA5F0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AA7DAD" w:rsidRDefault="00AA7DAD" w:rsidP="004B3387">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AA7DAD">
        <w:rPr>
          <w:rFonts w:ascii="Acumin Pro" w:hAnsi="Acumin Pro"/>
          <w:b/>
          <w:sz w:val="20"/>
          <w:szCs w:val="20"/>
          <w:lang w:val="pl-PL"/>
        </w:rPr>
        <w:t>Informacje dla Wykonawców wspólnie ubiegających się o udzielenie zamówienia:</w:t>
      </w:r>
    </w:p>
    <w:p w:rsidR="00AA7DAD" w:rsidRPr="00AA7DAD" w:rsidRDefault="00AA7DAD" w:rsidP="00AA7DA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AA7DAD" w:rsidRDefault="00AA7DAD" w:rsidP="004B3387">
      <w:pPr>
        <w:pStyle w:val="Teksttreci0"/>
        <w:numPr>
          <w:ilvl w:val="1"/>
          <w:numId w:val="6"/>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Wykonawcy ubiegający się wspólnie o udzielenie zamówienia (np. spółki cywilne, konsorcja), zgodnie z art. 58 ust. 2 ustawy </w:t>
      </w:r>
      <w:proofErr w:type="spellStart"/>
      <w:r w:rsidRPr="00B168AA">
        <w:rPr>
          <w:rFonts w:ascii="Acumin Pro" w:hAnsi="Acumin Pro" w:cs="Times New Roman"/>
        </w:rPr>
        <w:t>Pzp</w:t>
      </w:r>
      <w:proofErr w:type="spellEnd"/>
      <w:r w:rsidRPr="00B168AA">
        <w:rPr>
          <w:rFonts w:ascii="Acumin Pro" w:hAnsi="Acumin Pro" w:cs="Times New Roman"/>
        </w:rPr>
        <w:t>„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Dokument ten winien być podpisany przez osobę/osoby uprawnioną(-e) do jego udzielenia tj. zgodnie z formą reprezentacji każdego z Wykonawców (podpisany kwalifikowanym podpisem elektronicznym lub podpisem zaufanym lub podpisem osobistym). W przypadku wspólników spółki cywilnej dopuszczalne jest przedłożenie umowy spółki cywilnej, z której wynika zakres i sposób reprezentacji, a w przypadku konsorcjum przedłożenie umowy konsorcjum.</w:t>
      </w:r>
    </w:p>
    <w:p w:rsidR="00AA7DAD" w:rsidRPr="00755FA5" w:rsidRDefault="00AA7DAD" w:rsidP="00AA7DAD">
      <w:pPr>
        <w:pStyle w:val="Teksttreci0"/>
        <w:shd w:val="clear" w:color="auto" w:fill="auto"/>
        <w:spacing w:line="240" w:lineRule="auto"/>
        <w:ind w:left="1276"/>
        <w:jc w:val="both"/>
        <w:rPr>
          <w:rFonts w:ascii="Acumin Pro" w:hAnsi="Acumin Pro" w:cs="Times New Roman"/>
        </w:rPr>
      </w:pPr>
    </w:p>
    <w:p w:rsidR="00AA7DAD" w:rsidRDefault="00AA7DAD" w:rsidP="004B3387">
      <w:pPr>
        <w:pStyle w:val="Teksttreci0"/>
        <w:numPr>
          <w:ilvl w:val="1"/>
          <w:numId w:val="6"/>
        </w:numPr>
        <w:shd w:val="clear" w:color="auto" w:fill="auto"/>
        <w:ind w:left="1276" w:hanging="567"/>
        <w:jc w:val="both"/>
        <w:rPr>
          <w:rFonts w:ascii="Acumin Pro" w:hAnsi="Acumin Pro" w:cs="Times New Roman"/>
        </w:rPr>
      </w:pPr>
      <w:r w:rsidRPr="00B168AA">
        <w:rPr>
          <w:rFonts w:ascii="Acumin Pro" w:hAnsi="Acumin Pro" w:cs="Times New Roman"/>
        </w:rPr>
        <w:t xml:space="preserve">W przypadku wspólnego ubiegania się o zamówienie przez Wykonawców, oświadczenie, o którym mowa w art. 125 ust. 1 ustawy </w:t>
      </w:r>
      <w:proofErr w:type="spellStart"/>
      <w:r w:rsidRPr="00B168AA">
        <w:rPr>
          <w:rFonts w:ascii="Acumin Pro" w:hAnsi="Acumin Pro" w:cs="Times New Roman"/>
        </w:rPr>
        <w:t>Pzp</w:t>
      </w:r>
      <w:proofErr w:type="spellEnd"/>
      <w:r w:rsidRPr="00B168AA">
        <w:rPr>
          <w:rFonts w:ascii="Acumin Pro" w:hAnsi="Acumin Pro" w:cs="Times New Roman"/>
        </w:rPr>
        <w:t>„ składa każdy z Wykonawców wspólnie ubiegających się o zamówienie.</w:t>
      </w:r>
      <w:r>
        <w:rPr>
          <w:rFonts w:ascii="Acumin Pro" w:hAnsi="Acumin Pro" w:cs="Times New Roman"/>
        </w:rPr>
        <w:t xml:space="preserve"> Oświadczenia te potwierdzają brak podstaw wykluczenia oraz spełnianie warunków udziału w zakresie, w jakim każdy z Wykonawców wykazuje spełnianie warunków udziału w postępowa</w:t>
      </w:r>
      <w:r w:rsidR="00F93A84">
        <w:rPr>
          <w:rFonts w:ascii="Acumin Pro" w:hAnsi="Acumin Pro" w:cs="Times New Roman"/>
        </w:rPr>
        <w:t>niu – załącznik nr 3 do SWZ.</w:t>
      </w:r>
    </w:p>
    <w:p w:rsidR="0060597B" w:rsidRPr="001B3E1C" w:rsidRDefault="0060597B" w:rsidP="0060597B">
      <w:pPr>
        <w:pStyle w:val="Akapitzlist"/>
        <w:rPr>
          <w:rFonts w:ascii="Acumin Pro" w:hAnsi="Acumin Pro"/>
          <w:lang w:val="pl-PL"/>
        </w:rPr>
      </w:pPr>
    </w:p>
    <w:p w:rsidR="0060597B" w:rsidRDefault="0060597B" w:rsidP="004B3387">
      <w:pPr>
        <w:pStyle w:val="Teksttreci0"/>
        <w:numPr>
          <w:ilvl w:val="1"/>
          <w:numId w:val="6"/>
        </w:numPr>
        <w:shd w:val="clear" w:color="auto" w:fill="auto"/>
        <w:ind w:left="1276" w:hanging="567"/>
        <w:jc w:val="both"/>
        <w:rPr>
          <w:rFonts w:ascii="Acumin Pro" w:hAnsi="Acumin Pro" w:cs="Times New Roman"/>
        </w:rPr>
      </w:pPr>
      <w:r>
        <w:rPr>
          <w:rFonts w:ascii="Acumin Pro" w:hAnsi="Acumin Pro" w:cs="Times New Roman"/>
        </w:rPr>
        <w:t xml:space="preserve">Wykonawcy wspólnie ubiegający się o udzielenie zamówienia dołączają do oferty oświadczenie, z którego wynika, które usługi wykonają poszczególni Wykonawcy – wzór oświadczenia załącznik </w:t>
      </w:r>
      <w:r w:rsidR="00F93A84">
        <w:rPr>
          <w:rFonts w:ascii="Acumin Pro" w:hAnsi="Acumin Pro" w:cs="Times New Roman"/>
        </w:rPr>
        <w:t xml:space="preserve">nr 5 </w:t>
      </w:r>
      <w:r>
        <w:rPr>
          <w:rFonts w:ascii="Acumin Pro" w:hAnsi="Acumin Pro" w:cs="Times New Roman"/>
        </w:rPr>
        <w:t>do SWZ</w:t>
      </w:r>
    </w:p>
    <w:p w:rsidR="0060597B" w:rsidRPr="001B3E1C" w:rsidRDefault="0060597B" w:rsidP="0060597B">
      <w:pPr>
        <w:pStyle w:val="Akapitzlist"/>
        <w:rPr>
          <w:rFonts w:ascii="Acumin Pro" w:hAnsi="Acumin Pro"/>
          <w:lang w:val="pl-PL"/>
        </w:rPr>
      </w:pPr>
    </w:p>
    <w:p w:rsidR="00AA5F05" w:rsidRPr="00D82591" w:rsidRDefault="001E25F5" w:rsidP="004B3387">
      <w:pPr>
        <w:pStyle w:val="Akapitzlist"/>
        <w:keepNext/>
        <w:keepLines/>
        <w:numPr>
          <w:ilvl w:val="0"/>
          <w:numId w:val="9"/>
        </w:numPr>
        <w:tabs>
          <w:tab w:val="left" w:pos="1276"/>
        </w:tabs>
        <w:jc w:val="both"/>
        <w:rPr>
          <w:rFonts w:ascii="Acumin Pro" w:hAnsi="Acumin Pro"/>
          <w:lang w:val="pl-PL"/>
        </w:rPr>
      </w:pPr>
      <w:r w:rsidRPr="00AA5F05">
        <w:rPr>
          <w:rFonts w:ascii="Acumin Pro" w:hAnsi="Acumin Pro"/>
          <w:b/>
          <w:sz w:val="20"/>
          <w:szCs w:val="20"/>
          <w:lang w:val="pl-PL"/>
        </w:rPr>
        <w:t>Informacje</w:t>
      </w:r>
      <w:r w:rsidR="00160346">
        <w:rPr>
          <w:rFonts w:ascii="Acumin Pro" w:hAnsi="Acumin Pro"/>
          <w:b/>
          <w:sz w:val="20"/>
          <w:szCs w:val="20"/>
          <w:lang w:val="pl-PL"/>
        </w:rPr>
        <w:t xml:space="preserve"> </w:t>
      </w:r>
      <w:r w:rsidRPr="00AA5F05">
        <w:rPr>
          <w:rFonts w:ascii="Acumin Pro" w:hAnsi="Acumin Pro"/>
          <w:b/>
          <w:sz w:val="20"/>
          <w:szCs w:val="20"/>
          <w:lang w:val="pl-PL"/>
        </w:rPr>
        <w:t>o środkach komunikacji elektronicznej, przy użyciu których zamawiający będzie komunikował się z wykonawcami, oraz informacje o wymaganiach technicznych i organizacyjnych sporządzania, wysyłania i odbierania korespondencji elektronicznej</w:t>
      </w:r>
    </w:p>
    <w:p w:rsidR="00AA5F05" w:rsidRPr="00D82591" w:rsidRDefault="00AA5F05" w:rsidP="00AA5F05">
      <w:pPr>
        <w:pStyle w:val="Akapitzlist"/>
        <w:keepNext/>
        <w:keepLines/>
        <w:tabs>
          <w:tab w:val="left" w:pos="1276"/>
        </w:tabs>
        <w:jc w:val="both"/>
        <w:rPr>
          <w:rFonts w:ascii="Acumin Pro" w:hAnsi="Acumin Pro"/>
          <w:lang w:val="pl-PL"/>
        </w:rPr>
      </w:pPr>
    </w:p>
    <w:p w:rsidR="00604852" w:rsidRPr="00D82591" w:rsidRDefault="00604852" w:rsidP="004B3387">
      <w:pPr>
        <w:pStyle w:val="Akapitzlist"/>
        <w:keepNext/>
        <w:keepLines/>
        <w:numPr>
          <w:ilvl w:val="3"/>
          <w:numId w:val="9"/>
        </w:numPr>
        <w:tabs>
          <w:tab w:val="left" w:pos="1276"/>
        </w:tabs>
        <w:ind w:left="1276" w:hanging="567"/>
        <w:jc w:val="both"/>
        <w:rPr>
          <w:rFonts w:ascii="Acumin Pro" w:hAnsi="Acumin Pro"/>
          <w:sz w:val="20"/>
          <w:szCs w:val="20"/>
          <w:lang w:val="pl-PL"/>
        </w:rPr>
      </w:pPr>
      <w:r w:rsidRPr="00D82591">
        <w:rPr>
          <w:rFonts w:ascii="Acumin Pro" w:hAnsi="Acumin Pro"/>
          <w:sz w:val="20"/>
          <w:szCs w:val="20"/>
          <w:lang w:val="pl-PL"/>
        </w:rPr>
        <w:t>W postępowaniu o udzielenie zamówienia komunikacja między Zamawiającym, a Wykonawcami</w:t>
      </w:r>
      <w:r w:rsidR="00B60348" w:rsidRPr="00D82591">
        <w:rPr>
          <w:rFonts w:ascii="Acumin Pro" w:hAnsi="Acumin Pro"/>
          <w:sz w:val="20"/>
          <w:szCs w:val="20"/>
          <w:lang w:val="pl-PL"/>
        </w:rPr>
        <w:t xml:space="preserve"> ( w tym: składanie ofert, przekazywanie dokumentów, oświadczeń</w:t>
      </w:r>
      <w:r w:rsidR="00FC33F0" w:rsidRPr="00D82591">
        <w:rPr>
          <w:rFonts w:ascii="Acumin Pro" w:hAnsi="Acumin Pro"/>
          <w:sz w:val="20"/>
          <w:szCs w:val="20"/>
          <w:lang w:val="pl-PL"/>
        </w:rPr>
        <w:t>, wniosków, informacji</w:t>
      </w:r>
      <w:r w:rsidR="00B60348" w:rsidRPr="00D82591">
        <w:rPr>
          <w:rFonts w:ascii="Acumin Pro" w:hAnsi="Acumin Pro"/>
          <w:sz w:val="20"/>
          <w:szCs w:val="20"/>
          <w:lang w:val="pl-PL"/>
        </w:rPr>
        <w:t>)</w:t>
      </w:r>
      <w:r w:rsidRPr="00D82591">
        <w:rPr>
          <w:rFonts w:ascii="Acumin Pro" w:hAnsi="Acumin Pro"/>
          <w:sz w:val="20"/>
          <w:szCs w:val="20"/>
          <w:lang w:val="pl-PL"/>
        </w:rPr>
        <w:t xml:space="preserve"> odbywa się </w:t>
      </w:r>
      <w:r w:rsidR="00B60348" w:rsidRPr="00D82591">
        <w:rPr>
          <w:rFonts w:ascii="Acumin Pro" w:hAnsi="Acumin Pro"/>
          <w:sz w:val="20"/>
          <w:szCs w:val="20"/>
          <w:lang w:val="pl-PL"/>
        </w:rPr>
        <w:t>przy użyciu środków komunikacji elektronicznej</w:t>
      </w:r>
      <w:r w:rsidR="00703343" w:rsidRPr="00D82591">
        <w:rPr>
          <w:rFonts w:ascii="Acumin Pro" w:hAnsi="Acumin Pro"/>
          <w:sz w:val="20"/>
          <w:szCs w:val="20"/>
          <w:lang w:val="pl-PL"/>
        </w:rPr>
        <w:t>:</w:t>
      </w:r>
    </w:p>
    <w:p w:rsidR="00607F9D" w:rsidRDefault="00607F9D" w:rsidP="004B3387">
      <w:pPr>
        <w:pStyle w:val="Teksttreci0"/>
        <w:keepNext/>
        <w:keepLines/>
        <w:numPr>
          <w:ilvl w:val="1"/>
          <w:numId w:val="4"/>
        </w:numPr>
        <w:shd w:val="clear" w:color="auto" w:fill="auto"/>
        <w:tabs>
          <w:tab w:val="left" w:pos="1276"/>
        </w:tabs>
        <w:ind w:left="1701" w:hanging="425"/>
        <w:rPr>
          <w:rFonts w:ascii="Acumin Pro" w:hAnsi="Acumin Pro" w:cs="Times New Roman"/>
        </w:rPr>
      </w:pPr>
      <w:r>
        <w:rPr>
          <w:rFonts w:ascii="Acumin Pro" w:hAnsi="Acumin Pro" w:cs="Times New Roman"/>
        </w:rPr>
        <w:t>w</w:t>
      </w:r>
      <w:r w:rsidRPr="00607F9D">
        <w:rPr>
          <w:rFonts w:ascii="Acumin Pro" w:hAnsi="Acumin Pro" w:cs="Times New Roman"/>
        </w:rPr>
        <w:t xml:space="preserve"> zakresie ofert:</w:t>
      </w:r>
    </w:p>
    <w:p w:rsidR="00604852" w:rsidRDefault="00604852" w:rsidP="00607F9D">
      <w:pPr>
        <w:pStyle w:val="Teksttreci0"/>
        <w:keepNext/>
        <w:keepLines/>
        <w:shd w:val="clear" w:color="auto" w:fill="auto"/>
        <w:tabs>
          <w:tab w:val="left" w:pos="1276"/>
        </w:tabs>
        <w:ind w:left="1701"/>
        <w:rPr>
          <w:rFonts w:ascii="Acumin Pro" w:hAnsi="Acumin Pro" w:cs="Times New Roman"/>
        </w:rPr>
      </w:pPr>
      <w:proofErr w:type="spellStart"/>
      <w:r w:rsidRPr="00607F9D">
        <w:rPr>
          <w:rFonts w:ascii="Acumin Pro" w:hAnsi="Acumin Pro" w:cs="Times New Roman"/>
        </w:rPr>
        <w:t>miniPortal</w:t>
      </w:r>
      <w:r w:rsidR="00607F9D" w:rsidRPr="00607F9D">
        <w:rPr>
          <w:rFonts w:ascii="Acumin Pro" w:hAnsi="Acumin Pro" w:cs="Times New Roman"/>
        </w:rPr>
        <w:t>u</w:t>
      </w:r>
      <w:proofErr w:type="spellEnd"/>
      <w:r w:rsidRPr="00607F9D">
        <w:rPr>
          <w:rFonts w:ascii="Acumin Pro" w:hAnsi="Acumin Pro" w:cs="Times New Roman"/>
        </w:rPr>
        <w:t xml:space="preserve">: </w:t>
      </w:r>
      <w:hyperlink r:id="rId12" w:history="1">
        <w:r w:rsidRPr="00607F9D">
          <w:rPr>
            <w:rStyle w:val="Hipercze"/>
            <w:rFonts w:ascii="Acumin Pro" w:hAnsi="Acumin Pro" w:cs="Times New Roman"/>
          </w:rPr>
          <w:t>https://miniportal.uzp.gov.pl</w:t>
        </w:r>
      </w:hyperlink>
      <w:bookmarkStart w:id="6" w:name="bookmark26"/>
      <w:bookmarkStart w:id="7" w:name="bookmark27"/>
      <w:r w:rsidR="00607F9D" w:rsidRPr="00607F9D">
        <w:rPr>
          <w:rFonts w:ascii="Acumin Pro" w:hAnsi="Acumin Pro" w:cs="Times New Roman"/>
        </w:rPr>
        <w:t xml:space="preserve">, </w:t>
      </w:r>
      <w:proofErr w:type="spellStart"/>
      <w:r w:rsidRPr="00607F9D">
        <w:rPr>
          <w:rFonts w:ascii="Acumin Pro" w:hAnsi="Acumin Pro" w:cs="Times New Roman"/>
        </w:rPr>
        <w:t>ePUAP</w:t>
      </w:r>
      <w:r w:rsidR="00607F9D">
        <w:rPr>
          <w:rFonts w:ascii="Acumin Pro" w:hAnsi="Acumin Pro" w:cs="Times New Roman"/>
        </w:rPr>
        <w:t>u</w:t>
      </w:r>
      <w:proofErr w:type="spellEnd"/>
      <w:r w:rsidRPr="00607F9D">
        <w:rPr>
          <w:rFonts w:ascii="Acumin Pro" w:hAnsi="Acumin Pro" w:cs="Times New Roman"/>
        </w:rPr>
        <w:t xml:space="preserve">: </w:t>
      </w:r>
      <w:hyperlink r:id="rId13" w:history="1">
        <w:r w:rsidR="00607F9D" w:rsidRPr="00607F9D">
          <w:rPr>
            <w:rStyle w:val="Hipercze"/>
            <w:rFonts w:ascii="Acumin Pro" w:hAnsi="Acumin Pro" w:cs="Times New Roman"/>
          </w:rPr>
          <w:t>https://epuap.gov.pl/wps/portal</w:t>
        </w:r>
      </w:hyperlink>
      <w:bookmarkEnd w:id="6"/>
      <w:bookmarkEnd w:id="7"/>
      <w:r w:rsidR="00607F9D">
        <w:rPr>
          <w:rFonts w:ascii="Acumin Pro" w:hAnsi="Acumin Pro" w:cs="Times New Roman"/>
        </w:rPr>
        <w:t>,</w:t>
      </w:r>
    </w:p>
    <w:p w:rsidR="00703343" w:rsidRPr="00607F9D" w:rsidRDefault="00607F9D" w:rsidP="004B3387">
      <w:pPr>
        <w:pStyle w:val="Teksttreci0"/>
        <w:keepNext/>
        <w:keepLines/>
        <w:numPr>
          <w:ilvl w:val="1"/>
          <w:numId w:val="4"/>
        </w:numPr>
        <w:shd w:val="clear" w:color="auto" w:fill="auto"/>
        <w:tabs>
          <w:tab w:val="left" w:pos="993"/>
        </w:tabs>
        <w:ind w:left="1701" w:hanging="425"/>
        <w:rPr>
          <w:rFonts w:ascii="Acumin Pro" w:hAnsi="Acumin Pro" w:cs="Times New Roman"/>
        </w:rPr>
      </w:pPr>
      <w:r>
        <w:rPr>
          <w:rFonts w:ascii="Acumin Pro" w:hAnsi="Acumin Pro" w:cs="Times New Roman"/>
        </w:rPr>
        <w:t xml:space="preserve">w pozostałym zakresie: </w:t>
      </w:r>
      <w:r w:rsidR="00703343">
        <w:rPr>
          <w:rFonts w:ascii="Acumin Pro" w:hAnsi="Acumin Pro" w:cs="Times New Roman"/>
        </w:rPr>
        <w:t>poczt</w:t>
      </w:r>
      <w:r>
        <w:rPr>
          <w:rFonts w:ascii="Acumin Pro" w:hAnsi="Acumin Pro" w:cs="Times New Roman"/>
        </w:rPr>
        <w:t>y</w:t>
      </w:r>
      <w:r w:rsidR="00703343">
        <w:rPr>
          <w:rFonts w:ascii="Acumin Pro" w:hAnsi="Acumin Pro" w:cs="Times New Roman"/>
        </w:rPr>
        <w:t xml:space="preserve"> elektroniczn</w:t>
      </w:r>
      <w:r>
        <w:rPr>
          <w:rFonts w:ascii="Acumin Pro" w:hAnsi="Acumin Pro" w:cs="Times New Roman"/>
        </w:rPr>
        <w:t>ej</w:t>
      </w:r>
      <w:r w:rsidR="00703343">
        <w:rPr>
          <w:rFonts w:ascii="Acumin Pro" w:hAnsi="Acumin Pro" w:cs="Times New Roman"/>
        </w:rPr>
        <w:t xml:space="preserve">: </w:t>
      </w:r>
      <w:hyperlink r:id="rId14" w:history="1">
        <w:r w:rsidR="002F47BF" w:rsidRPr="005E42E9">
          <w:rPr>
            <w:rStyle w:val="Hipercze"/>
            <w:rFonts w:ascii="Acumin Pro" w:hAnsi="Acumin Pro" w:cs="Times New Roman"/>
          </w:rPr>
          <w:t>zp@mnp.art.pl</w:t>
        </w:r>
      </w:hyperlink>
    </w:p>
    <w:p w:rsidR="00607F9D" w:rsidRDefault="00607F9D" w:rsidP="00607F9D">
      <w:pPr>
        <w:pStyle w:val="Teksttreci0"/>
        <w:keepNext/>
        <w:keepLines/>
        <w:shd w:val="clear" w:color="auto" w:fill="auto"/>
        <w:tabs>
          <w:tab w:val="left" w:pos="993"/>
        </w:tabs>
        <w:ind w:left="1701"/>
        <w:rPr>
          <w:rFonts w:ascii="Acumin Pro" w:hAnsi="Acumin Pro" w:cs="Times New Roman"/>
        </w:rPr>
      </w:pPr>
    </w:p>
    <w:p w:rsidR="001E25F5" w:rsidRPr="00F93A84" w:rsidRDefault="00604852" w:rsidP="004B3387">
      <w:pPr>
        <w:pStyle w:val="Akapitzlist"/>
        <w:numPr>
          <w:ilvl w:val="3"/>
          <w:numId w:val="9"/>
        </w:numPr>
        <w:ind w:left="1276" w:hanging="567"/>
        <w:jc w:val="both"/>
        <w:rPr>
          <w:rFonts w:ascii="Acumin Pro" w:hAnsi="Acumin Pro"/>
          <w:sz w:val="20"/>
          <w:szCs w:val="20"/>
          <w:lang w:val="pl-PL"/>
        </w:rPr>
      </w:pPr>
      <w:r w:rsidRPr="00F93A84">
        <w:rPr>
          <w:rFonts w:ascii="Acumin Pro" w:hAnsi="Acumin Pro"/>
          <w:sz w:val="20"/>
          <w:szCs w:val="20"/>
          <w:lang w:val="pl-PL"/>
        </w:rPr>
        <w:t xml:space="preserve">Wykonawca zamierzający wziąć udział w postępowaniu o udzielenie zamówienia publicznego, musi posiadać konto na </w:t>
      </w:r>
      <w:proofErr w:type="spellStart"/>
      <w:r w:rsidRPr="00F93A84">
        <w:rPr>
          <w:rFonts w:ascii="Acumin Pro" w:hAnsi="Acumin Pro"/>
          <w:sz w:val="20"/>
          <w:szCs w:val="20"/>
          <w:lang w:val="pl-PL"/>
        </w:rPr>
        <w:t>ePUAP</w:t>
      </w:r>
      <w:proofErr w:type="spellEnd"/>
      <w:r w:rsidRPr="00F93A84">
        <w:rPr>
          <w:rFonts w:ascii="Acumin Pro" w:hAnsi="Acumin Pro"/>
          <w:sz w:val="20"/>
          <w:szCs w:val="20"/>
          <w:lang w:val="pl-PL"/>
        </w:rPr>
        <w:t xml:space="preserve">. Wykonawca posiadający konto na </w:t>
      </w:r>
      <w:proofErr w:type="spellStart"/>
      <w:r w:rsidRPr="00F93A84">
        <w:rPr>
          <w:rFonts w:ascii="Acumin Pro" w:hAnsi="Acumin Pro"/>
          <w:sz w:val="20"/>
          <w:szCs w:val="20"/>
          <w:lang w:val="pl-PL"/>
        </w:rPr>
        <w:t>ePUAP</w:t>
      </w:r>
      <w:proofErr w:type="spellEnd"/>
      <w:r w:rsidRPr="00F93A84">
        <w:rPr>
          <w:rFonts w:ascii="Acumin Pro" w:hAnsi="Acumin Pro"/>
          <w:sz w:val="20"/>
          <w:szCs w:val="20"/>
          <w:lang w:val="pl-PL"/>
        </w:rPr>
        <w:t xml:space="preserve"> ma dostęp do </w:t>
      </w:r>
      <w:r w:rsidRPr="00F93A84">
        <w:rPr>
          <w:rFonts w:ascii="Acumin Pro" w:hAnsi="Acumin Pro"/>
          <w:iCs/>
          <w:sz w:val="20"/>
          <w:szCs w:val="20"/>
          <w:lang w:val="pl-PL"/>
        </w:rPr>
        <w:t>formularzy</w:t>
      </w:r>
      <w:r w:rsidRPr="00F93A84">
        <w:rPr>
          <w:rFonts w:ascii="Acumin Pro" w:hAnsi="Acumin Pro"/>
          <w:sz w:val="20"/>
          <w:szCs w:val="20"/>
          <w:lang w:val="pl-PL" w:eastAsia="pl-PL"/>
        </w:rPr>
        <w:t xml:space="preserve">: „Formularz do złożenia, zmiany, wycofania oferty lub wniosku” </w:t>
      </w:r>
    </w:p>
    <w:p w:rsidR="00607F9D" w:rsidRPr="00607F9D" w:rsidRDefault="00607F9D" w:rsidP="00607F9D">
      <w:pPr>
        <w:pStyle w:val="Akapitzlist"/>
        <w:rPr>
          <w:rFonts w:ascii="Acumin Pro" w:hAnsi="Acumin Pro"/>
          <w:sz w:val="20"/>
          <w:szCs w:val="20"/>
          <w:lang w:val="pl-PL"/>
        </w:rPr>
      </w:pPr>
    </w:p>
    <w:p w:rsidR="001E25F5" w:rsidRPr="00F93A84" w:rsidRDefault="00BA36C6" w:rsidP="004B3387">
      <w:pPr>
        <w:pStyle w:val="Akapitzlist"/>
        <w:numPr>
          <w:ilvl w:val="3"/>
          <w:numId w:val="9"/>
        </w:numPr>
        <w:ind w:left="1276" w:hanging="567"/>
        <w:jc w:val="both"/>
        <w:rPr>
          <w:rFonts w:ascii="Acumin Pro" w:hAnsi="Acumin Pro"/>
          <w:sz w:val="20"/>
          <w:szCs w:val="20"/>
          <w:lang w:val="pl-PL"/>
        </w:rPr>
      </w:pPr>
      <w:r w:rsidRPr="00F93A84">
        <w:rPr>
          <w:rFonts w:ascii="Acumin Pro" w:eastAsia="Times New Roman" w:hAnsi="Acumin Pro"/>
          <w:sz w:val="20"/>
          <w:szCs w:val="20"/>
          <w:lang w:val="pl-PL" w:eastAsia="pl-PL"/>
        </w:rPr>
        <w:t xml:space="preserve">Sposób sporządzenia dokumentów elektronicznych musi być zgody z wymaganiami określonymi w rozporządzeniu Prezesa Rady Ministrów z dnia </w:t>
      </w:r>
      <w:r w:rsidR="008047AD" w:rsidRPr="00F93A84">
        <w:rPr>
          <w:rFonts w:ascii="Acumin Pro" w:eastAsia="Times New Roman" w:hAnsi="Acumin Pro"/>
          <w:sz w:val="20"/>
          <w:szCs w:val="20"/>
          <w:lang w:val="pl-PL" w:eastAsia="pl-PL"/>
        </w:rPr>
        <w:t>30</w:t>
      </w:r>
      <w:r w:rsidRPr="00F93A84">
        <w:rPr>
          <w:rFonts w:ascii="Acumin Pro" w:eastAsia="Times New Roman" w:hAnsi="Acumin Pro"/>
          <w:sz w:val="20"/>
          <w:szCs w:val="20"/>
          <w:lang w:val="pl-PL" w:eastAsia="pl-PL"/>
        </w:rPr>
        <w:t xml:space="preserve">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3A26E9" w:rsidRPr="003A26E9" w:rsidRDefault="003A26E9" w:rsidP="00195092">
      <w:pPr>
        <w:pStyle w:val="Akapitzlist"/>
        <w:jc w:val="both"/>
        <w:rPr>
          <w:rFonts w:ascii="Acumin Pro" w:hAnsi="Acumin Pro"/>
          <w:sz w:val="20"/>
          <w:szCs w:val="20"/>
          <w:lang w:val="pl-PL"/>
        </w:rPr>
      </w:pPr>
    </w:p>
    <w:p w:rsidR="00604852" w:rsidRPr="003A26E9" w:rsidRDefault="00BA36C6" w:rsidP="004B3387">
      <w:pPr>
        <w:pStyle w:val="Akapitzlist"/>
        <w:numPr>
          <w:ilvl w:val="0"/>
          <w:numId w:val="18"/>
        </w:numPr>
        <w:ind w:left="1276" w:hanging="567"/>
        <w:jc w:val="both"/>
        <w:rPr>
          <w:rFonts w:ascii="Acumin Pro" w:hAnsi="Acumin Pro"/>
          <w:sz w:val="20"/>
          <w:szCs w:val="20"/>
          <w:lang w:val="pl-PL"/>
        </w:rPr>
      </w:pPr>
      <w:r w:rsidRPr="00523F6A">
        <w:rPr>
          <w:rFonts w:ascii="Acumin Pro" w:eastAsia="Times New Roman" w:hAnsi="Acumin Pro"/>
          <w:sz w:val="20"/>
          <w:szCs w:val="20"/>
          <w:lang w:val="pl-PL" w:eastAsia="pl-PL"/>
        </w:rPr>
        <w:lastRenderedPageBreak/>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523F6A">
        <w:rPr>
          <w:rFonts w:ascii="Acumin Pro" w:eastAsia="Times New Roman" w:hAnsi="Acumin Pro"/>
          <w:sz w:val="20"/>
          <w:szCs w:val="20"/>
          <w:lang w:val="pl-PL" w:eastAsia="pl-PL"/>
        </w:rPr>
        <w:t>miniPortal</w:t>
      </w:r>
      <w:proofErr w:type="spellEnd"/>
      <w:r w:rsidRPr="00523F6A">
        <w:rPr>
          <w:rFonts w:ascii="Acumin Pro" w:eastAsia="Times New Roman" w:hAnsi="Acumin Pro"/>
          <w:sz w:val="20"/>
          <w:szCs w:val="20"/>
          <w:lang w:val="pl-PL" w:eastAsia="pl-PL"/>
        </w:rPr>
        <w:t xml:space="preserve"> oraz Warunkach korzystania z elektronicznej platformy usług administracji publicznej (</w:t>
      </w:r>
      <w:proofErr w:type="spellStart"/>
      <w:r w:rsidRPr="00523F6A">
        <w:rPr>
          <w:rFonts w:ascii="Acumin Pro" w:eastAsia="Times New Roman" w:hAnsi="Acumin Pro"/>
          <w:sz w:val="20"/>
          <w:szCs w:val="20"/>
          <w:lang w:val="pl-PL" w:eastAsia="pl-PL"/>
        </w:rPr>
        <w:t>ePUAP</w:t>
      </w:r>
      <w:proofErr w:type="spellEnd"/>
      <w:r w:rsidRPr="00523F6A">
        <w:rPr>
          <w:rFonts w:ascii="Acumin Pro" w:eastAsia="Times New Roman" w:hAnsi="Acumin Pro"/>
          <w:sz w:val="20"/>
          <w:szCs w:val="20"/>
          <w:lang w:val="pl-PL" w:eastAsia="pl-PL"/>
        </w:rPr>
        <w:t>).</w:t>
      </w:r>
    </w:p>
    <w:p w:rsidR="003A26E9" w:rsidRPr="003A26E9" w:rsidRDefault="003A26E9" w:rsidP="003A26E9">
      <w:pPr>
        <w:pStyle w:val="Akapitzlist"/>
        <w:rPr>
          <w:rFonts w:ascii="Acumin Pro" w:hAnsi="Acumin Pro"/>
          <w:sz w:val="20"/>
          <w:szCs w:val="20"/>
          <w:lang w:val="pl-PL"/>
        </w:rPr>
      </w:pPr>
    </w:p>
    <w:p w:rsidR="00604852" w:rsidRDefault="00604852" w:rsidP="004B3387">
      <w:pPr>
        <w:pStyle w:val="Teksttreci0"/>
        <w:numPr>
          <w:ilvl w:val="0"/>
          <w:numId w:val="18"/>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Wykonawca przystępując do niniejszego postępowania o udzielenie zamówienia publicznego, akceptuje warunki korzystania z </w:t>
      </w:r>
      <w:proofErr w:type="spellStart"/>
      <w:r w:rsidRPr="00B168AA">
        <w:rPr>
          <w:rFonts w:ascii="Acumin Pro" w:hAnsi="Acumin Pro" w:cs="Times New Roman"/>
        </w:rPr>
        <w:t>miniPortalu</w:t>
      </w:r>
      <w:proofErr w:type="spellEnd"/>
      <w:r w:rsidRPr="00B168AA">
        <w:rPr>
          <w:rFonts w:ascii="Acumin Pro" w:hAnsi="Acumin Pro" w:cs="Times New Roman"/>
        </w:rPr>
        <w:t xml:space="preserve">, określone w Regulaminie </w:t>
      </w:r>
      <w:proofErr w:type="spellStart"/>
      <w:r w:rsidRPr="00B168AA">
        <w:rPr>
          <w:rFonts w:ascii="Acumin Pro" w:hAnsi="Acumin Pro" w:cs="Times New Roman"/>
        </w:rPr>
        <w:t>miniPortalu</w:t>
      </w:r>
      <w:proofErr w:type="spellEnd"/>
      <w:r w:rsidRPr="00B168AA">
        <w:rPr>
          <w:rFonts w:ascii="Acumin Pro" w:hAnsi="Acumin Pro" w:cs="Times New Roman"/>
        </w:rPr>
        <w:t xml:space="preserve"> oraz zobowiązuje się korzystając z </w:t>
      </w:r>
      <w:proofErr w:type="spellStart"/>
      <w:r w:rsidRPr="00B168AA">
        <w:rPr>
          <w:rFonts w:ascii="Acumin Pro" w:hAnsi="Acumin Pro" w:cs="Times New Roman"/>
        </w:rPr>
        <w:t>miniPortalu</w:t>
      </w:r>
      <w:proofErr w:type="spellEnd"/>
      <w:r w:rsidRPr="00B168AA">
        <w:rPr>
          <w:rFonts w:ascii="Acumin Pro" w:hAnsi="Acumin Pro" w:cs="Times New Roman"/>
        </w:rPr>
        <w:t xml:space="preserve"> przestrzegać jego postanowienia.</w:t>
      </w:r>
    </w:p>
    <w:p w:rsidR="003A26E9" w:rsidRPr="003A26E9" w:rsidRDefault="003A26E9" w:rsidP="003A26E9">
      <w:pPr>
        <w:pStyle w:val="Akapitzlist"/>
        <w:rPr>
          <w:rFonts w:ascii="Acumin Pro" w:hAnsi="Acumin Pro"/>
          <w:lang w:val="pl-PL"/>
        </w:rPr>
      </w:pPr>
    </w:p>
    <w:p w:rsidR="00604852" w:rsidRDefault="00604852" w:rsidP="004B3387">
      <w:pPr>
        <w:pStyle w:val="Teksttreci0"/>
        <w:numPr>
          <w:ilvl w:val="0"/>
          <w:numId w:val="18"/>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Maksymalny rozmiar plików przesyłanych za pośrednictwem dedykowanych formularzy do: </w:t>
      </w:r>
      <w:r w:rsidRPr="00B168AA">
        <w:rPr>
          <w:rFonts w:ascii="Acumin Pro" w:hAnsi="Acumin Pro" w:cs="Times New Roman"/>
          <w:b/>
          <w:bCs/>
        </w:rPr>
        <w:t xml:space="preserve">złożenia i wycofania oferty </w:t>
      </w:r>
      <w:r w:rsidRPr="00B168AA">
        <w:rPr>
          <w:rFonts w:ascii="Acumin Pro" w:hAnsi="Acumin Pro" w:cs="Times New Roman"/>
        </w:rPr>
        <w:t xml:space="preserve">oraz </w:t>
      </w:r>
      <w:r w:rsidRPr="003A26E9">
        <w:rPr>
          <w:rFonts w:ascii="Acumin Pro" w:hAnsi="Acumin Pro" w:cs="Times New Roman"/>
          <w:bCs/>
        </w:rPr>
        <w:t>do komunikacji</w:t>
      </w:r>
      <w:r w:rsidR="00160346">
        <w:rPr>
          <w:rFonts w:ascii="Acumin Pro" w:hAnsi="Acumin Pro" w:cs="Times New Roman"/>
          <w:bCs/>
        </w:rPr>
        <w:t xml:space="preserve"> </w:t>
      </w:r>
      <w:r w:rsidRPr="00B168AA">
        <w:rPr>
          <w:rFonts w:ascii="Acumin Pro" w:hAnsi="Acumin Pro" w:cs="Times New Roman"/>
        </w:rPr>
        <w:t>wynosi 150 MB.</w:t>
      </w:r>
    </w:p>
    <w:p w:rsidR="003A26E9" w:rsidRPr="00753BDC" w:rsidRDefault="003A26E9" w:rsidP="003A26E9">
      <w:pPr>
        <w:pStyle w:val="Akapitzlist"/>
        <w:rPr>
          <w:rFonts w:ascii="Acumin Pro" w:hAnsi="Acumin Pro"/>
          <w:sz w:val="20"/>
          <w:szCs w:val="20"/>
          <w:lang w:val="pl-PL"/>
        </w:rPr>
      </w:pPr>
    </w:p>
    <w:p w:rsidR="00604852" w:rsidRDefault="00604852" w:rsidP="004B3387">
      <w:pPr>
        <w:pStyle w:val="Teksttreci0"/>
        <w:numPr>
          <w:ilvl w:val="0"/>
          <w:numId w:val="18"/>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Za datę przekazania oferty, oświadczenia, o którym mowa w art. 125 ust. 1 ustawy </w:t>
      </w:r>
      <w:proofErr w:type="spellStart"/>
      <w:r w:rsidRPr="00B168AA">
        <w:rPr>
          <w:rFonts w:ascii="Acumin Pro" w:hAnsi="Acumin Pro" w:cs="Times New Roman"/>
        </w:rPr>
        <w:t>Pzp</w:t>
      </w:r>
      <w:proofErr w:type="spellEnd"/>
      <w:r w:rsidRPr="00B168AA">
        <w:rPr>
          <w:rFonts w:ascii="Acumin Pro" w:hAnsi="Acumin Pro" w:cs="Times New Roman"/>
        </w:rPr>
        <w:t>, podmiotowych środków dowodowych, przedmiotowych środków dowodowych oraz innych informacji, oświadczeń lub dokumentów, przekazywanych w postępowaniu, przyjmuje si</w:t>
      </w:r>
      <w:r w:rsidR="003A26E9">
        <w:rPr>
          <w:rFonts w:ascii="Acumin Pro" w:hAnsi="Acumin Pro" w:cs="Times New Roman"/>
        </w:rPr>
        <w:t xml:space="preserve">ę datę ich przekazania na </w:t>
      </w:r>
      <w:r w:rsidR="0064667A">
        <w:rPr>
          <w:rFonts w:ascii="Acumin Pro" w:hAnsi="Acumin Pro" w:cs="Times New Roman"/>
        </w:rPr>
        <w:t xml:space="preserve">skrytkę Zamawiającego na </w:t>
      </w:r>
      <w:proofErr w:type="spellStart"/>
      <w:r w:rsidR="003A26E9">
        <w:rPr>
          <w:rFonts w:ascii="Acumin Pro" w:hAnsi="Acumin Pro" w:cs="Times New Roman"/>
        </w:rPr>
        <w:t>ePUAP</w:t>
      </w:r>
      <w:proofErr w:type="spellEnd"/>
      <w:r w:rsidR="003A26E9">
        <w:rPr>
          <w:rFonts w:ascii="Acumin Pro" w:hAnsi="Acumin Pro" w:cs="Times New Roman"/>
        </w:rPr>
        <w:t xml:space="preserve"> lub odpowiednio na adres e-mail: </w:t>
      </w:r>
      <w:hyperlink r:id="rId15" w:history="1">
        <w:r w:rsidR="002F47BF" w:rsidRPr="005E42E9">
          <w:rPr>
            <w:rStyle w:val="Hipercze"/>
            <w:rFonts w:ascii="Acumin Pro" w:hAnsi="Acumin Pro" w:cs="Times New Roman"/>
          </w:rPr>
          <w:t>zp@mnp.art.pl</w:t>
        </w:r>
      </w:hyperlink>
    </w:p>
    <w:p w:rsidR="003A26E9" w:rsidRPr="003A26E9" w:rsidRDefault="003A26E9" w:rsidP="003A26E9">
      <w:pPr>
        <w:pStyle w:val="Akapitzlist"/>
        <w:rPr>
          <w:rFonts w:ascii="Acumin Pro" w:hAnsi="Acumin Pro"/>
          <w:lang w:val="pl-PL"/>
        </w:rPr>
      </w:pPr>
    </w:p>
    <w:p w:rsidR="00BA36C6" w:rsidRPr="003A26E9" w:rsidRDefault="00BA36C6" w:rsidP="004B3387">
      <w:pPr>
        <w:pStyle w:val="Akapitzlist"/>
        <w:numPr>
          <w:ilvl w:val="0"/>
          <w:numId w:val="18"/>
        </w:numPr>
        <w:ind w:left="1276" w:hanging="567"/>
        <w:jc w:val="both"/>
        <w:rPr>
          <w:rFonts w:ascii="Acumin Pro" w:hAnsi="Acumin Pro"/>
          <w:sz w:val="20"/>
          <w:szCs w:val="20"/>
          <w:lang w:val="pl-PL"/>
        </w:rPr>
      </w:pPr>
      <w:r w:rsidRPr="00523F6A">
        <w:rPr>
          <w:rFonts w:ascii="Acumin Pro" w:eastAsia="Times New Roman" w:hAnsi="Acumin Pro"/>
          <w:sz w:val="20"/>
          <w:szCs w:val="20"/>
          <w:lang w:val="pl-PL"/>
        </w:rPr>
        <w:t>Zamawiający przekazuje link do postępowania oraz ID postępowania jako załącznik do</w:t>
      </w:r>
      <w:r w:rsidR="004A40FE" w:rsidRPr="00523F6A">
        <w:rPr>
          <w:rFonts w:ascii="Acumin Pro" w:eastAsia="Times New Roman" w:hAnsi="Acumin Pro"/>
          <w:sz w:val="20"/>
          <w:szCs w:val="20"/>
          <w:lang w:val="pl-PL"/>
        </w:rPr>
        <w:t xml:space="preserve"> ogłoszenia umieszczonego </w:t>
      </w:r>
      <w:r w:rsidR="00160041" w:rsidRPr="00523F6A">
        <w:rPr>
          <w:rFonts w:ascii="Acumin Pro" w:eastAsia="Times New Roman" w:hAnsi="Acumin Pro"/>
          <w:sz w:val="20"/>
          <w:szCs w:val="20"/>
          <w:lang w:val="pl-PL"/>
        </w:rPr>
        <w:t xml:space="preserve">na stronie Zamawiającego </w:t>
      </w:r>
      <w:hyperlink r:id="rId16" w:history="1">
        <w:r w:rsidR="00160041" w:rsidRPr="00523F6A">
          <w:rPr>
            <w:rStyle w:val="Hipercze"/>
            <w:rFonts w:ascii="Acumin Pro" w:hAnsi="Acumin Pro"/>
            <w:sz w:val="20"/>
            <w:szCs w:val="20"/>
            <w:lang w:val="pl-PL"/>
          </w:rPr>
          <w:t>https://bip.mnp.art.pl/</w:t>
        </w:r>
      </w:hyperlink>
      <w:r w:rsidR="00160041" w:rsidRPr="00523F6A">
        <w:rPr>
          <w:rFonts w:ascii="Acumin Pro" w:hAnsi="Acumin Pro"/>
          <w:sz w:val="20"/>
          <w:szCs w:val="20"/>
          <w:lang w:val="pl-PL"/>
        </w:rPr>
        <w:t xml:space="preserve">, </w:t>
      </w:r>
      <w:r w:rsidRPr="00523F6A">
        <w:rPr>
          <w:rFonts w:ascii="Acumin Pro" w:eastAsia="Times New Roman" w:hAnsi="Acumin Pro"/>
          <w:sz w:val="20"/>
          <w:szCs w:val="20"/>
          <w:lang w:val="pl-PL"/>
        </w:rPr>
        <w:t xml:space="preserve">Dane postępowanie można wyszukać również na Liście wszystkich postępowań </w:t>
      </w:r>
      <w:r w:rsidR="00663A01">
        <w:rPr>
          <w:rFonts w:ascii="Acumin Pro" w:eastAsia="Times New Roman" w:hAnsi="Acumin Pro"/>
          <w:sz w:val="20"/>
          <w:szCs w:val="20"/>
          <w:lang w:val="pl-PL"/>
        </w:rPr>
        <w:t>na</w:t>
      </w:r>
      <w:r w:rsidR="00753BDC">
        <w:rPr>
          <w:rFonts w:ascii="Acumin Pro" w:eastAsia="Times New Roman" w:hAnsi="Acumin Pro"/>
          <w:sz w:val="20"/>
          <w:szCs w:val="20"/>
          <w:lang w:val="pl-PL"/>
        </w:rPr>
        <w:t xml:space="preserve"> </w:t>
      </w:r>
      <w:proofErr w:type="spellStart"/>
      <w:r w:rsidRPr="00523F6A">
        <w:rPr>
          <w:rFonts w:ascii="Acumin Pro" w:eastAsia="Times New Roman" w:hAnsi="Acumin Pro"/>
          <w:sz w:val="20"/>
          <w:szCs w:val="20"/>
          <w:lang w:val="pl-PL"/>
        </w:rPr>
        <w:t>miniPortalu</w:t>
      </w:r>
      <w:proofErr w:type="spellEnd"/>
      <w:r w:rsidRPr="00523F6A">
        <w:rPr>
          <w:rFonts w:ascii="Acumin Pro" w:eastAsia="Times New Roman" w:hAnsi="Acumin Pro"/>
          <w:sz w:val="20"/>
          <w:szCs w:val="20"/>
          <w:lang w:val="pl-PL"/>
        </w:rPr>
        <w:t xml:space="preserve"> klikając wcześniej opcję „Dla Wykonawców” lub ze strony głównej z zakładki Postępowania.</w:t>
      </w:r>
    </w:p>
    <w:p w:rsidR="003A26E9" w:rsidRPr="003A26E9" w:rsidRDefault="003A26E9" w:rsidP="003A26E9">
      <w:pPr>
        <w:pStyle w:val="Akapitzlist"/>
        <w:rPr>
          <w:rFonts w:ascii="Acumin Pro" w:hAnsi="Acumin Pro"/>
          <w:sz w:val="20"/>
          <w:szCs w:val="20"/>
          <w:lang w:val="pl-PL"/>
        </w:rPr>
      </w:pPr>
    </w:p>
    <w:p w:rsidR="003A26E9" w:rsidRDefault="003A26E9" w:rsidP="004B3387">
      <w:pPr>
        <w:pStyle w:val="Akapitzlist"/>
        <w:numPr>
          <w:ilvl w:val="0"/>
          <w:numId w:val="18"/>
        </w:numPr>
        <w:ind w:left="1276" w:hanging="567"/>
        <w:jc w:val="both"/>
        <w:rPr>
          <w:rFonts w:ascii="Acumin Pro" w:hAnsi="Acumin Pro"/>
          <w:sz w:val="20"/>
          <w:szCs w:val="20"/>
          <w:lang w:val="pl-PL"/>
        </w:rPr>
      </w:pPr>
      <w:r>
        <w:rPr>
          <w:rFonts w:ascii="Acumin Pro" w:hAnsi="Acumin Pro"/>
          <w:sz w:val="20"/>
          <w:szCs w:val="20"/>
          <w:lang w:val="pl-PL"/>
        </w:rPr>
        <w:t>Osoby uprawnione do komunikowania się z Wykonawcami:</w:t>
      </w:r>
    </w:p>
    <w:p w:rsidR="001D29C9" w:rsidRPr="002347B7" w:rsidRDefault="00956782" w:rsidP="003A26E9">
      <w:pPr>
        <w:pStyle w:val="Default"/>
        <w:ind w:left="1265" w:firstLine="11"/>
        <w:jc w:val="both"/>
        <w:rPr>
          <w:rFonts w:ascii="Acumin Pro" w:hAnsi="Acumin Pro"/>
          <w:sz w:val="20"/>
          <w:szCs w:val="20"/>
        </w:rPr>
      </w:pPr>
      <w:r w:rsidRPr="002347B7">
        <w:rPr>
          <w:rFonts w:ascii="Acumin Pro" w:hAnsi="Acumin Pro"/>
          <w:sz w:val="20"/>
          <w:szCs w:val="20"/>
        </w:rPr>
        <w:t xml:space="preserve">Jolanta </w:t>
      </w:r>
      <w:proofErr w:type="spellStart"/>
      <w:r w:rsidRPr="002347B7">
        <w:rPr>
          <w:rFonts w:ascii="Acumin Pro" w:hAnsi="Acumin Pro"/>
          <w:sz w:val="20"/>
          <w:szCs w:val="20"/>
        </w:rPr>
        <w:t>Synak</w:t>
      </w:r>
      <w:proofErr w:type="spellEnd"/>
      <w:r w:rsidR="003A26E9" w:rsidRPr="002347B7">
        <w:rPr>
          <w:rFonts w:ascii="Acumin Pro" w:hAnsi="Acumin Pro"/>
          <w:sz w:val="20"/>
          <w:szCs w:val="20"/>
        </w:rPr>
        <w:t>,</w:t>
      </w:r>
      <w:r w:rsidR="002347B7" w:rsidRPr="002347B7">
        <w:rPr>
          <w:rFonts w:ascii="Acumin Pro" w:hAnsi="Acumin Pro"/>
          <w:sz w:val="20"/>
          <w:szCs w:val="20"/>
        </w:rPr>
        <w:t xml:space="preserve"> Anna</w:t>
      </w:r>
      <w:r w:rsidR="002347B7">
        <w:rPr>
          <w:rFonts w:ascii="Acumin Pro" w:hAnsi="Acumin Pro"/>
          <w:sz w:val="20"/>
          <w:szCs w:val="20"/>
        </w:rPr>
        <w:t xml:space="preserve"> Szymańska, </w:t>
      </w:r>
      <w:r w:rsidR="003A26E9" w:rsidRPr="002347B7">
        <w:rPr>
          <w:rFonts w:ascii="Acumin Pro" w:hAnsi="Acumin Pro"/>
          <w:sz w:val="20"/>
          <w:szCs w:val="20"/>
        </w:rPr>
        <w:t xml:space="preserve"> </w:t>
      </w:r>
      <w:r w:rsidR="003A26E9" w:rsidRPr="0060187E">
        <w:rPr>
          <w:rFonts w:ascii="Acumin Pro" w:hAnsi="Acumin Pro"/>
          <w:sz w:val="20"/>
          <w:szCs w:val="20"/>
        </w:rPr>
        <w:t>e-mail</w:t>
      </w:r>
      <w:r w:rsidR="003A26E9" w:rsidRPr="002347B7">
        <w:rPr>
          <w:rFonts w:ascii="Acumin Pro" w:hAnsi="Acumin Pro"/>
          <w:sz w:val="20"/>
          <w:szCs w:val="20"/>
        </w:rPr>
        <w:t xml:space="preserve">: </w:t>
      </w:r>
      <w:hyperlink r:id="rId17" w:history="1">
        <w:r w:rsidR="002F47BF" w:rsidRPr="005E42E9">
          <w:rPr>
            <w:rStyle w:val="Hipercze"/>
            <w:rFonts w:ascii="Acumin Pro" w:hAnsi="Acumin Pro"/>
            <w:sz w:val="20"/>
            <w:szCs w:val="20"/>
          </w:rPr>
          <w:t>zp@mnp.art.pl</w:t>
        </w:r>
      </w:hyperlink>
      <w:r w:rsidR="003A26E9" w:rsidRPr="002347B7">
        <w:rPr>
          <w:rFonts w:ascii="Acumin Pro" w:hAnsi="Acumin Pro"/>
          <w:sz w:val="20"/>
          <w:szCs w:val="20"/>
        </w:rPr>
        <w:t xml:space="preserve">, Tel.: </w:t>
      </w:r>
      <w:r w:rsidR="0064667A" w:rsidRPr="002347B7">
        <w:rPr>
          <w:rFonts w:ascii="Acumin Pro" w:hAnsi="Acumin Pro"/>
          <w:sz w:val="20"/>
          <w:szCs w:val="20"/>
        </w:rPr>
        <w:t>61</w:t>
      </w:r>
      <w:r w:rsidR="00A91578" w:rsidRPr="002347B7">
        <w:rPr>
          <w:rFonts w:ascii="Acumin Pro" w:hAnsi="Acumin Pro"/>
          <w:sz w:val="20"/>
          <w:szCs w:val="20"/>
        </w:rPr>
        <w:t>/</w:t>
      </w:r>
      <w:r w:rsidR="0064667A" w:rsidRPr="002347B7">
        <w:rPr>
          <w:rFonts w:ascii="Acumin Pro" w:hAnsi="Acumin Pro"/>
          <w:sz w:val="20"/>
          <w:szCs w:val="20"/>
        </w:rPr>
        <w:t>8568</w:t>
      </w:r>
      <w:r w:rsidR="00195092" w:rsidRPr="002347B7">
        <w:rPr>
          <w:rFonts w:ascii="Acumin Pro" w:hAnsi="Acumin Pro"/>
          <w:sz w:val="20"/>
          <w:szCs w:val="20"/>
        </w:rPr>
        <w:t> </w:t>
      </w:r>
      <w:r w:rsidR="0064667A" w:rsidRPr="002347B7">
        <w:rPr>
          <w:rFonts w:ascii="Acumin Pro" w:hAnsi="Acumin Pro"/>
          <w:sz w:val="20"/>
          <w:szCs w:val="20"/>
        </w:rPr>
        <w:t>132</w:t>
      </w:r>
    </w:p>
    <w:p w:rsidR="00195092" w:rsidRPr="002347B7" w:rsidRDefault="00195092" w:rsidP="003A26E9">
      <w:pPr>
        <w:pStyle w:val="Default"/>
        <w:ind w:left="1265" w:firstLine="11"/>
        <w:jc w:val="both"/>
        <w:rPr>
          <w:rFonts w:ascii="Acumin Pro" w:hAnsi="Acumin Pro"/>
          <w:sz w:val="20"/>
          <w:szCs w:val="20"/>
        </w:rPr>
      </w:pPr>
    </w:p>
    <w:p w:rsidR="0064667A" w:rsidRDefault="0064667A" w:rsidP="004B3387">
      <w:pPr>
        <w:pStyle w:val="Teksttreci0"/>
        <w:keepNext/>
        <w:keepLines/>
        <w:numPr>
          <w:ilvl w:val="0"/>
          <w:numId w:val="18"/>
        </w:numPr>
        <w:shd w:val="clear" w:color="auto" w:fill="auto"/>
        <w:tabs>
          <w:tab w:val="left" w:pos="1276"/>
        </w:tabs>
        <w:ind w:left="1276" w:hanging="567"/>
        <w:rPr>
          <w:rFonts w:ascii="Acumin Pro" w:hAnsi="Acumin Pro" w:cs="Times New Roman"/>
        </w:rPr>
      </w:pPr>
      <w:r>
        <w:rPr>
          <w:rFonts w:ascii="Acumin Pro" w:hAnsi="Acumin Pro" w:cs="Times New Roman"/>
        </w:rPr>
        <w:t xml:space="preserve">Wnioski o wyjaśnienie treści SWZ należy przesyłać za pomocą poczty elektronicznej na adres e-mail: </w:t>
      </w:r>
      <w:hyperlink r:id="rId18" w:history="1">
        <w:r w:rsidR="002F47BF" w:rsidRPr="005E42E9">
          <w:rPr>
            <w:rStyle w:val="Hipercze"/>
            <w:rFonts w:ascii="Acumin Pro" w:hAnsi="Acumin Pro" w:cs="Times New Roman"/>
          </w:rPr>
          <w:t>zp@mnp.art.pl</w:t>
        </w:r>
      </w:hyperlink>
      <w:r>
        <w:rPr>
          <w:rFonts w:ascii="Acumin Pro" w:hAnsi="Acumin Pro" w:cs="Times New Roman"/>
        </w:rPr>
        <w:t xml:space="preserve"> W temacie pisma należy podać </w:t>
      </w:r>
      <w:r w:rsidRPr="00663A01">
        <w:rPr>
          <w:rFonts w:ascii="Acumin Pro" w:hAnsi="Acumin Pro" w:cs="Times New Roman"/>
        </w:rPr>
        <w:t xml:space="preserve">numer </w:t>
      </w:r>
      <w:r w:rsidR="00AA5F05" w:rsidRPr="00663A01">
        <w:rPr>
          <w:rFonts w:ascii="Acumin Pro" w:hAnsi="Acumin Pro" w:cs="Times New Roman"/>
        </w:rPr>
        <w:t>postępowania</w:t>
      </w:r>
      <w:r w:rsidR="00663A01">
        <w:rPr>
          <w:rFonts w:ascii="Acumin Pro" w:hAnsi="Acumin Pro" w:cs="Times New Roman"/>
        </w:rPr>
        <w:t>.</w:t>
      </w:r>
    </w:p>
    <w:p w:rsidR="0064667A" w:rsidRDefault="0064667A" w:rsidP="0064667A">
      <w:pPr>
        <w:pStyle w:val="Default"/>
        <w:jc w:val="both"/>
        <w:rPr>
          <w:rFonts w:ascii="Acumin Pro" w:hAnsi="Acumin Pro"/>
          <w:sz w:val="20"/>
          <w:szCs w:val="20"/>
        </w:rPr>
      </w:pPr>
    </w:p>
    <w:p w:rsidR="001B2C56" w:rsidRPr="00B168AA" w:rsidRDefault="001B2C56" w:rsidP="004B3387">
      <w:pPr>
        <w:pStyle w:val="Default"/>
        <w:numPr>
          <w:ilvl w:val="0"/>
          <w:numId w:val="18"/>
        </w:numPr>
        <w:ind w:left="1276" w:hanging="567"/>
        <w:jc w:val="both"/>
        <w:rPr>
          <w:rFonts w:ascii="Acumin Pro" w:hAnsi="Acumin Pro"/>
          <w:sz w:val="20"/>
          <w:szCs w:val="20"/>
        </w:rPr>
      </w:pPr>
      <w:r>
        <w:rPr>
          <w:rFonts w:ascii="Acumin Pro" w:hAnsi="Acumin Pro"/>
          <w:sz w:val="20"/>
          <w:szCs w:val="20"/>
        </w:rPr>
        <w:t>Zamawiający jest obowiązany udzielić wyjaśnień niezwłocznie, jednak nie później niż na 2 dni przed upływem terminu składania ofert, pod warunkiem, że wniosek o wyjaśnienie SWZ wpłynął do Zamawiającego nie później niż na 4 dni przed upływem terminu składania ofert.</w:t>
      </w:r>
    </w:p>
    <w:p w:rsidR="006D4E4B" w:rsidRPr="00B168AA" w:rsidRDefault="006D4E4B" w:rsidP="00B168AA">
      <w:pPr>
        <w:pStyle w:val="Default"/>
        <w:jc w:val="both"/>
        <w:rPr>
          <w:rFonts w:ascii="Acumin Pro" w:hAnsi="Acumin Pro"/>
          <w:color w:val="auto"/>
          <w:sz w:val="20"/>
          <w:szCs w:val="20"/>
        </w:rPr>
      </w:pPr>
    </w:p>
    <w:p w:rsidR="001D29C9" w:rsidRPr="003A26E9" w:rsidRDefault="001D29C9" w:rsidP="004B3387">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3A26E9">
        <w:rPr>
          <w:rFonts w:ascii="Acumin Pro" w:hAnsi="Acumin Pro"/>
          <w:b/>
          <w:sz w:val="20"/>
          <w:szCs w:val="20"/>
          <w:lang w:val="pl-PL"/>
        </w:rPr>
        <w:t>Termin związania ofertą</w:t>
      </w:r>
    </w:p>
    <w:p w:rsidR="001D29C9" w:rsidRPr="003A26E9" w:rsidRDefault="001D29C9" w:rsidP="00B168AA">
      <w:pPr>
        <w:pStyle w:val="Akapitzlist"/>
        <w:spacing w:line="276" w:lineRule="auto"/>
        <w:ind w:left="0" w:firstLine="141"/>
        <w:jc w:val="both"/>
        <w:rPr>
          <w:rFonts w:ascii="Acumin Pro" w:hAnsi="Acumin Pro"/>
          <w:sz w:val="20"/>
          <w:szCs w:val="20"/>
          <w:lang w:val="pl-PL"/>
        </w:rPr>
      </w:pPr>
    </w:p>
    <w:p w:rsidR="001D29C9" w:rsidRPr="0060187E" w:rsidRDefault="001D29C9" w:rsidP="004B3387">
      <w:pPr>
        <w:pStyle w:val="Default"/>
        <w:numPr>
          <w:ilvl w:val="3"/>
          <w:numId w:val="9"/>
        </w:numPr>
        <w:spacing w:after="152"/>
        <w:ind w:left="1276" w:hanging="567"/>
        <w:jc w:val="both"/>
        <w:rPr>
          <w:rFonts w:ascii="Acumin Pro" w:hAnsi="Acumin Pro"/>
          <w:sz w:val="20"/>
          <w:szCs w:val="20"/>
        </w:rPr>
      </w:pPr>
      <w:r w:rsidRPr="00B168AA">
        <w:rPr>
          <w:rFonts w:ascii="Acumin Pro" w:hAnsi="Acumin Pro"/>
          <w:sz w:val="20"/>
          <w:szCs w:val="20"/>
        </w:rPr>
        <w:t xml:space="preserve">Wykonawca jest związany ofertą od dnia upływu terminu składania ofert do </w:t>
      </w:r>
      <w:r w:rsidRPr="0060187E">
        <w:rPr>
          <w:rFonts w:ascii="Acumin Pro" w:hAnsi="Acumin Pro"/>
          <w:sz w:val="20"/>
          <w:szCs w:val="20"/>
        </w:rPr>
        <w:t xml:space="preserve">dnia </w:t>
      </w:r>
      <w:r w:rsidR="001E5A53">
        <w:rPr>
          <w:rFonts w:ascii="Acumin Pro" w:hAnsi="Acumin Pro"/>
          <w:sz w:val="20"/>
          <w:szCs w:val="20"/>
        </w:rPr>
        <w:t>12</w:t>
      </w:r>
      <w:r w:rsidR="00D06929">
        <w:rPr>
          <w:rFonts w:ascii="Acumin Pro" w:hAnsi="Acumin Pro"/>
          <w:sz w:val="20"/>
          <w:szCs w:val="20"/>
        </w:rPr>
        <w:t>.08</w:t>
      </w:r>
      <w:r w:rsidR="00775678" w:rsidRPr="0060187E">
        <w:rPr>
          <w:rFonts w:ascii="Acumin Pro" w:hAnsi="Acumin Pro"/>
          <w:sz w:val="20"/>
          <w:szCs w:val="20"/>
        </w:rPr>
        <w:t>.</w:t>
      </w:r>
      <w:r w:rsidRPr="0060187E">
        <w:rPr>
          <w:rFonts w:ascii="Acumin Pro" w:hAnsi="Acumin Pro"/>
          <w:sz w:val="20"/>
          <w:szCs w:val="20"/>
        </w:rPr>
        <w:t>2021r.</w:t>
      </w:r>
    </w:p>
    <w:p w:rsidR="001D29C9" w:rsidRPr="00B168AA" w:rsidRDefault="001D29C9" w:rsidP="004B3387">
      <w:pPr>
        <w:pStyle w:val="Default"/>
        <w:numPr>
          <w:ilvl w:val="3"/>
          <w:numId w:val="9"/>
        </w:numPr>
        <w:spacing w:after="152"/>
        <w:ind w:left="1276" w:hanging="567"/>
        <w:jc w:val="both"/>
        <w:rPr>
          <w:rFonts w:ascii="Acumin Pro" w:hAnsi="Acumin Pro"/>
          <w:sz w:val="20"/>
          <w:szCs w:val="20"/>
        </w:rPr>
      </w:pPr>
      <w:r w:rsidRPr="00B168AA">
        <w:rPr>
          <w:rFonts w:ascii="Acumin Pro" w:hAnsi="Acumin Pro"/>
          <w:sz w:val="20"/>
          <w:szCs w:val="20"/>
        </w:rPr>
        <w:t xml:space="preserve">W przypadku gdy wybór najkorzystniejszej oferty nie nastąpi przed upływem terminu związania ofertą określonego w SWZ, Zamawiający przed upływem terminu związania oferta zwraca się jednokrotnie do Wykonawców o wyrażenie zgody na przedłużenie tego terminu o wskazywany przez niego okres, nie dłuższy niż 30 dni. </w:t>
      </w:r>
    </w:p>
    <w:p w:rsidR="00644431" w:rsidRDefault="001D29C9" w:rsidP="004B3387">
      <w:pPr>
        <w:pStyle w:val="Default"/>
        <w:numPr>
          <w:ilvl w:val="3"/>
          <w:numId w:val="9"/>
        </w:numPr>
        <w:ind w:left="1276" w:hanging="567"/>
        <w:jc w:val="both"/>
        <w:rPr>
          <w:rFonts w:ascii="Acumin Pro" w:hAnsi="Acumin Pro"/>
          <w:sz w:val="20"/>
          <w:szCs w:val="20"/>
        </w:rPr>
      </w:pPr>
      <w:r w:rsidRPr="007F275F">
        <w:rPr>
          <w:rFonts w:ascii="Acumin Pro" w:hAnsi="Acumin Pro"/>
          <w:sz w:val="20"/>
          <w:szCs w:val="20"/>
        </w:rPr>
        <w:t>Przedłużenie terminu związania ofertą, o którym mowa w ust.2, wymaga złoże</w:t>
      </w:r>
      <w:r w:rsidR="00644431" w:rsidRPr="007F275F">
        <w:rPr>
          <w:rFonts w:ascii="Acumin Pro" w:hAnsi="Acumin Pro"/>
          <w:sz w:val="20"/>
          <w:szCs w:val="20"/>
        </w:rPr>
        <w:t xml:space="preserve">nia przez Wykonawcę pisemnego </w:t>
      </w:r>
      <w:r w:rsidRPr="007F275F">
        <w:rPr>
          <w:rFonts w:ascii="Acumin Pro" w:hAnsi="Acumin Pro"/>
          <w:sz w:val="20"/>
          <w:szCs w:val="20"/>
        </w:rPr>
        <w:t>oświadczenia o wyrażeniu zgody na przedłuż</w:t>
      </w:r>
      <w:r w:rsidR="00644431" w:rsidRPr="007F275F">
        <w:rPr>
          <w:rFonts w:ascii="Acumin Pro" w:hAnsi="Acumin Pro"/>
          <w:sz w:val="20"/>
          <w:szCs w:val="20"/>
        </w:rPr>
        <w:t xml:space="preserve">enie terminu związania ofertą. </w:t>
      </w:r>
    </w:p>
    <w:p w:rsidR="00160346" w:rsidRPr="007F275F" w:rsidRDefault="00160346" w:rsidP="00160346">
      <w:pPr>
        <w:pStyle w:val="Default"/>
        <w:ind w:left="1276"/>
        <w:jc w:val="both"/>
        <w:rPr>
          <w:rFonts w:ascii="Acumin Pro" w:hAnsi="Acumin Pro"/>
          <w:sz w:val="20"/>
          <w:szCs w:val="20"/>
        </w:rPr>
      </w:pPr>
    </w:p>
    <w:p w:rsidR="00EC1CD2" w:rsidRDefault="00EC1CD2" w:rsidP="004B3387">
      <w:pPr>
        <w:pStyle w:val="Default"/>
        <w:numPr>
          <w:ilvl w:val="3"/>
          <w:numId w:val="9"/>
        </w:numPr>
        <w:ind w:left="1276" w:hanging="567"/>
        <w:jc w:val="both"/>
        <w:rPr>
          <w:rFonts w:ascii="Acumin Pro" w:hAnsi="Acumin Pro"/>
          <w:sz w:val="20"/>
          <w:szCs w:val="20"/>
        </w:rPr>
      </w:pPr>
      <w:r w:rsidRPr="00B168AA">
        <w:rPr>
          <w:rFonts w:ascii="Acumin Pro" w:hAnsi="Acumin Pro"/>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663A01">
        <w:rPr>
          <w:rFonts w:ascii="Acumin Pro" w:hAnsi="Acumin Pro"/>
          <w:sz w:val="20"/>
          <w:szCs w:val="20"/>
        </w:rPr>
        <w:t>.</w:t>
      </w:r>
    </w:p>
    <w:p w:rsidR="00644431" w:rsidRDefault="00644431" w:rsidP="008D71B7">
      <w:pPr>
        <w:pStyle w:val="Default"/>
        <w:jc w:val="both"/>
        <w:rPr>
          <w:rFonts w:ascii="Acumin Pro" w:hAnsi="Acumin Pro"/>
          <w:sz w:val="20"/>
          <w:szCs w:val="20"/>
        </w:rPr>
      </w:pPr>
    </w:p>
    <w:p w:rsidR="00783133" w:rsidRPr="00B168AA" w:rsidRDefault="00783133" w:rsidP="008D71B7">
      <w:pPr>
        <w:pStyle w:val="Default"/>
        <w:jc w:val="both"/>
        <w:rPr>
          <w:rFonts w:ascii="Acumin Pro" w:hAnsi="Acumin Pro"/>
          <w:sz w:val="20"/>
          <w:szCs w:val="20"/>
        </w:rPr>
      </w:pPr>
    </w:p>
    <w:p w:rsidR="00EC1CD2" w:rsidRPr="00EA328E" w:rsidRDefault="00EC1CD2" w:rsidP="004B3387">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EA328E">
        <w:rPr>
          <w:rFonts w:ascii="Acumin Pro" w:hAnsi="Acumin Pro"/>
          <w:b/>
          <w:sz w:val="20"/>
          <w:szCs w:val="20"/>
          <w:lang w:val="pl-PL"/>
        </w:rPr>
        <w:t xml:space="preserve">Opis sposobu przygotowania </w:t>
      </w:r>
      <w:r w:rsidR="00A264DF">
        <w:rPr>
          <w:rFonts w:ascii="Acumin Pro" w:hAnsi="Acumin Pro"/>
          <w:b/>
          <w:sz w:val="20"/>
          <w:szCs w:val="20"/>
          <w:lang w:val="pl-PL"/>
        </w:rPr>
        <w:t>i</w:t>
      </w:r>
      <w:r w:rsidR="00160346">
        <w:rPr>
          <w:rFonts w:ascii="Acumin Pro" w:hAnsi="Acumin Pro"/>
          <w:b/>
          <w:sz w:val="20"/>
          <w:szCs w:val="20"/>
          <w:lang w:val="pl-PL"/>
        </w:rPr>
        <w:t xml:space="preserve"> </w:t>
      </w:r>
      <w:r w:rsidR="00EA328E" w:rsidRPr="00157108">
        <w:rPr>
          <w:rFonts w:ascii="Acumin Pro" w:hAnsi="Acumin Pro"/>
          <w:b/>
          <w:sz w:val="20"/>
          <w:szCs w:val="20"/>
          <w:lang w:val="pl-PL"/>
        </w:rPr>
        <w:t xml:space="preserve">złożenia </w:t>
      </w:r>
      <w:r w:rsidRPr="00EA328E">
        <w:rPr>
          <w:rFonts w:ascii="Acumin Pro" w:hAnsi="Acumin Pro"/>
          <w:b/>
          <w:sz w:val="20"/>
          <w:szCs w:val="20"/>
          <w:lang w:val="pl-PL"/>
        </w:rPr>
        <w:t>oferty</w:t>
      </w:r>
    </w:p>
    <w:p w:rsidR="00EC1CD2" w:rsidRDefault="00195092" w:rsidP="004B3387">
      <w:pPr>
        <w:pStyle w:val="Akapitzlist"/>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proofErr w:type="spellStart"/>
      <w:r>
        <w:rPr>
          <w:rFonts w:ascii="Acumin Pro" w:hAnsi="Acumin Pro"/>
          <w:sz w:val="20"/>
          <w:szCs w:val="20"/>
        </w:rPr>
        <w:lastRenderedPageBreak/>
        <w:t>Ofertę</w:t>
      </w:r>
      <w:proofErr w:type="spellEnd"/>
      <w:r w:rsidR="00EC1CD2" w:rsidRPr="00E848BC">
        <w:rPr>
          <w:rFonts w:ascii="Acumin Pro" w:hAnsi="Acumin Pro"/>
          <w:sz w:val="20"/>
          <w:szCs w:val="20"/>
        </w:rPr>
        <w:t xml:space="preserve"> </w:t>
      </w:r>
      <w:proofErr w:type="spellStart"/>
      <w:r w:rsidR="00EC1CD2" w:rsidRPr="00E848BC">
        <w:rPr>
          <w:rFonts w:ascii="Acumin Pro" w:hAnsi="Acumin Pro"/>
          <w:sz w:val="20"/>
          <w:szCs w:val="20"/>
        </w:rPr>
        <w:t>stanowią</w:t>
      </w:r>
      <w:proofErr w:type="spellEnd"/>
      <w:r w:rsidR="00EC1CD2" w:rsidRPr="00E848BC">
        <w:rPr>
          <w:rFonts w:ascii="Acumin Pro" w:hAnsi="Acumin Pro"/>
          <w:sz w:val="20"/>
          <w:szCs w:val="20"/>
        </w:rPr>
        <w:t>:</w:t>
      </w:r>
    </w:p>
    <w:p w:rsidR="00195092" w:rsidRPr="00E848BC" w:rsidRDefault="00195092" w:rsidP="0019509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276"/>
        <w:jc w:val="both"/>
        <w:rPr>
          <w:rFonts w:ascii="Acumin Pro" w:hAnsi="Acumin Pro"/>
          <w:sz w:val="20"/>
          <w:szCs w:val="20"/>
        </w:rPr>
      </w:pPr>
    </w:p>
    <w:tbl>
      <w:tblPr>
        <w:tblStyle w:val="Tabela-Siatka"/>
        <w:tblW w:w="0" w:type="auto"/>
        <w:tblInd w:w="1384" w:type="dxa"/>
        <w:tblLook w:val="04A0"/>
      </w:tblPr>
      <w:tblGrid>
        <w:gridCol w:w="567"/>
        <w:gridCol w:w="7938"/>
      </w:tblGrid>
      <w:tr w:rsidR="007C5DDB" w:rsidRPr="00B168AA"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rPr>
            </w:pPr>
            <w:r w:rsidRPr="00B168AA">
              <w:rPr>
                <w:rFonts w:ascii="Acumin Pro" w:hAnsi="Acumin Pro"/>
                <w:sz w:val="20"/>
                <w:szCs w:val="20"/>
              </w:rPr>
              <w:t>1</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Formularz ofertowy  -  zał. 2</w:t>
            </w:r>
          </w:p>
        </w:tc>
      </w:tr>
      <w:tr w:rsidR="007C5DDB" w:rsidRPr="00D06929"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2</w:t>
            </w:r>
          </w:p>
        </w:tc>
        <w:tc>
          <w:tcPr>
            <w:tcW w:w="7938" w:type="dxa"/>
          </w:tcPr>
          <w:p w:rsidR="007C5DDB" w:rsidRPr="00B168AA" w:rsidRDefault="007C5D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Oświadczenie o niepodleganiu wykluczeniu</w:t>
            </w:r>
            <w:r w:rsidR="00783133">
              <w:rPr>
                <w:rFonts w:ascii="Acumin Pro" w:hAnsi="Acumin Pro"/>
                <w:sz w:val="20"/>
                <w:szCs w:val="20"/>
                <w:lang w:val="pl-PL"/>
              </w:rPr>
              <w:t>, spełnianiu warunków udziału</w:t>
            </w:r>
            <w:r w:rsidRPr="00B168AA">
              <w:rPr>
                <w:rFonts w:ascii="Acumin Pro" w:hAnsi="Acumin Pro"/>
                <w:sz w:val="20"/>
                <w:szCs w:val="20"/>
                <w:lang w:val="pl-PL"/>
              </w:rPr>
              <w:t xml:space="preserve"> w postępowaniu o którym mowa w art. 125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xml:space="preserve"> – zał.3</w:t>
            </w:r>
          </w:p>
        </w:tc>
      </w:tr>
      <w:tr w:rsidR="000A03DB" w:rsidRPr="00D06929" w:rsidTr="00195092">
        <w:tc>
          <w:tcPr>
            <w:tcW w:w="567" w:type="dxa"/>
          </w:tcPr>
          <w:p w:rsidR="000A03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3</w:t>
            </w:r>
          </w:p>
        </w:tc>
        <w:tc>
          <w:tcPr>
            <w:tcW w:w="7938" w:type="dxa"/>
          </w:tcPr>
          <w:p w:rsidR="000A03DB" w:rsidRPr="00B168AA" w:rsidRDefault="000A03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Zobowiązanie innego podmiotu do udostępnienia niezbędnych zasobów Wykonawcy (jeśli dotyczy) – zał</w:t>
            </w:r>
            <w:r w:rsidR="00195092">
              <w:rPr>
                <w:rFonts w:ascii="Acumin Pro" w:hAnsi="Acumin Pro"/>
                <w:sz w:val="20"/>
                <w:szCs w:val="20"/>
                <w:lang w:val="pl-PL"/>
              </w:rPr>
              <w:t>. 4</w:t>
            </w:r>
          </w:p>
        </w:tc>
      </w:tr>
      <w:tr w:rsidR="007C5DDB" w:rsidRPr="00D06929" w:rsidTr="00C06108">
        <w:tc>
          <w:tcPr>
            <w:tcW w:w="567" w:type="dxa"/>
            <w:shd w:val="clear" w:color="auto" w:fill="auto"/>
          </w:tcPr>
          <w:p w:rsidR="007C5D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4</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 xml:space="preserve">Pełnomocnictwo jednoznacznie wskazujące uprawnienie do podpisania oferty, jeśli umocowanie osoby podpisującej ofertę nie wynika z właściwego rejestru </w:t>
            </w:r>
            <w:r w:rsidR="008D128A">
              <w:rPr>
                <w:rFonts w:ascii="Acumin Pro" w:hAnsi="Acumin Pro"/>
                <w:sz w:val="20"/>
                <w:szCs w:val="20"/>
                <w:lang w:val="pl-PL"/>
              </w:rPr>
              <w:t>(jeśli dotyczy)</w:t>
            </w:r>
          </w:p>
        </w:tc>
      </w:tr>
      <w:tr w:rsidR="000A03DB" w:rsidRPr="00D06929" w:rsidTr="00195092">
        <w:tc>
          <w:tcPr>
            <w:tcW w:w="567" w:type="dxa"/>
          </w:tcPr>
          <w:p w:rsidR="000A03DB"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5</w:t>
            </w:r>
          </w:p>
        </w:tc>
        <w:tc>
          <w:tcPr>
            <w:tcW w:w="7938" w:type="dxa"/>
          </w:tcPr>
          <w:p w:rsidR="000A03DB" w:rsidRPr="00B168AA"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Pełnomocnictwo dla pełnomocnika do reprezentowania w postępowaniu Wykonawców wspólnie ubiegających się o udzielenie zamówienia – dotyczy oferty składanej przez Wykonawców wspólnie ubiegających się o udzielenie zamówienia</w:t>
            </w:r>
          </w:p>
        </w:tc>
      </w:tr>
      <w:tr w:rsidR="00190F07" w:rsidRPr="00D06929" w:rsidTr="00195092">
        <w:tc>
          <w:tcPr>
            <w:tcW w:w="567" w:type="dxa"/>
          </w:tcPr>
          <w:p w:rsidR="00190F07"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6</w:t>
            </w:r>
          </w:p>
        </w:tc>
        <w:tc>
          <w:tcPr>
            <w:tcW w:w="7938" w:type="dxa"/>
          </w:tcPr>
          <w:p w:rsidR="00190F07" w:rsidRDefault="00190F07"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Oświadczenie, z którego wynika, które usługi wykonają poszczególni Wykonawcy – dotyczy oferty składanej przez Wykonawców wspólnie ubiegających się o udzielenie zamówienia -  zał</w:t>
            </w:r>
            <w:r w:rsidR="00195092">
              <w:rPr>
                <w:rFonts w:ascii="Acumin Pro" w:hAnsi="Acumin Pro"/>
                <w:sz w:val="20"/>
                <w:szCs w:val="20"/>
                <w:lang w:val="pl-PL"/>
              </w:rPr>
              <w:t>. 5</w:t>
            </w:r>
            <w:r>
              <w:rPr>
                <w:rFonts w:ascii="Acumin Pro" w:hAnsi="Acumin Pro"/>
                <w:sz w:val="20"/>
                <w:szCs w:val="20"/>
                <w:lang w:val="pl-PL"/>
              </w:rPr>
              <w:t xml:space="preserve"> (jeśli dotyczy)</w:t>
            </w:r>
          </w:p>
        </w:tc>
      </w:tr>
      <w:tr w:rsidR="0010707F" w:rsidRPr="00D06929" w:rsidTr="00195092">
        <w:tc>
          <w:tcPr>
            <w:tcW w:w="567" w:type="dxa"/>
          </w:tcPr>
          <w:p w:rsidR="0010707F"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7</w:t>
            </w:r>
          </w:p>
        </w:tc>
        <w:tc>
          <w:tcPr>
            <w:tcW w:w="7938" w:type="dxa"/>
          </w:tcPr>
          <w:p w:rsidR="0010707F"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xml:space="preserve">Potwierdzenie wniesienia </w:t>
            </w:r>
            <w:r w:rsidR="0010707F">
              <w:rPr>
                <w:rFonts w:ascii="Acumin Pro" w:hAnsi="Acumin Pro"/>
                <w:sz w:val="20"/>
                <w:szCs w:val="20"/>
                <w:lang w:val="pl-PL"/>
              </w:rPr>
              <w:t>w</w:t>
            </w:r>
            <w:r w:rsidR="0010707F" w:rsidRPr="00663A01">
              <w:rPr>
                <w:rFonts w:ascii="Acumin Pro" w:hAnsi="Acumin Pro"/>
                <w:sz w:val="20"/>
                <w:szCs w:val="20"/>
                <w:lang w:val="pl-PL"/>
              </w:rPr>
              <w:t>adiu</w:t>
            </w:r>
            <w:r w:rsidR="0010707F">
              <w:rPr>
                <w:rFonts w:ascii="Acumin Pro" w:hAnsi="Acumin Pro"/>
                <w:sz w:val="20"/>
                <w:szCs w:val="20"/>
                <w:lang w:val="pl-PL"/>
              </w:rPr>
              <w:t>m</w:t>
            </w:r>
            <w:r w:rsidR="00004EB6">
              <w:rPr>
                <w:rFonts w:ascii="Acumin Pro" w:hAnsi="Acumin Pro"/>
                <w:sz w:val="20"/>
                <w:szCs w:val="20"/>
                <w:lang w:val="pl-PL"/>
              </w:rPr>
              <w:t xml:space="preserve"> w pieniądzu – dowód wykonania przelewu</w:t>
            </w:r>
            <w:r w:rsidR="00911343">
              <w:rPr>
                <w:rFonts w:ascii="Acumin Pro" w:hAnsi="Acumin Pro"/>
                <w:sz w:val="20"/>
                <w:szCs w:val="20"/>
                <w:lang w:val="pl-PL"/>
              </w:rPr>
              <w:t>.</w:t>
            </w:r>
          </w:p>
          <w:p w:rsidR="00C727EF" w:rsidRPr="00B168AA" w:rsidRDefault="00C727EF"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Jeśli wadium wnoszone</w:t>
            </w:r>
            <w:r w:rsidR="00663A01">
              <w:rPr>
                <w:rFonts w:ascii="Acumin Pro" w:hAnsi="Acumin Pro"/>
                <w:sz w:val="20"/>
                <w:szCs w:val="20"/>
                <w:lang w:val="pl-PL"/>
              </w:rPr>
              <w:t xml:space="preserve"> jest</w:t>
            </w:r>
            <w:r>
              <w:rPr>
                <w:rFonts w:ascii="Acumin Pro" w:hAnsi="Acumin Pro"/>
                <w:sz w:val="20"/>
                <w:szCs w:val="20"/>
                <w:lang w:val="pl-PL"/>
              </w:rPr>
              <w:t xml:space="preserve"> w formie gwarancji lub poręczenia – </w:t>
            </w:r>
            <w:r w:rsidR="00DF6F42">
              <w:rPr>
                <w:rFonts w:ascii="Acumin Pro" w:hAnsi="Acumin Pro"/>
                <w:sz w:val="20"/>
                <w:szCs w:val="20"/>
                <w:lang w:val="pl-PL"/>
              </w:rPr>
              <w:t xml:space="preserve">należy dołączyć </w:t>
            </w:r>
            <w:r>
              <w:rPr>
                <w:rFonts w:ascii="Acumin Pro" w:hAnsi="Acumin Pro"/>
                <w:sz w:val="20"/>
                <w:szCs w:val="20"/>
                <w:lang w:val="pl-PL"/>
              </w:rPr>
              <w:t>oryginał gwarancji lub poręczenia w postaci elektronicznej</w:t>
            </w:r>
            <w:r w:rsidR="00911343">
              <w:rPr>
                <w:rFonts w:ascii="Acumin Pro" w:hAnsi="Acumin Pro"/>
                <w:sz w:val="20"/>
                <w:szCs w:val="20"/>
                <w:lang w:val="pl-PL"/>
              </w:rPr>
              <w:t>.</w:t>
            </w:r>
          </w:p>
        </w:tc>
      </w:tr>
    </w:tbl>
    <w:p w:rsidR="00EC1CD2" w:rsidRPr="00B168AA" w:rsidRDefault="00EC1CD2" w:rsidP="00B168AA">
      <w:pPr>
        <w:jc w:val="both"/>
        <w:rPr>
          <w:rFonts w:ascii="Acumin Pro" w:hAnsi="Acumin Pro"/>
          <w:sz w:val="20"/>
          <w:szCs w:val="20"/>
          <w:lang w:val="pl-PL"/>
        </w:rPr>
      </w:pPr>
    </w:p>
    <w:p w:rsidR="00207AD4" w:rsidRPr="00F46CEB" w:rsidRDefault="001D00C8" w:rsidP="00160346">
      <w:pPr>
        <w:pStyle w:val="Teksttreci0"/>
        <w:numPr>
          <w:ilvl w:val="1"/>
          <w:numId w:val="9"/>
        </w:numPr>
        <w:shd w:val="clear" w:color="auto" w:fill="auto"/>
        <w:ind w:left="1276" w:hanging="567"/>
        <w:jc w:val="both"/>
        <w:rPr>
          <w:rFonts w:ascii="Acumin Pro" w:hAnsi="Acumin Pro" w:cs="Times New Roman"/>
        </w:rPr>
      </w:pPr>
      <w:r>
        <w:rPr>
          <w:rFonts w:ascii="Acumin Pro" w:hAnsi="Acumin Pro" w:cs="Times New Roman"/>
          <w:bCs/>
        </w:rPr>
        <w:t>F</w:t>
      </w:r>
      <w:r w:rsidR="00127CB0">
        <w:rPr>
          <w:rFonts w:ascii="Acumin Pro" w:hAnsi="Acumin Pro" w:cs="Times New Roman"/>
          <w:bCs/>
        </w:rPr>
        <w:t xml:space="preserve">ormularz ofertowy, oświadczenie o niepodleganiu wykluczeniu, spełnianiu warunków udziału w postępowaniu o którym mowa w art. 125 ust. 1 </w:t>
      </w:r>
      <w:proofErr w:type="spellStart"/>
      <w:r w:rsidR="00127CB0">
        <w:rPr>
          <w:rFonts w:ascii="Acumin Pro" w:hAnsi="Acumin Pro" w:cs="Times New Roman"/>
          <w:bCs/>
        </w:rPr>
        <w:t>Pzp</w:t>
      </w:r>
      <w:proofErr w:type="spellEnd"/>
      <w:r w:rsidR="00127CB0">
        <w:rPr>
          <w:rFonts w:ascii="Acumin Pro" w:hAnsi="Acumin Pro" w:cs="Times New Roman"/>
          <w:bCs/>
        </w:rPr>
        <w:t>, pełnomocnictwo uprawniające do podpisania oferty</w:t>
      </w:r>
      <w:r w:rsidR="00207AD4" w:rsidRPr="00207AD4">
        <w:rPr>
          <w:rFonts w:ascii="Acumin Pro" w:hAnsi="Acumin Pro" w:cs="Times New Roman"/>
          <w:bCs/>
        </w:rPr>
        <w:t xml:space="preserve"> składa się, </w:t>
      </w:r>
      <w:r w:rsidR="00207AD4" w:rsidRPr="00E848BC">
        <w:rPr>
          <w:rFonts w:ascii="Acumin Pro" w:hAnsi="Acumin Pro" w:cs="Times New Roman"/>
          <w:b/>
          <w:bCs/>
        </w:rPr>
        <w:t>pod rygorem nieważności</w:t>
      </w:r>
      <w:r w:rsidR="00207AD4" w:rsidRPr="00207AD4">
        <w:rPr>
          <w:rFonts w:ascii="Acumin Pro" w:hAnsi="Acumin Pro" w:cs="Times New Roman"/>
          <w:bCs/>
        </w:rPr>
        <w:t xml:space="preserve">, </w:t>
      </w:r>
      <w:r w:rsidR="00207AD4" w:rsidRPr="00207AD4">
        <w:rPr>
          <w:rFonts w:ascii="Acumin Pro" w:hAnsi="Acumin Pro" w:cs="Times New Roman"/>
          <w:b/>
          <w:bCs/>
        </w:rPr>
        <w:t>w formie elektronicznej</w:t>
      </w:r>
      <w:r w:rsidR="00160346">
        <w:rPr>
          <w:rFonts w:ascii="Acumin Pro" w:hAnsi="Acumin Pro" w:cs="Times New Roman"/>
          <w:b/>
          <w:bCs/>
        </w:rPr>
        <w:t xml:space="preserve"> </w:t>
      </w:r>
      <w:r w:rsidR="00207AD4" w:rsidRPr="00B168AA">
        <w:rPr>
          <w:rFonts w:ascii="Acumin Pro" w:hAnsi="Acumin Pro" w:cs="Times New Roman"/>
          <w:b/>
        </w:rPr>
        <w:t>(opatrzonej kwalifikowanym podpisem elektronicznym)</w:t>
      </w:r>
      <w:r w:rsidR="00207AD4" w:rsidRPr="00B168AA">
        <w:rPr>
          <w:rFonts w:ascii="Acumin Pro" w:hAnsi="Acumin Pro" w:cs="Times New Roman"/>
        </w:rPr>
        <w:t xml:space="preserve"> lub </w:t>
      </w:r>
      <w:r w:rsidR="00207AD4" w:rsidRPr="00B168AA">
        <w:rPr>
          <w:rFonts w:ascii="Acumin Pro" w:hAnsi="Acumin Pro" w:cs="Times New Roman"/>
          <w:b/>
        </w:rPr>
        <w:t>w postaci elektronicznej opatrzonej podpisem zaufanym lub podpisem osobistym</w:t>
      </w:r>
      <w:r w:rsidR="00F46CEB">
        <w:rPr>
          <w:rFonts w:ascii="Acumin Pro" w:hAnsi="Acumin Pro" w:cs="Times New Roman"/>
          <w:b/>
        </w:rPr>
        <w:t xml:space="preserve">, </w:t>
      </w:r>
      <w:r w:rsidR="00F46CEB" w:rsidRPr="00F46CEB">
        <w:rPr>
          <w:rFonts w:ascii="Acumin Pro" w:hAnsi="Acumin Pro" w:cs="Times New Roman"/>
        </w:rPr>
        <w:t>pozostałe dokumenty</w:t>
      </w:r>
      <w:r w:rsidR="00F46CEB">
        <w:rPr>
          <w:rFonts w:ascii="Acumin Pro" w:hAnsi="Acumin Pro" w:cs="Times New Roman"/>
        </w:rPr>
        <w:t xml:space="preserve"> składa się w formie elektronicznej (opatrzonej kwalifikowanym podpisem elektronicznym) lub w postaci elektronicznej opatrzonej podpisem zaufanym lub osobistym.</w:t>
      </w:r>
    </w:p>
    <w:p w:rsidR="001D00C8" w:rsidRPr="00B168AA" w:rsidRDefault="001D00C8" w:rsidP="00F46CEB">
      <w:pPr>
        <w:pStyle w:val="Teksttreci0"/>
        <w:shd w:val="clear" w:color="auto" w:fill="auto"/>
        <w:ind w:left="709"/>
        <w:jc w:val="both"/>
        <w:rPr>
          <w:rFonts w:ascii="Acumin Pro" w:hAnsi="Acumin Pro" w:cs="Times New Roman"/>
          <w:b/>
        </w:rPr>
      </w:pPr>
    </w:p>
    <w:p w:rsidR="00EC1CD2" w:rsidRPr="00207AD4" w:rsidRDefault="00207AD4" w:rsidP="004B3387">
      <w:pPr>
        <w:pStyle w:val="Teksttreci0"/>
        <w:numPr>
          <w:ilvl w:val="1"/>
          <w:numId w:val="9"/>
        </w:numPr>
        <w:shd w:val="clear" w:color="auto" w:fill="auto"/>
        <w:ind w:left="1276" w:hanging="567"/>
        <w:jc w:val="both"/>
        <w:rPr>
          <w:rFonts w:ascii="Acumin Pro" w:hAnsi="Acumin Pro" w:cs="Times New Roman"/>
        </w:rPr>
      </w:pPr>
      <w:r>
        <w:rPr>
          <w:rFonts w:ascii="Acumin Pro" w:hAnsi="Acumin Pro" w:cs="Times New Roman"/>
          <w:bCs/>
        </w:rPr>
        <w:t xml:space="preserve">Oferta </w:t>
      </w:r>
      <w:r w:rsidR="00EC1CD2" w:rsidRPr="00207AD4">
        <w:rPr>
          <w:rFonts w:ascii="Acumin Pro" w:hAnsi="Acumin Pro" w:cs="Times New Roman"/>
          <w:bCs/>
        </w:rPr>
        <w:t xml:space="preserve"> musi być</w:t>
      </w:r>
      <w:r w:rsidR="00160346">
        <w:rPr>
          <w:rFonts w:ascii="Acumin Pro" w:hAnsi="Acumin Pro" w:cs="Times New Roman"/>
          <w:bCs/>
        </w:rPr>
        <w:t xml:space="preserve"> </w:t>
      </w:r>
      <w:r w:rsidR="00EC1CD2" w:rsidRPr="00207AD4">
        <w:rPr>
          <w:rFonts w:ascii="Acumin Pro" w:hAnsi="Acumin Pro" w:cs="Times New Roman"/>
        </w:rPr>
        <w:t xml:space="preserve">sporządzona w języku polskim, w formacie danych: </w:t>
      </w:r>
      <w:proofErr w:type="spellStart"/>
      <w:r w:rsidR="00EC1CD2" w:rsidRPr="00207AD4">
        <w:rPr>
          <w:rFonts w:ascii="Acumin Pro" w:hAnsi="Acumin Pro" w:cs="Times New Roman"/>
          <w:lang w:eastAsia="en-US" w:bidi="en-US"/>
        </w:rPr>
        <w:t>.pd</w:t>
      </w:r>
      <w:proofErr w:type="spellEnd"/>
      <w:r w:rsidR="00EC1CD2" w:rsidRPr="00207AD4">
        <w:rPr>
          <w:rFonts w:ascii="Acumin Pro" w:hAnsi="Acumin Pro" w:cs="Times New Roman"/>
          <w:lang w:eastAsia="en-US" w:bidi="en-US"/>
        </w:rPr>
        <w:t>f, .</w:t>
      </w:r>
      <w:proofErr w:type="spellStart"/>
      <w:r w:rsidR="00EC1CD2" w:rsidRPr="00207AD4">
        <w:rPr>
          <w:rFonts w:ascii="Acumin Pro" w:hAnsi="Acumin Pro" w:cs="Times New Roman"/>
          <w:lang w:eastAsia="en-US" w:bidi="en-US"/>
        </w:rPr>
        <w:t>doc</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docx</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xlsx</w:t>
      </w:r>
      <w:proofErr w:type="spellEnd"/>
      <w:r w:rsidR="00EC1CD2" w:rsidRPr="00207AD4">
        <w:rPr>
          <w:rFonts w:ascii="Acumin Pro" w:hAnsi="Acumin Pro" w:cs="Times New Roman"/>
          <w:lang w:eastAsia="en-US" w:bidi="en-US"/>
        </w:rPr>
        <w:t xml:space="preserve">, </w:t>
      </w:r>
      <w:r w:rsidR="00EC1CD2" w:rsidRPr="00663A01">
        <w:rPr>
          <w:rFonts w:ascii="Acumin Pro" w:hAnsi="Acumin Pro" w:cs="Times New Roman"/>
          <w:lang w:eastAsia="en-US" w:bidi="en-US"/>
        </w:rPr>
        <w:t>.</w:t>
      </w:r>
      <w:proofErr w:type="spellStart"/>
      <w:r w:rsidR="00EC1CD2" w:rsidRPr="00663A01">
        <w:rPr>
          <w:rFonts w:ascii="Acumin Pro" w:hAnsi="Acumin Pro" w:cs="Times New Roman"/>
          <w:lang w:eastAsia="en-US" w:bidi="en-US"/>
        </w:rPr>
        <w:t>xml</w:t>
      </w:r>
      <w:proofErr w:type="spellEnd"/>
      <w:r w:rsidR="00EC1CD2" w:rsidRPr="00663A01">
        <w:rPr>
          <w:rFonts w:ascii="Acumin Pro" w:hAnsi="Acumin Pro" w:cs="Times New Roman"/>
          <w:lang w:eastAsia="en-US" w:bidi="en-US"/>
        </w:rPr>
        <w:t>,</w:t>
      </w:r>
      <w:r w:rsidR="00EC1CD2" w:rsidRPr="00207AD4">
        <w:rPr>
          <w:rFonts w:ascii="Acumin Pro" w:hAnsi="Acumin Pro" w:cs="Times New Roman"/>
          <w:lang w:eastAsia="en-US" w:bidi="en-US"/>
        </w:rPr>
        <w:t xml:space="preserve"> .</w:t>
      </w:r>
      <w:proofErr w:type="spellStart"/>
      <w:r w:rsidR="00EC1CD2" w:rsidRPr="00207AD4">
        <w:rPr>
          <w:rFonts w:ascii="Acumin Pro" w:hAnsi="Acumin Pro" w:cs="Times New Roman"/>
          <w:lang w:eastAsia="en-US" w:bidi="en-US"/>
        </w:rPr>
        <w:t>rtf</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xps</w:t>
      </w:r>
      <w:proofErr w:type="spellEnd"/>
      <w:r w:rsidR="00EC1CD2" w:rsidRPr="00207AD4">
        <w:rPr>
          <w:rFonts w:ascii="Acumin Pro" w:hAnsi="Acumin Pro" w:cs="Times New Roman"/>
          <w:lang w:eastAsia="en-US" w:bidi="en-US"/>
        </w:rPr>
        <w:t xml:space="preserve">, </w:t>
      </w:r>
      <w:r w:rsidR="00EC1CD2" w:rsidRPr="00207AD4">
        <w:rPr>
          <w:rFonts w:ascii="Acumin Pro" w:hAnsi="Acumin Pro" w:cs="Times New Roman"/>
        </w:rPr>
        <w:t>.</w:t>
      </w:r>
      <w:proofErr w:type="spellStart"/>
      <w:r w:rsidR="00EC1CD2" w:rsidRPr="00207AD4">
        <w:rPr>
          <w:rFonts w:ascii="Acumin Pro" w:hAnsi="Acumin Pro" w:cs="Times New Roman"/>
        </w:rPr>
        <w:t>odt</w:t>
      </w:r>
      <w:proofErr w:type="spellEnd"/>
    </w:p>
    <w:p w:rsidR="00EC1CD2" w:rsidRPr="00B168AA" w:rsidRDefault="00EC1CD2" w:rsidP="004B3387">
      <w:pPr>
        <w:pStyle w:val="Teksttreci0"/>
        <w:numPr>
          <w:ilvl w:val="1"/>
          <w:numId w:val="9"/>
        </w:numPr>
        <w:shd w:val="clear" w:color="auto" w:fill="auto"/>
        <w:ind w:left="1276" w:hanging="567"/>
        <w:rPr>
          <w:rFonts w:ascii="Acumin Pro" w:hAnsi="Acumin Pro" w:cs="Times New Roman"/>
        </w:rPr>
      </w:pPr>
      <w:r w:rsidRPr="00B168AA">
        <w:rPr>
          <w:rFonts w:ascii="Acumin Pro" w:hAnsi="Acumin Pro" w:cs="Times New Roman"/>
        </w:rPr>
        <w:t xml:space="preserve">Zalecenia odnośnie </w:t>
      </w:r>
      <w:r w:rsidRPr="00B168AA">
        <w:rPr>
          <w:rFonts w:ascii="Acumin Pro" w:hAnsi="Acumin Pro" w:cs="Times New Roman"/>
          <w:b/>
        </w:rPr>
        <w:t>kwalifikowanego podpisu elektronicznego</w:t>
      </w:r>
      <w:r w:rsidRPr="00B168AA">
        <w:rPr>
          <w:rFonts w:ascii="Acumin Pro" w:hAnsi="Acumin Pro" w:cs="Times New Roman"/>
        </w:rPr>
        <w:t xml:space="preserve">: </w:t>
      </w:r>
    </w:p>
    <w:p w:rsidR="001E25F5" w:rsidRDefault="00EC1CD2" w:rsidP="004B3387">
      <w:pPr>
        <w:pStyle w:val="Teksttreci0"/>
        <w:numPr>
          <w:ilvl w:val="2"/>
          <w:numId w:val="7"/>
        </w:numPr>
        <w:shd w:val="clear" w:color="auto" w:fill="auto"/>
        <w:ind w:left="1843" w:hanging="425"/>
        <w:jc w:val="both"/>
        <w:rPr>
          <w:rFonts w:ascii="Acumin Pro" w:hAnsi="Acumin Pro" w:cs="Times New Roman"/>
        </w:rPr>
      </w:pPr>
      <w:r w:rsidRPr="00B168AA">
        <w:rPr>
          <w:rFonts w:ascii="Acumin Pro" w:hAnsi="Acumin Pro" w:cs="Times New Roman"/>
        </w:rPr>
        <w:t xml:space="preserve">dokumenty sporządzone  i przesyłane w formacie </w:t>
      </w:r>
      <w:proofErr w:type="spellStart"/>
      <w:r w:rsidRPr="00B168AA">
        <w:rPr>
          <w:rFonts w:ascii="Acumin Pro" w:hAnsi="Acumin Pro" w:cs="Times New Roman"/>
        </w:rPr>
        <w:t>.pd</w:t>
      </w:r>
      <w:proofErr w:type="spellEnd"/>
      <w:r w:rsidRPr="00B168AA">
        <w:rPr>
          <w:rFonts w:ascii="Acumin Pro" w:hAnsi="Acumin Pro" w:cs="Times New Roman"/>
        </w:rPr>
        <w:t xml:space="preserve">f zaleca się podpisywać kwalifikowanym podpisem elektronicznym w formacie </w:t>
      </w:r>
      <w:proofErr w:type="spellStart"/>
      <w:r w:rsidRPr="00B168AA">
        <w:rPr>
          <w:rFonts w:ascii="Acumin Pro" w:hAnsi="Acumin Pro" w:cs="Times New Roman"/>
        </w:rPr>
        <w:t>PAdES</w:t>
      </w:r>
      <w:proofErr w:type="spellEnd"/>
      <w:r w:rsidRPr="00B168AA">
        <w:rPr>
          <w:rFonts w:ascii="Acumin Pro" w:hAnsi="Acumin Pro" w:cs="Times New Roman"/>
        </w:rPr>
        <w:t>,</w:t>
      </w:r>
    </w:p>
    <w:p w:rsidR="001E25F5" w:rsidRDefault="00EC1CD2" w:rsidP="004B3387">
      <w:pPr>
        <w:pStyle w:val="Teksttreci0"/>
        <w:numPr>
          <w:ilvl w:val="2"/>
          <w:numId w:val="7"/>
        </w:numPr>
        <w:shd w:val="clear" w:color="auto" w:fill="auto"/>
        <w:ind w:left="1843" w:hanging="425"/>
        <w:jc w:val="both"/>
        <w:rPr>
          <w:rFonts w:ascii="Acumin Pro" w:hAnsi="Acumin Pro" w:cs="Times New Roman"/>
        </w:rPr>
      </w:pPr>
      <w:r w:rsidRPr="001E25F5">
        <w:rPr>
          <w:rFonts w:ascii="Acumin Pro" w:hAnsi="Acumin Pro" w:cs="Times New Roman"/>
        </w:rPr>
        <w:t xml:space="preserve">dokumenty sporządzone i przesyłane w formacie innym niż </w:t>
      </w:r>
      <w:proofErr w:type="spellStart"/>
      <w:r w:rsidRPr="001E25F5">
        <w:rPr>
          <w:rFonts w:ascii="Acumin Pro" w:hAnsi="Acumin Pro" w:cs="Times New Roman"/>
        </w:rPr>
        <w:t>.pd</w:t>
      </w:r>
      <w:proofErr w:type="spellEnd"/>
      <w:r w:rsidRPr="001E25F5">
        <w:rPr>
          <w:rFonts w:ascii="Acumin Pro" w:hAnsi="Acumin Pro" w:cs="Times New Roman"/>
        </w:rPr>
        <w:t>f ( np.: .</w:t>
      </w:r>
      <w:proofErr w:type="spellStart"/>
      <w:r w:rsidRPr="001E25F5">
        <w:rPr>
          <w:rFonts w:ascii="Acumin Pro" w:hAnsi="Acumin Pro" w:cs="Times New Roman"/>
        </w:rPr>
        <w:t>doc</w:t>
      </w:r>
      <w:proofErr w:type="spellEnd"/>
      <w:r w:rsidRPr="001E25F5">
        <w:rPr>
          <w:rFonts w:ascii="Acumin Pro" w:hAnsi="Acumin Pro" w:cs="Times New Roman"/>
        </w:rPr>
        <w:t>, .</w:t>
      </w:r>
      <w:proofErr w:type="spellStart"/>
      <w:r w:rsidRPr="001E25F5">
        <w:rPr>
          <w:rFonts w:ascii="Acumin Pro" w:hAnsi="Acumin Pro" w:cs="Times New Roman"/>
        </w:rPr>
        <w:t>docx</w:t>
      </w:r>
      <w:proofErr w:type="spellEnd"/>
      <w:r w:rsidRPr="001E25F5">
        <w:rPr>
          <w:rFonts w:ascii="Acumin Pro" w:hAnsi="Acumin Pro" w:cs="Times New Roman"/>
        </w:rPr>
        <w:t>, .</w:t>
      </w:r>
      <w:proofErr w:type="spellStart"/>
      <w:r w:rsidRPr="001E25F5">
        <w:rPr>
          <w:rFonts w:ascii="Acumin Pro" w:hAnsi="Acumin Pro" w:cs="Times New Roman"/>
        </w:rPr>
        <w:t>xlsx</w:t>
      </w:r>
      <w:proofErr w:type="spellEnd"/>
      <w:r w:rsidRPr="001E25F5">
        <w:rPr>
          <w:rFonts w:ascii="Acumin Pro" w:hAnsi="Acumin Pro" w:cs="Times New Roman"/>
        </w:rPr>
        <w:t>, .</w:t>
      </w:r>
      <w:proofErr w:type="spellStart"/>
      <w:r w:rsidRPr="001E25F5">
        <w:rPr>
          <w:rFonts w:ascii="Acumin Pro" w:hAnsi="Acumin Pro" w:cs="Times New Roman"/>
        </w:rPr>
        <w:t>xml</w:t>
      </w:r>
      <w:proofErr w:type="spellEnd"/>
      <w:r w:rsidRPr="001E25F5">
        <w:rPr>
          <w:rFonts w:ascii="Acumin Pro" w:hAnsi="Acumin Pro" w:cs="Times New Roman"/>
        </w:rPr>
        <w:t>, .</w:t>
      </w:r>
      <w:proofErr w:type="spellStart"/>
      <w:r w:rsidRPr="001E25F5">
        <w:rPr>
          <w:rFonts w:ascii="Acumin Pro" w:hAnsi="Acumin Pro" w:cs="Times New Roman"/>
        </w:rPr>
        <w:t>rtf</w:t>
      </w:r>
      <w:proofErr w:type="spellEnd"/>
      <w:r w:rsidRPr="001E25F5">
        <w:rPr>
          <w:rFonts w:ascii="Acumin Pro" w:hAnsi="Acumin Pro" w:cs="Times New Roman"/>
        </w:rPr>
        <w:t>, .</w:t>
      </w:r>
      <w:proofErr w:type="spellStart"/>
      <w:r w:rsidRPr="001E25F5">
        <w:rPr>
          <w:rFonts w:ascii="Acumin Pro" w:hAnsi="Acumin Pro" w:cs="Times New Roman"/>
        </w:rPr>
        <w:t>xps</w:t>
      </w:r>
      <w:proofErr w:type="spellEnd"/>
      <w:r w:rsidRPr="001E25F5">
        <w:rPr>
          <w:rFonts w:ascii="Acumin Pro" w:hAnsi="Acumin Pro" w:cs="Times New Roman"/>
        </w:rPr>
        <w:t>, .</w:t>
      </w:r>
      <w:proofErr w:type="spellStart"/>
      <w:r w:rsidRPr="001E25F5">
        <w:rPr>
          <w:rFonts w:ascii="Acumin Pro" w:hAnsi="Acumin Pro" w:cs="Times New Roman"/>
        </w:rPr>
        <w:t>odt</w:t>
      </w:r>
      <w:proofErr w:type="spellEnd"/>
      <w:r w:rsidRPr="001E25F5">
        <w:rPr>
          <w:rFonts w:ascii="Acumin Pro" w:hAnsi="Acumin Pro" w:cs="Times New Roman"/>
        </w:rPr>
        <w:t xml:space="preserve">) zaleca się podpisywać kwalifikowanym podpisem elektronicznym w formacie </w:t>
      </w:r>
      <w:proofErr w:type="spellStart"/>
      <w:r w:rsidRPr="001E25F5">
        <w:rPr>
          <w:rFonts w:ascii="Acumin Pro" w:hAnsi="Acumin Pro" w:cs="Times New Roman"/>
        </w:rPr>
        <w:t>XAdES</w:t>
      </w:r>
      <w:proofErr w:type="spellEnd"/>
      <w:r w:rsidRPr="001E25F5">
        <w:rPr>
          <w:rFonts w:ascii="Acumin Pro" w:hAnsi="Acumin Pro" w:cs="Times New Roman"/>
        </w:rPr>
        <w:t>,</w:t>
      </w:r>
    </w:p>
    <w:p w:rsidR="00EC1CD2" w:rsidRDefault="00EC1CD2" w:rsidP="004B3387">
      <w:pPr>
        <w:pStyle w:val="Teksttreci0"/>
        <w:numPr>
          <w:ilvl w:val="2"/>
          <w:numId w:val="7"/>
        </w:numPr>
        <w:shd w:val="clear" w:color="auto" w:fill="auto"/>
        <w:ind w:left="1843" w:hanging="425"/>
        <w:jc w:val="both"/>
        <w:rPr>
          <w:rFonts w:ascii="Acumin Pro" w:hAnsi="Acumin Pro" w:cs="Times New Roman"/>
        </w:rPr>
      </w:pPr>
      <w:r w:rsidRPr="007F275F">
        <w:rPr>
          <w:rFonts w:ascii="Acumin Pro" w:hAnsi="Acumin Pro" w:cs="Times New Roman"/>
        </w:rPr>
        <w:t>do składania kwalifikowanego podpisu elektronicznego zaleca się stosowanie</w:t>
      </w:r>
      <w:r w:rsidRPr="001E25F5">
        <w:rPr>
          <w:rFonts w:ascii="Acumin Pro" w:hAnsi="Acumin Pro" w:cs="Times New Roman"/>
        </w:rPr>
        <w:t xml:space="preserve"> algorytmu SHA-2 (lub wyższego)</w:t>
      </w:r>
    </w:p>
    <w:p w:rsidR="000B198F" w:rsidRDefault="000B198F" w:rsidP="000B198F">
      <w:pPr>
        <w:pStyle w:val="Teksttreci0"/>
        <w:shd w:val="clear" w:color="auto" w:fill="auto"/>
        <w:ind w:left="1843"/>
        <w:jc w:val="both"/>
        <w:rPr>
          <w:rFonts w:ascii="Acumin Pro" w:hAnsi="Acumin Pro" w:cs="Times New Roman"/>
        </w:rPr>
      </w:pPr>
    </w:p>
    <w:p w:rsidR="000B198F" w:rsidRDefault="00B565E4" w:rsidP="004B3387">
      <w:pPr>
        <w:pStyle w:val="Teksttreci0"/>
        <w:numPr>
          <w:ilvl w:val="1"/>
          <w:numId w:val="9"/>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składa ofertę za pośrednictwem „Formularza do złożenia, zmiany, wycofania oferty” dostępnego na </w:t>
      </w:r>
      <w:proofErr w:type="spellStart"/>
      <w:r w:rsidRPr="000B198F">
        <w:rPr>
          <w:rFonts w:ascii="Acumin Pro" w:hAnsi="Acumin Pro" w:cs="Times New Roman"/>
        </w:rPr>
        <w:t>ePUAP</w:t>
      </w:r>
      <w:proofErr w:type="spellEnd"/>
      <w:r w:rsidRPr="000B198F">
        <w:rPr>
          <w:rFonts w:ascii="Acumin Pro" w:hAnsi="Acumin Pro" w:cs="Times New Roman"/>
        </w:rPr>
        <w:t xml:space="preserve"> i udostępnionego również na </w:t>
      </w:r>
      <w:proofErr w:type="spellStart"/>
      <w:r w:rsidRPr="000B198F">
        <w:rPr>
          <w:rFonts w:ascii="Acumin Pro" w:hAnsi="Acumin Pro" w:cs="Times New Roman"/>
        </w:rPr>
        <w:t>miniPortalu</w:t>
      </w:r>
      <w:proofErr w:type="spellEnd"/>
      <w:r w:rsidRPr="000B198F">
        <w:rPr>
          <w:rFonts w:ascii="Acumin Pro" w:hAnsi="Acumin Pro" w:cs="Times New Roman"/>
        </w:rPr>
        <w:t>.</w:t>
      </w:r>
    </w:p>
    <w:p w:rsidR="000B198F" w:rsidRDefault="000B198F" w:rsidP="00974A82">
      <w:pPr>
        <w:pStyle w:val="Teksttreci0"/>
        <w:shd w:val="clear" w:color="auto" w:fill="auto"/>
        <w:spacing w:line="240" w:lineRule="auto"/>
        <w:ind w:left="1276"/>
        <w:jc w:val="both"/>
        <w:rPr>
          <w:rFonts w:ascii="Acumin Pro" w:hAnsi="Acumin Pro" w:cs="Times New Roman"/>
        </w:rPr>
      </w:pPr>
    </w:p>
    <w:p w:rsidR="000B198F" w:rsidRPr="000B198F" w:rsidRDefault="000B198F" w:rsidP="004B3387">
      <w:pPr>
        <w:pStyle w:val="Teksttreci0"/>
        <w:numPr>
          <w:ilvl w:val="1"/>
          <w:numId w:val="9"/>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po przesłaniu oferty za pomocą </w:t>
      </w:r>
      <w:r>
        <w:rPr>
          <w:rFonts w:ascii="Acumin Pro" w:hAnsi="Acumin Pro" w:cs="Times New Roman"/>
        </w:rPr>
        <w:t>„</w:t>
      </w:r>
      <w:r w:rsidRPr="000B198F">
        <w:rPr>
          <w:rFonts w:ascii="Acumin Pro" w:hAnsi="Acumin Pro" w:cs="Times New Roman"/>
        </w:rPr>
        <w:t>Formularza do złożenia</w:t>
      </w:r>
      <w:r>
        <w:rPr>
          <w:rFonts w:ascii="Acumin Pro" w:hAnsi="Acumin Pro" w:cs="Times New Roman"/>
        </w:rPr>
        <w:t>, zmiany</w:t>
      </w:r>
      <w:r w:rsidRPr="000B198F">
        <w:rPr>
          <w:rFonts w:ascii="Acumin Pro" w:hAnsi="Acumin Pro" w:cs="Times New Roman"/>
        </w:rPr>
        <w:t xml:space="preserve"> lub wycofania oferty</w:t>
      </w:r>
      <w:r>
        <w:rPr>
          <w:rFonts w:ascii="Acumin Pro" w:hAnsi="Acumin Pro" w:cs="Times New Roman"/>
        </w:rPr>
        <w:t>”</w:t>
      </w:r>
      <w:r w:rsidRPr="000B198F">
        <w:rPr>
          <w:rFonts w:ascii="Acumin Pro" w:hAnsi="Acumin Pro" w:cs="Times New Roman"/>
        </w:rPr>
        <w:t xml:space="preserve"> na „ekranie sukcesu" otrzyma numer oferty generowany przez </w:t>
      </w:r>
      <w:proofErr w:type="spellStart"/>
      <w:r w:rsidRPr="000B198F">
        <w:rPr>
          <w:rFonts w:ascii="Acumin Pro" w:hAnsi="Acumin Pro" w:cs="Times New Roman"/>
        </w:rPr>
        <w:t>ePUAP</w:t>
      </w:r>
      <w:proofErr w:type="spellEnd"/>
      <w:r w:rsidRPr="000B198F">
        <w:rPr>
          <w:rFonts w:ascii="Acumin Pro" w:hAnsi="Acumin Pro" w:cs="Times New Roman"/>
        </w:rPr>
        <w:t>. Ten numer należy zapisać i zachować. Będzie on potrzebny w razie ewentualnego wycofania oferty.</w:t>
      </w:r>
    </w:p>
    <w:p w:rsidR="004334C0" w:rsidRDefault="004334C0" w:rsidP="00974A82">
      <w:pPr>
        <w:pStyle w:val="Teksttreci0"/>
        <w:shd w:val="clear" w:color="auto" w:fill="auto"/>
        <w:spacing w:line="240" w:lineRule="auto"/>
        <w:ind w:left="1276"/>
        <w:jc w:val="both"/>
        <w:rPr>
          <w:rFonts w:ascii="Acumin Pro" w:hAnsi="Acumin Pro" w:cs="Times New Roman"/>
        </w:rPr>
      </w:pPr>
    </w:p>
    <w:p w:rsidR="0023055F" w:rsidRDefault="0023055F" w:rsidP="004B3387">
      <w:pPr>
        <w:pStyle w:val="Teksttreci0"/>
        <w:numPr>
          <w:ilvl w:val="1"/>
          <w:numId w:val="9"/>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Wszelkie informacje stanowiące tajemnicę przedsiębiorstwa</w:t>
      </w:r>
      <w:r w:rsidRPr="00B168AA">
        <w:rPr>
          <w:rFonts w:ascii="Acumin Pro" w:hAnsi="Acumin Pro" w:cs="Times New Roman"/>
        </w:rPr>
        <w:t xml:space="preserve"> w rozumieniu ustawy z dnia 16 kwietnia 1993 r. o zwalczaniu nieuczciwej konkurencji (Dz. U. z 20</w:t>
      </w:r>
      <w:r w:rsidR="0017371C">
        <w:rPr>
          <w:rFonts w:ascii="Acumin Pro" w:hAnsi="Acumin Pro" w:cs="Times New Roman"/>
        </w:rPr>
        <w:t>20</w:t>
      </w:r>
      <w:r w:rsidRPr="00B168AA">
        <w:rPr>
          <w:rFonts w:ascii="Acumin Pro" w:hAnsi="Acumin Pro" w:cs="Times New Roman"/>
        </w:rPr>
        <w:t xml:space="preserve"> r. poz. 1</w:t>
      </w:r>
      <w:r w:rsidR="0017371C">
        <w:rPr>
          <w:rFonts w:ascii="Acumin Pro" w:hAnsi="Acumin Pro" w:cs="Times New Roman"/>
        </w:rPr>
        <w:t>913 ze zm.</w:t>
      </w:r>
      <w:r w:rsidRPr="00B168AA">
        <w:rPr>
          <w:rFonts w:ascii="Acumin Pro" w:hAnsi="Acumin Pro" w:cs="Times New Roman"/>
        </w:rPr>
        <w:t xml:space="preserve">), </w:t>
      </w:r>
      <w:r w:rsidR="0017371C">
        <w:rPr>
          <w:rFonts w:ascii="Acumin Pro" w:hAnsi="Acumin Pro" w:cs="Times New Roman"/>
        </w:rPr>
        <w:t xml:space="preserve">które </w:t>
      </w:r>
      <w:r w:rsidRPr="00B168AA">
        <w:rPr>
          <w:rFonts w:ascii="Acumin Pro" w:hAnsi="Acumin Pro" w:cs="Times New Roman"/>
        </w:rPr>
        <w:t>Wykonawca</w:t>
      </w:r>
      <w:r w:rsidR="0017371C">
        <w:rPr>
          <w:rFonts w:ascii="Acumin Pro" w:hAnsi="Acumin Pro" w:cs="Times New Roman"/>
        </w:rPr>
        <w:t xml:space="preserve"> zastrzeże jako tajemnicę przedsiębiorstwa, powinny zostać złożone </w:t>
      </w:r>
      <w:r>
        <w:rPr>
          <w:rFonts w:ascii="Acumin Pro" w:hAnsi="Acumin Pro" w:cs="Times New Roman"/>
        </w:rPr>
        <w:t xml:space="preserve">w </w:t>
      </w:r>
      <w:r w:rsidR="0017371C">
        <w:rPr>
          <w:rFonts w:ascii="Acumin Pro" w:hAnsi="Acumin Pro" w:cs="Times New Roman"/>
        </w:rPr>
        <w:t>osobnym</w:t>
      </w:r>
      <w:r>
        <w:rPr>
          <w:rFonts w:ascii="Acumin Pro" w:hAnsi="Acumin Pro" w:cs="Times New Roman"/>
        </w:rPr>
        <w:t xml:space="preserve"> pliku</w:t>
      </w:r>
      <w:r w:rsidR="00160346">
        <w:rPr>
          <w:rFonts w:ascii="Acumin Pro" w:hAnsi="Acumin Pro" w:cs="Times New Roman"/>
        </w:rPr>
        <w:t xml:space="preserve"> </w:t>
      </w:r>
      <w:r>
        <w:rPr>
          <w:rFonts w:ascii="Acumin Pro" w:hAnsi="Acumin Pro" w:cs="Times New Roman"/>
        </w:rPr>
        <w:t xml:space="preserve">wraz z </w:t>
      </w:r>
      <w:r w:rsidRPr="00B168AA">
        <w:rPr>
          <w:rFonts w:ascii="Acumin Pro" w:hAnsi="Acumin Pro" w:cs="Times New Roman"/>
        </w:rPr>
        <w:t xml:space="preserve">jednoczesnym zaznaczeniem „Załącznik stanowiący tajemnicę przedsiębiorstwa" a następnie wraz z plikami stanowiącymi jawną </w:t>
      </w:r>
      <w:r>
        <w:rPr>
          <w:rFonts w:ascii="Acumin Pro" w:hAnsi="Acumin Pro" w:cs="Times New Roman"/>
        </w:rPr>
        <w:t>część</w:t>
      </w:r>
      <w:r w:rsidR="0017371C">
        <w:rPr>
          <w:rFonts w:ascii="Acumin Pro" w:hAnsi="Acumin Pro" w:cs="Times New Roman"/>
        </w:rPr>
        <w:t xml:space="preserve"> skompresowane do jednego pliku archiwum (ZIP)</w:t>
      </w:r>
      <w:r>
        <w:rPr>
          <w:rFonts w:ascii="Acumin Pro" w:hAnsi="Acumin Pro" w:cs="Times New Roman"/>
        </w:rPr>
        <w:t>.</w:t>
      </w:r>
      <w:r w:rsidR="00FE1B98">
        <w:rPr>
          <w:rFonts w:ascii="Acumin Pro" w:hAnsi="Acumin Pro" w:cs="Times New Roman"/>
        </w:rPr>
        <w:t xml:space="preserve"> Wykonawca zobowiązany jest, wraz z przekazaniem tych informacji uzasadnić zastrzeżenie informacji jako tajemnicy przedsiębiorstwa. Brak uzasadnienia Zamawiający </w:t>
      </w:r>
      <w:r w:rsidR="00FE1B98">
        <w:rPr>
          <w:rFonts w:ascii="Acumin Pro" w:hAnsi="Acumin Pro" w:cs="Times New Roman"/>
        </w:rPr>
        <w:lastRenderedPageBreak/>
        <w:t>potraktuje jako bezskuteczne</w:t>
      </w:r>
      <w:r w:rsidR="00677A03">
        <w:rPr>
          <w:rFonts w:ascii="Acumin Pro" w:hAnsi="Acumin Pro" w:cs="Times New Roman"/>
        </w:rPr>
        <w:t xml:space="preserve"> ze względu na zaniechanie przez Wykonawcę podjęcia niezbędnych działań w celu zachowania poufności objętych klauzulą informacji.</w:t>
      </w:r>
    </w:p>
    <w:p w:rsidR="00864C3A" w:rsidRDefault="00864C3A" w:rsidP="00974A82">
      <w:pPr>
        <w:pStyle w:val="Teksttreci0"/>
        <w:shd w:val="clear" w:color="auto" w:fill="auto"/>
        <w:tabs>
          <w:tab w:val="left" w:pos="1276"/>
        </w:tabs>
        <w:spacing w:line="240" w:lineRule="auto"/>
        <w:ind w:left="1276"/>
        <w:jc w:val="both"/>
        <w:rPr>
          <w:rFonts w:ascii="Acumin Pro" w:hAnsi="Acumin Pro" w:cs="Times New Roman"/>
        </w:rPr>
      </w:pPr>
    </w:p>
    <w:p w:rsidR="00584727" w:rsidRDefault="00584727" w:rsidP="004B3387">
      <w:pPr>
        <w:pStyle w:val="Teksttreci0"/>
        <w:numPr>
          <w:ilvl w:val="1"/>
          <w:numId w:val="9"/>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 xml:space="preserve">Przed upływem terminu składania ofert, Wykonawca może wprowadzić zmiany do złożonej oferty lub wycofać ofertę za pośrednictwem „Formularza do złożenia, zmiany, wycofania oferty lub wniosku”. Sposób wycofania oferty został opisany w „Instrukcji użytkownika systemu mini </w:t>
      </w:r>
      <w:proofErr w:type="spellStart"/>
      <w:r>
        <w:rPr>
          <w:rFonts w:ascii="Acumin Pro" w:hAnsi="Acumin Pro" w:cs="Times New Roman"/>
        </w:rPr>
        <w:t>portal-ePUAP</w:t>
      </w:r>
      <w:proofErr w:type="spellEnd"/>
      <w:r>
        <w:rPr>
          <w:rFonts w:ascii="Acumin Pro" w:hAnsi="Acumin Pro" w:cs="Times New Roman"/>
        </w:rPr>
        <w:t>”</w:t>
      </w:r>
    </w:p>
    <w:p w:rsidR="004334C0" w:rsidRPr="00797D27" w:rsidRDefault="004334C0" w:rsidP="00974A82">
      <w:pPr>
        <w:pStyle w:val="Akapitzlist"/>
        <w:rPr>
          <w:rFonts w:ascii="Acumin Pro" w:hAnsi="Acumin Pro"/>
          <w:lang w:val="pl-PL"/>
        </w:rPr>
      </w:pPr>
    </w:p>
    <w:p w:rsidR="004334C0" w:rsidRDefault="004334C0" w:rsidP="004B3387">
      <w:pPr>
        <w:pStyle w:val="Teksttreci0"/>
        <w:numPr>
          <w:ilvl w:val="1"/>
          <w:numId w:val="9"/>
        </w:numPr>
        <w:shd w:val="clear" w:color="auto" w:fill="auto"/>
        <w:spacing w:line="240" w:lineRule="auto"/>
        <w:ind w:left="1276" w:hanging="567"/>
        <w:rPr>
          <w:rFonts w:ascii="Acumin Pro" w:hAnsi="Acumin Pro" w:cs="Times New Roman"/>
        </w:rPr>
      </w:pPr>
      <w:r w:rsidRPr="00B168AA">
        <w:rPr>
          <w:rFonts w:ascii="Acumin Pro" w:hAnsi="Acumin Pro" w:cs="Times New Roman"/>
        </w:rPr>
        <w:t>Wykonawca po upływie terminu do składania ofert nie może wycofać złożonej oferty.</w:t>
      </w:r>
    </w:p>
    <w:p w:rsidR="00974A82" w:rsidRPr="00797D27" w:rsidRDefault="00974A82" w:rsidP="00974A82">
      <w:pPr>
        <w:pStyle w:val="Akapitzlist"/>
        <w:rPr>
          <w:rFonts w:ascii="Acumin Pro" w:hAnsi="Acumin Pro"/>
          <w:lang w:val="pl-PL"/>
        </w:rPr>
      </w:pPr>
    </w:p>
    <w:p w:rsidR="00EC1CD2" w:rsidRDefault="00EC1CD2" w:rsidP="004B3387">
      <w:pPr>
        <w:pStyle w:val="Teksttreci0"/>
        <w:numPr>
          <w:ilvl w:val="1"/>
          <w:numId w:val="9"/>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Treść złożonej oferty musi odpowiadać treści SWZ. Zamawiający zaleca wykorzystanie formularzy przekazanych przez Zamawiającego. </w:t>
      </w:r>
    </w:p>
    <w:p w:rsidR="00E351E8" w:rsidRPr="00755FA5" w:rsidRDefault="00E351E8" w:rsidP="00E351E8">
      <w:pPr>
        <w:pStyle w:val="Teksttreci0"/>
        <w:shd w:val="clear" w:color="auto" w:fill="auto"/>
        <w:spacing w:line="240" w:lineRule="auto"/>
        <w:jc w:val="both"/>
        <w:rPr>
          <w:rFonts w:ascii="Acumin Pro" w:hAnsi="Acumin Pro" w:cs="Times New Roman"/>
        </w:rPr>
      </w:pPr>
    </w:p>
    <w:p w:rsidR="00EC1CD2" w:rsidRPr="00755FA5" w:rsidRDefault="00EC1CD2" w:rsidP="004B3387">
      <w:pPr>
        <w:pStyle w:val="Teksttreci0"/>
        <w:numPr>
          <w:ilvl w:val="1"/>
          <w:numId w:val="9"/>
        </w:numPr>
        <w:shd w:val="clear" w:color="auto" w:fill="auto"/>
        <w:tabs>
          <w:tab w:val="left" w:pos="1276"/>
        </w:tabs>
        <w:spacing w:line="240" w:lineRule="auto"/>
        <w:ind w:left="1276" w:hanging="567"/>
        <w:jc w:val="both"/>
        <w:rPr>
          <w:rFonts w:ascii="Acumin Pro" w:hAnsi="Acumin Pro" w:cs="Times New Roman"/>
        </w:rPr>
      </w:pPr>
      <w:r w:rsidRPr="00B168AA">
        <w:rPr>
          <w:rFonts w:ascii="Acumin Pro" w:hAnsi="Acumin Pro" w:cs="Times New Roman"/>
        </w:rPr>
        <w:t>Wykonawca ma prawo złożyć tylko jedną ofertę, zawierającą jedną, jednoznacznie opisaną propozycję. Złożenie większej liczby ofert spowoduje odrzucenie wszystkich ofert złożonych przez danego Wykonawcę.</w:t>
      </w:r>
    </w:p>
    <w:p w:rsidR="00EC1CD2" w:rsidRPr="00B168AA" w:rsidRDefault="00EC1CD2" w:rsidP="00974A82">
      <w:pPr>
        <w:pStyle w:val="Teksttreci0"/>
        <w:shd w:val="clear" w:color="auto" w:fill="auto"/>
        <w:spacing w:line="240" w:lineRule="auto"/>
        <w:ind w:left="720"/>
        <w:jc w:val="both"/>
        <w:rPr>
          <w:rFonts w:ascii="Acumin Pro" w:hAnsi="Acumin Pro" w:cs="Times New Roman"/>
        </w:rPr>
      </w:pPr>
    </w:p>
    <w:p w:rsidR="00EC1CD2" w:rsidRDefault="00995EB8" w:rsidP="004B3387">
      <w:pPr>
        <w:pStyle w:val="Akapitzlist"/>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lang w:val="pl-PL"/>
        </w:rPr>
        <w:t>Jeśli oferta składana jest przez pełnomocnika</w:t>
      </w:r>
      <w:r w:rsidR="0054514D">
        <w:rPr>
          <w:rFonts w:ascii="Acumin Pro" w:hAnsi="Acumin Pro"/>
          <w:sz w:val="20"/>
          <w:szCs w:val="20"/>
          <w:lang w:val="pl-PL"/>
        </w:rPr>
        <w:t>,</w:t>
      </w:r>
      <w:r>
        <w:rPr>
          <w:rFonts w:ascii="Acumin Pro" w:hAnsi="Acumin Pro"/>
          <w:sz w:val="20"/>
          <w:szCs w:val="20"/>
          <w:lang w:val="pl-PL"/>
        </w:rPr>
        <w:t xml:space="preserve"> to pełnomocnictwo </w:t>
      </w:r>
      <w:r w:rsidR="00EC1CD2" w:rsidRPr="00B168AA">
        <w:rPr>
          <w:rFonts w:ascii="Acumin Pro" w:hAnsi="Acumin Pro"/>
          <w:sz w:val="20"/>
          <w:szCs w:val="20"/>
          <w:lang w:val="pl-PL"/>
        </w:rPr>
        <w:t xml:space="preserve">złożone </w:t>
      </w:r>
      <w:proofErr w:type="spellStart"/>
      <w:r w:rsidR="00EC1CD2" w:rsidRPr="00B168AA">
        <w:rPr>
          <w:rFonts w:ascii="Acumin Pro" w:hAnsi="Acumin Pro"/>
          <w:sz w:val="20"/>
          <w:szCs w:val="20"/>
          <w:lang w:val="pl-PL"/>
        </w:rPr>
        <w:t>wformie</w:t>
      </w:r>
      <w:proofErr w:type="spellEnd"/>
      <w:r w:rsidR="00EC1CD2" w:rsidRPr="00B168AA">
        <w:rPr>
          <w:rFonts w:ascii="Acumin Pro" w:hAnsi="Acumin Pro"/>
          <w:sz w:val="20"/>
          <w:szCs w:val="20"/>
          <w:lang w:val="pl-PL"/>
        </w:rPr>
        <w:t xml:space="preserve"> elektronicznej opatrzonej kwalifi</w:t>
      </w:r>
      <w:r>
        <w:rPr>
          <w:rFonts w:ascii="Acumin Pro" w:hAnsi="Acumin Pro"/>
          <w:sz w:val="20"/>
          <w:szCs w:val="20"/>
          <w:lang w:val="pl-PL"/>
        </w:rPr>
        <w:t>kowanym podpisem elektronicznym</w:t>
      </w:r>
      <w:r w:rsidR="00EC1CD2" w:rsidRPr="00B168AA">
        <w:rPr>
          <w:rFonts w:ascii="Acumin Pro" w:hAnsi="Acumin Pro"/>
          <w:sz w:val="20"/>
          <w:szCs w:val="20"/>
          <w:lang w:val="pl-PL"/>
        </w:rPr>
        <w:t xml:space="preserve"> lub w postaci elektronicznej opatrzonej podpisem zaufanym lub podpisem osobistym</w:t>
      </w:r>
      <w:r>
        <w:rPr>
          <w:rFonts w:ascii="Acumin Pro" w:hAnsi="Acumin Pro"/>
          <w:sz w:val="20"/>
          <w:szCs w:val="20"/>
          <w:lang w:val="pl-PL"/>
        </w:rPr>
        <w:t xml:space="preserve"> powinno być dołączone do oferty. </w:t>
      </w:r>
      <w:r w:rsidR="00EC1CD2" w:rsidRPr="00B168AA">
        <w:rPr>
          <w:rFonts w:ascii="Acumin Pro" w:hAnsi="Acumin Pro"/>
          <w:sz w:val="20"/>
          <w:szCs w:val="20"/>
          <w:lang w:val="pl-PL"/>
        </w:rPr>
        <w:t>Dopuszcza się także złożenie elektronicznej kopii (</w:t>
      </w:r>
      <w:proofErr w:type="spellStart"/>
      <w:r w:rsidR="00EC1CD2" w:rsidRPr="00B168AA">
        <w:rPr>
          <w:rFonts w:ascii="Acumin Pro" w:hAnsi="Acumin Pro"/>
          <w:sz w:val="20"/>
          <w:szCs w:val="20"/>
          <w:lang w:val="pl-PL"/>
        </w:rPr>
        <w:t>skanu</w:t>
      </w:r>
      <w:proofErr w:type="spellEnd"/>
      <w:r w:rsidR="00EC1CD2" w:rsidRPr="00B168AA">
        <w:rPr>
          <w:rFonts w:ascii="Acumin Pro" w:hAnsi="Acumin Pro"/>
          <w:sz w:val="20"/>
          <w:szCs w:val="20"/>
          <w:lang w:val="pl-PL"/>
        </w:rPr>
        <w:t xml:space="preserve">) pełnomocnictwa sporządzonego uprzednio w formie pisemnej, w formie elektronicznego poświadczenia sporządzonego stosownie do art. 97 § 2 ustawy z dnia 14 lutego 1991 r. - Prawo o notariacie, które to poświadczenie notariusz opatruje kwalifikowanym podpisem elektronicznym lub podpisem zaufanym lub podpisem osobistym. Zamawiający dopuszcza również </w:t>
      </w:r>
      <w:proofErr w:type="spellStart"/>
      <w:r w:rsidR="00EC1CD2" w:rsidRPr="00B168AA">
        <w:rPr>
          <w:rFonts w:ascii="Acumin Pro" w:hAnsi="Acumin Pro"/>
          <w:sz w:val="20"/>
          <w:szCs w:val="20"/>
          <w:lang w:val="pl-PL"/>
        </w:rPr>
        <w:t>skan</w:t>
      </w:r>
      <w:proofErr w:type="spellEnd"/>
      <w:r w:rsidR="00EC1CD2" w:rsidRPr="00B168AA">
        <w:rPr>
          <w:rFonts w:ascii="Acumin Pro" w:hAnsi="Acumin Pro"/>
          <w:sz w:val="20"/>
          <w:szCs w:val="20"/>
          <w:lang w:val="pl-PL"/>
        </w:rPr>
        <w:t xml:space="preserve"> pełnomocnictwa sporządzonego uprzednio w formie pisemnej opatrzony kwalifikowanym podpisem elektronicznym lub podpisem zaufanym lub podpisem osobistym mocodawcy. </w:t>
      </w:r>
      <w:r w:rsidR="00EC1CD2" w:rsidRPr="00B168AA">
        <w:rPr>
          <w:rFonts w:ascii="Acumin Pro" w:hAnsi="Acumin Pro"/>
          <w:sz w:val="20"/>
          <w:szCs w:val="20"/>
        </w:rPr>
        <w:t>Elektronicznakopiapełnomocnictwaniemożebyćuwierzytelnionaprzezupełnomocnionego</w:t>
      </w:r>
    </w:p>
    <w:p w:rsidR="0054514D" w:rsidRPr="00755FA5" w:rsidRDefault="0054514D" w:rsidP="00974A8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843"/>
        <w:jc w:val="both"/>
        <w:rPr>
          <w:rFonts w:ascii="Acumin Pro" w:hAnsi="Acumin Pro"/>
          <w:sz w:val="20"/>
          <w:szCs w:val="20"/>
        </w:rPr>
      </w:pPr>
    </w:p>
    <w:p w:rsidR="00964D71" w:rsidRPr="00755FA5" w:rsidRDefault="004334C0" w:rsidP="004B3387">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Pr>
          <w:rFonts w:ascii="Acumin Pro" w:hAnsi="Acumin Pro"/>
          <w:b/>
          <w:sz w:val="20"/>
          <w:szCs w:val="20"/>
          <w:lang w:val="pl-PL"/>
        </w:rPr>
        <w:t>T</w:t>
      </w:r>
      <w:r w:rsidR="00964D71" w:rsidRPr="00755FA5">
        <w:rPr>
          <w:rFonts w:ascii="Acumin Pro" w:hAnsi="Acumin Pro"/>
          <w:b/>
          <w:sz w:val="20"/>
          <w:szCs w:val="20"/>
          <w:lang w:val="pl-PL"/>
        </w:rPr>
        <w:t xml:space="preserve">ermin składania </w:t>
      </w:r>
      <w:r w:rsidR="000B198F">
        <w:rPr>
          <w:rFonts w:ascii="Acumin Pro" w:hAnsi="Acumin Pro"/>
          <w:b/>
          <w:sz w:val="20"/>
          <w:szCs w:val="20"/>
          <w:lang w:val="pl-PL"/>
        </w:rPr>
        <w:t xml:space="preserve">i otwarcia </w:t>
      </w:r>
      <w:r w:rsidR="00964D71" w:rsidRPr="00755FA5">
        <w:rPr>
          <w:rFonts w:ascii="Acumin Pro" w:hAnsi="Acumin Pro"/>
          <w:b/>
          <w:sz w:val="20"/>
          <w:szCs w:val="20"/>
          <w:lang w:val="pl-PL"/>
        </w:rPr>
        <w:t>ofert</w:t>
      </w:r>
      <w:r w:rsidR="000B198F">
        <w:rPr>
          <w:rFonts w:ascii="Acumin Pro" w:hAnsi="Acumin Pro"/>
          <w:b/>
          <w:sz w:val="20"/>
          <w:szCs w:val="20"/>
          <w:lang w:val="pl-PL"/>
        </w:rPr>
        <w:t>:</w:t>
      </w:r>
    </w:p>
    <w:p w:rsidR="00964D71" w:rsidRPr="0060187E" w:rsidRDefault="00964D71" w:rsidP="004B3387">
      <w:pPr>
        <w:pStyle w:val="Teksttreci0"/>
        <w:numPr>
          <w:ilvl w:val="0"/>
          <w:numId w:val="8"/>
        </w:numPr>
        <w:shd w:val="clear" w:color="auto" w:fill="auto"/>
        <w:spacing w:after="60"/>
        <w:ind w:left="1276" w:hanging="567"/>
        <w:jc w:val="both"/>
        <w:rPr>
          <w:rFonts w:ascii="Acumin Pro" w:hAnsi="Acumin Pro" w:cs="Times New Roman"/>
        </w:rPr>
      </w:pPr>
      <w:r w:rsidRPr="00B168AA">
        <w:rPr>
          <w:rFonts w:ascii="Acumin Pro" w:hAnsi="Acumin Pro" w:cs="Times New Roman"/>
        </w:rPr>
        <w:t xml:space="preserve">Ofertę wraz z wymaganymi załącznikami należy złożyć w terminie do dnia </w:t>
      </w:r>
      <w:r w:rsidR="001E5A53">
        <w:rPr>
          <w:rFonts w:ascii="Acumin Pro" w:hAnsi="Acumin Pro" w:cs="Times New Roman"/>
          <w:b/>
        </w:rPr>
        <w:t>15 lipca</w:t>
      </w:r>
      <w:r w:rsidR="00797F65">
        <w:rPr>
          <w:rFonts w:ascii="Acumin Pro" w:hAnsi="Acumin Pro" w:cs="Times New Roman"/>
          <w:b/>
          <w:bCs/>
        </w:rPr>
        <w:t xml:space="preserve"> </w:t>
      </w:r>
      <w:r w:rsidRPr="0060187E">
        <w:rPr>
          <w:rFonts w:ascii="Acumin Pro" w:hAnsi="Acumin Pro" w:cs="Times New Roman"/>
          <w:b/>
          <w:bCs/>
        </w:rPr>
        <w:t>2021 roku do godz. 11:00.</w:t>
      </w:r>
    </w:p>
    <w:p w:rsidR="00964D71" w:rsidRPr="0060187E" w:rsidRDefault="00964D71" w:rsidP="004B3387">
      <w:pPr>
        <w:pStyle w:val="Teksttreci0"/>
        <w:numPr>
          <w:ilvl w:val="0"/>
          <w:numId w:val="8"/>
        </w:numPr>
        <w:shd w:val="clear" w:color="auto" w:fill="auto"/>
        <w:tabs>
          <w:tab w:val="left" w:pos="1276"/>
        </w:tabs>
        <w:ind w:firstLine="349"/>
        <w:jc w:val="both"/>
        <w:rPr>
          <w:rFonts w:ascii="Acumin Pro" w:hAnsi="Acumin Pro" w:cs="Times New Roman"/>
        </w:rPr>
      </w:pPr>
      <w:r w:rsidRPr="0060187E">
        <w:rPr>
          <w:rFonts w:ascii="Acumin Pro" w:hAnsi="Acumin Pro" w:cs="Times New Roman"/>
        </w:rPr>
        <w:t xml:space="preserve">Otwarcie ofert odbędzie się w dniu </w:t>
      </w:r>
      <w:r w:rsidR="001E5A53">
        <w:rPr>
          <w:rFonts w:ascii="Acumin Pro" w:hAnsi="Acumin Pro" w:cs="Times New Roman"/>
          <w:b/>
        </w:rPr>
        <w:t>15 lipca</w:t>
      </w:r>
      <w:r w:rsidR="001E5A53">
        <w:rPr>
          <w:rFonts w:ascii="Acumin Pro" w:hAnsi="Acumin Pro" w:cs="Times New Roman"/>
          <w:b/>
          <w:bCs/>
        </w:rPr>
        <w:t xml:space="preserve"> </w:t>
      </w:r>
      <w:r w:rsidRPr="0060187E">
        <w:rPr>
          <w:rFonts w:ascii="Acumin Pro" w:hAnsi="Acumin Pro" w:cs="Times New Roman"/>
          <w:b/>
          <w:bCs/>
        </w:rPr>
        <w:t>2021 roku o godz. 12:00.</w:t>
      </w:r>
    </w:p>
    <w:p w:rsidR="00964D71" w:rsidRPr="00B168AA" w:rsidRDefault="00964D71" w:rsidP="004B3387">
      <w:pPr>
        <w:pStyle w:val="Teksttreci0"/>
        <w:numPr>
          <w:ilvl w:val="0"/>
          <w:numId w:val="8"/>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t xml:space="preserve">Otwarcie ofert jest </w:t>
      </w:r>
      <w:r w:rsidRPr="00B168AA">
        <w:rPr>
          <w:rFonts w:ascii="Acumin Pro" w:hAnsi="Acumin Pro" w:cs="Times New Roman"/>
          <w:b/>
          <w:bCs/>
        </w:rPr>
        <w:t>niejawne.</w:t>
      </w:r>
    </w:p>
    <w:p w:rsidR="00964D71" w:rsidRPr="00B168AA" w:rsidRDefault="00964D71" w:rsidP="004B3387">
      <w:pPr>
        <w:pStyle w:val="Teksttreci0"/>
        <w:numPr>
          <w:ilvl w:val="0"/>
          <w:numId w:val="8"/>
        </w:numPr>
        <w:shd w:val="clear" w:color="auto" w:fill="auto"/>
        <w:ind w:left="1276" w:hanging="567"/>
        <w:jc w:val="both"/>
        <w:rPr>
          <w:rFonts w:ascii="Acumin Pro" w:hAnsi="Acumin Pro" w:cs="Times New Roman"/>
        </w:rPr>
      </w:pPr>
      <w:r w:rsidRPr="00B168AA">
        <w:rPr>
          <w:rFonts w:ascii="Acumin Pro" w:hAnsi="Acumin Pro" w:cs="Times New Roman"/>
        </w:rPr>
        <w:t xml:space="preserve">Otwarcie ofert następuje poprzez użycie mechanizmu do odszyfrowania ofert dostępnego po zalogowaniu w zakładce Deszyfrowanie na </w:t>
      </w:r>
      <w:proofErr w:type="spellStart"/>
      <w:r w:rsidRPr="00B168AA">
        <w:rPr>
          <w:rFonts w:ascii="Acumin Pro" w:hAnsi="Acumin Pro" w:cs="Times New Roman"/>
        </w:rPr>
        <w:t>miniPortalu</w:t>
      </w:r>
      <w:proofErr w:type="spellEnd"/>
      <w:r w:rsidRPr="00B168AA">
        <w:rPr>
          <w:rFonts w:ascii="Acumin Pro" w:hAnsi="Acumin Pro" w:cs="Times New Roman"/>
        </w:rPr>
        <w:t xml:space="preserve"> i następuje poprzez wskazanie pliku do odszyfrowania.</w:t>
      </w:r>
    </w:p>
    <w:p w:rsidR="00964D71" w:rsidRPr="00B168AA" w:rsidRDefault="00964D71" w:rsidP="004B3387">
      <w:pPr>
        <w:pStyle w:val="Default"/>
        <w:numPr>
          <w:ilvl w:val="0"/>
          <w:numId w:val="8"/>
        </w:numPr>
        <w:ind w:left="1276" w:hanging="567"/>
        <w:jc w:val="both"/>
        <w:rPr>
          <w:rFonts w:ascii="Acumin Pro" w:hAnsi="Acumin Pro"/>
          <w:sz w:val="20"/>
          <w:szCs w:val="20"/>
        </w:rPr>
      </w:pPr>
      <w:r w:rsidRPr="00B168AA">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964D71" w:rsidRPr="00B168AA" w:rsidRDefault="00964D71" w:rsidP="004B3387">
      <w:pPr>
        <w:pStyle w:val="Default"/>
        <w:numPr>
          <w:ilvl w:val="0"/>
          <w:numId w:val="8"/>
        </w:numPr>
        <w:spacing w:after="152"/>
        <w:ind w:left="1276" w:hanging="567"/>
        <w:jc w:val="both"/>
        <w:rPr>
          <w:rFonts w:ascii="Acumin Pro" w:hAnsi="Acumin Pro"/>
          <w:sz w:val="20"/>
          <w:szCs w:val="20"/>
        </w:rPr>
      </w:pPr>
      <w:r w:rsidRPr="00B168AA">
        <w:rPr>
          <w:rFonts w:ascii="Acumin Pro" w:hAnsi="Acumin Pro"/>
          <w:sz w:val="20"/>
          <w:szCs w:val="20"/>
        </w:rPr>
        <w:t xml:space="preserve">Zamawiający, niezwłocznie po otwarciu ofert, udostępnia na stronie internetowej prowadzonego postępowania informacje o: </w:t>
      </w:r>
    </w:p>
    <w:p w:rsidR="00964D71" w:rsidRPr="00B168AA" w:rsidRDefault="00964D71" w:rsidP="004B3387">
      <w:pPr>
        <w:pStyle w:val="Default"/>
        <w:numPr>
          <w:ilvl w:val="1"/>
          <w:numId w:val="9"/>
        </w:numPr>
        <w:ind w:left="1843" w:hanging="567"/>
        <w:jc w:val="both"/>
        <w:rPr>
          <w:rFonts w:ascii="Acumin Pro" w:hAnsi="Acumin Pro"/>
          <w:sz w:val="20"/>
          <w:szCs w:val="20"/>
        </w:rPr>
      </w:pPr>
      <w:r w:rsidRPr="00B168AA">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964D71" w:rsidRDefault="00964D71" w:rsidP="004B3387">
      <w:pPr>
        <w:pStyle w:val="Default"/>
        <w:numPr>
          <w:ilvl w:val="1"/>
          <w:numId w:val="9"/>
        </w:numPr>
        <w:ind w:left="1843" w:hanging="567"/>
        <w:jc w:val="both"/>
        <w:rPr>
          <w:rFonts w:ascii="Acumin Pro" w:hAnsi="Acumin Pro"/>
          <w:sz w:val="20"/>
          <w:szCs w:val="20"/>
        </w:rPr>
      </w:pPr>
      <w:r w:rsidRPr="00B168AA">
        <w:rPr>
          <w:rFonts w:ascii="Acumin Pro" w:hAnsi="Acumin Pro"/>
          <w:sz w:val="20"/>
          <w:szCs w:val="20"/>
        </w:rPr>
        <w:t xml:space="preserve">cenach lub kosztach zawartych w ofertach. </w:t>
      </w:r>
    </w:p>
    <w:p w:rsidR="00FF5797" w:rsidRPr="00B168AA" w:rsidRDefault="00FF5797" w:rsidP="00FF5797">
      <w:pPr>
        <w:pStyle w:val="Default"/>
        <w:ind w:left="1843"/>
        <w:jc w:val="both"/>
        <w:rPr>
          <w:rFonts w:ascii="Acumin Pro" w:hAnsi="Acumin Pro"/>
          <w:sz w:val="20"/>
          <w:szCs w:val="20"/>
        </w:rPr>
      </w:pPr>
    </w:p>
    <w:p w:rsidR="001E25F5" w:rsidRDefault="00964D71" w:rsidP="004B3387">
      <w:pPr>
        <w:pStyle w:val="Default"/>
        <w:numPr>
          <w:ilvl w:val="0"/>
          <w:numId w:val="8"/>
        </w:numPr>
        <w:ind w:left="1276" w:hanging="567"/>
        <w:jc w:val="both"/>
        <w:rPr>
          <w:rFonts w:ascii="Acumin Pro" w:hAnsi="Acumin Pro"/>
          <w:sz w:val="20"/>
          <w:szCs w:val="20"/>
        </w:rPr>
      </w:pPr>
      <w:r w:rsidRPr="00B168AA">
        <w:rPr>
          <w:rFonts w:ascii="Acumin Pro" w:hAnsi="Acumin Pro"/>
          <w:sz w:val="20"/>
          <w:szCs w:val="20"/>
        </w:rPr>
        <w:t>W przypadku wystąpienia awarii systemu teleinformatycznego, która spowoduje brak możliwości otwarcia ofert w terminie określonym przez Zamawiającego, otwarcie ofert nastąpi ni</w:t>
      </w:r>
      <w:r w:rsidR="001E25F5">
        <w:rPr>
          <w:rFonts w:ascii="Acumin Pro" w:hAnsi="Acumin Pro"/>
          <w:sz w:val="20"/>
          <w:szCs w:val="20"/>
        </w:rPr>
        <w:t>ezwłocznie po usunięciu awarii.</w:t>
      </w:r>
    </w:p>
    <w:p w:rsidR="001D29C9" w:rsidRPr="001E25F5" w:rsidRDefault="00964D71" w:rsidP="004B3387">
      <w:pPr>
        <w:pStyle w:val="Default"/>
        <w:numPr>
          <w:ilvl w:val="0"/>
          <w:numId w:val="8"/>
        </w:numPr>
        <w:ind w:left="1276" w:hanging="567"/>
        <w:jc w:val="both"/>
        <w:rPr>
          <w:rFonts w:ascii="Acumin Pro" w:hAnsi="Acumin Pro"/>
          <w:sz w:val="20"/>
          <w:szCs w:val="20"/>
        </w:rPr>
      </w:pPr>
      <w:r w:rsidRPr="001E25F5">
        <w:rPr>
          <w:rFonts w:ascii="Acumin Pro" w:hAnsi="Acumin Pro"/>
          <w:sz w:val="20"/>
          <w:szCs w:val="20"/>
        </w:rPr>
        <w:t xml:space="preserve">Zamawiający poinformuje o zmianie terminu otwarcia ofert na stronie internetowej prowadzonego postępowania. </w:t>
      </w:r>
    </w:p>
    <w:p w:rsidR="00C33468" w:rsidRPr="00B168AA" w:rsidRDefault="00C33468" w:rsidP="00755FA5">
      <w:pPr>
        <w:pStyle w:val="Default"/>
        <w:jc w:val="both"/>
        <w:rPr>
          <w:rFonts w:ascii="Acumin Pro" w:hAnsi="Acumin Pro"/>
          <w:sz w:val="20"/>
          <w:szCs w:val="20"/>
        </w:rPr>
      </w:pPr>
    </w:p>
    <w:p w:rsidR="00604852" w:rsidRPr="00B168AA" w:rsidRDefault="00604852" w:rsidP="00ED684B">
      <w:pPr>
        <w:pStyle w:val="Akapitzlist"/>
        <w:ind w:left="0"/>
        <w:jc w:val="both"/>
        <w:rPr>
          <w:rFonts w:ascii="Acumin Pro" w:hAnsi="Acumin Pro"/>
          <w:sz w:val="20"/>
          <w:szCs w:val="20"/>
          <w:lang w:val="pl-PL"/>
        </w:rPr>
      </w:pPr>
    </w:p>
    <w:p w:rsidR="00956782" w:rsidRPr="00956782" w:rsidRDefault="00956782" w:rsidP="004B3387">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0"/>
          <w:szCs w:val="20"/>
        </w:rPr>
      </w:pPr>
      <w:proofErr w:type="spellStart"/>
      <w:r w:rsidRPr="00956782">
        <w:rPr>
          <w:rFonts w:ascii="Acumin Pro" w:hAnsi="Acumin Pro"/>
          <w:b/>
          <w:sz w:val="20"/>
          <w:szCs w:val="20"/>
        </w:rPr>
        <w:t>Wymagania</w:t>
      </w:r>
      <w:proofErr w:type="spellEnd"/>
      <w:r w:rsidR="00753BDC">
        <w:rPr>
          <w:rFonts w:ascii="Acumin Pro" w:hAnsi="Acumin Pro"/>
          <w:b/>
          <w:sz w:val="20"/>
          <w:szCs w:val="20"/>
        </w:rPr>
        <w:t xml:space="preserve"> </w:t>
      </w:r>
      <w:proofErr w:type="spellStart"/>
      <w:r w:rsidRPr="00956782">
        <w:rPr>
          <w:rFonts w:ascii="Acumin Pro" w:hAnsi="Acumin Pro"/>
          <w:b/>
          <w:sz w:val="20"/>
          <w:szCs w:val="20"/>
        </w:rPr>
        <w:t>dotyczące</w:t>
      </w:r>
      <w:proofErr w:type="spellEnd"/>
      <w:r w:rsidR="00753BDC">
        <w:rPr>
          <w:rFonts w:ascii="Acumin Pro" w:hAnsi="Acumin Pro"/>
          <w:b/>
          <w:sz w:val="20"/>
          <w:szCs w:val="20"/>
        </w:rPr>
        <w:t xml:space="preserve"> </w:t>
      </w:r>
      <w:proofErr w:type="spellStart"/>
      <w:r w:rsidRPr="00956782">
        <w:rPr>
          <w:rFonts w:ascii="Acumin Pro" w:hAnsi="Acumin Pro"/>
          <w:b/>
          <w:sz w:val="20"/>
          <w:szCs w:val="20"/>
        </w:rPr>
        <w:t>wadium</w:t>
      </w:r>
      <w:proofErr w:type="spellEnd"/>
    </w:p>
    <w:p w:rsidR="00956782" w:rsidRPr="00956782" w:rsidRDefault="00956782" w:rsidP="00956782">
      <w:pPr>
        <w:pStyle w:val="Akapitzlist"/>
        <w:jc w:val="both"/>
        <w:rPr>
          <w:rFonts w:ascii="Acumin Pro" w:hAnsi="Acumin Pro"/>
          <w:b/>
          <w:sz w:val="20"/>
          <w:szCs w:val="20"/>
        </w:rPr>
      </w:pPr>
    </w:p>
    <w:p w:rsidR="00956782" w:rsidRPr="0060187E" w:rsidRDefault="00956782" w:rsidP="004B3387">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Zamawiający wymaga wniesienia wadium w wysokości </w:t>
      </w:r>
      <w:r w:rsidR="00020A53" w:rsidRPr="0024003C">
        <w:rPr>
          <w:rFonts w:ascii="Acumin Pro" w:hAnsi="Acumin Pro"/>
          <w:b/>
          <w:sz w:val="20"/>
          <w:szCs w:val="20"/>
          <w:lang w:val="pl-PL"/>
        </w:rPr>
        <w:t>10</w:t>
      </w:r>
      <w:r w:rsidR="00E053AE" w:rsidRPr="0024003C">
        <w:rPr>
          <w:rFonts w:ascii="Acumin Pro" w:hAnsi="Acumin Pro"/>
          <w:b/>
          <w:sz w:val="20"/>
          <w:szCs w:val="20"/>
          <w:lang w:val="pl-PL"/>
        </w:rPr>
        <w:t> </w:t>
      </w:r>
      <w:r w:rsidRPr="0024003C">
        <w:rPr>
          <w:rFonts w:ascii="Acumin Pro" w:hAnsi="Acumin Pro"/>
          <w:b/>
          <w:sz w:val="20"/>
          <w:szCs w:val="20"/>
          <w:lang w:val="pl-PL"/>
        </w:rPr>
        <w:t>000</w:t>
      </w:r>
      <w:r w:rsidR="00E053AE">
        <w:rPr>
          <w:rFonts w:ascii="Acumin Pro" w:hAnsi="Acumin Pro"/>
          <w:b/>
          <w:sz w:val="20"/>
          <w:szCs w:val="20"/>
          <w:lang w:val="pl-PL"/>
        </w:rPr>
        <w:t>,00</w:t>
      </w:r>
      <w:r w:rsidRPr="00956782">
        <w:rPr>
          <w:rFonts w:ascii="Acumin Pro" w:hAnsi="Acumin Pro"/>
          <w:b/>
          <w:sz w:val="20"/>
          <w:szCs w:val="20"/>
          <w:lang w:val="pl-PL"/>
        </w:rPr>
        <w:t xml:space="preserve"> zł</w:t>
      </w:r>
      <w:r w:rsidRPr="00956782">
        <w:rPr>
          <w:rFonts w:ascii="Acumin Pro" w:hAnsi="Acumin Pro"/>
          <w:sz w:val="20"/>
          <w:szCs w:val="20"/>
          <w:lang w:val="pl-PL"/>
        </w:rPr>
        <w:t xml:space="preserve"> (słownie: </w:t>
      </w:r>
      <w:r w:rsidR="00020A53">
        <w:rPr>
          <w:rFonts w:ascii="Acumin Pro" w:hAnsi="Acumin Pro"/>
          <w:sz w:val="20"/>
          <w:szCs w:val="20"/>
          <w:lang w:val="pl-PL"/>
        </w:rPr>
        <w:t xml:space="preserve">dziesięć </w:t>
      </w:r>
      <w:r w:rsidRPr="00956782">
        <w:rPr>
          <w:rFonts w:ascii="Acumin Pro" w:hAnsi="Acumin Pro"/>
          <w:sz w:val="20"/>
          <w:szCs w:val="20"/>
          <w:lang w:val="pl-PL"/>
        </w:rPr>
        <w:t xml:space="preserve"> tysięcy zł)  w terminie – przed upływem terminu składania ofert, tj. do dnia </w:t>
      </w:r>
      <w:r w:rsidR="001E5A53">
        <w:rPr>
          <w:rFonts w:ascii="Acumin Pro" w:hAnsi="Acumin Pro"/>
          <w:b/>
          <w:sz w:val="20"/>
          <w:szCs w:val="20"/>
          <w:lang w:val="pl-PL"/>
        </w:rPr>
        <w:t>15.07</w:t>
      </w:r>
      <w:r w:rsidRPr="0060187E">
        <w:rPr>
          <w:rFonts w:ascii="Acumin Pro" w:hAnsi="Acumin Pro"/>
          <w:b/>
          <w:sz w:val="20"/>
          <w:szCs w:val="20"/>
          <w:lang w:val="pl-PL"/>
        </w:rPr>
        <w:t>.20</w:t>
      </w:r>
      <w:r w:rsidR="0029741C" w:rsidRPr="0060187E">
        <w:rPr>
          <w:rFonts w:ascii="Acumin Pro" w:hAnsi="Acumin Pro"/>
          <w:b/>
          <w:sz w:val="20"/>
          <w:szCs w:val="20"/>
          <w:lang w:val="pl-PL"/>
        </w:rPr>
        <w:t>21</w:t>
      </w:r>
      <w:r w:rsidRPr="0060187E">
        <w:rPr>
          <w:rFonts w:ascii="Acumin Pro" w:hAnsi="Acumin Pro"/>
          <w:b/>
          <w:sz w:val="20"/>
          <w:szCs w:val="20"/>
          <w:lang w:val="pl-PL"/>
        </w:rPr>
        <w:t xml:space="preserve"> r</w:t>
      </w:r>
      <w:r w:rsidRPr="0060187E">
        <w:rPr>
          <w:rFonts w:ascii="Acumin Pro" w:hAnsi="Acumin Pro"/>
          <w:sz w:val="20"/>
          <w:szCs w:val="20"/>
          <w:lang w:val="pl-PL"/>
        </w:rPr>
        <w:t>.</w:t>
      </w:r>
      <w:r w:rsidRPr="0060187E">
        <w:rPr>
          <w:rFonts w:ascii="Acumin Pro" w:hAnsi="Acumin Pro"/>
          <w:b/>
          <w:sz w:val="20"/>
          <w:szCs w:val="20"/>
          <w:lang w:val="pl-PL"/>
        </w:rPr>
        <w:t xml:space="preserve"> do godz. 11.00</w:t>
      </w:r>
    </w:p>
    <w:p w:rsidR="00956782" w:rsidRPr="00956782" w:rsidRDefault="00956782" w:rsidP="004B3387">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Wykonawca zobowiązany jest zabezpieczyć ofertę wadium na cały okres związania ofertą (z wyjątkiem przypadków określonych w </w:t>
      </w:r>
      <w:proofErr w:type="spellStart"/>
      <w:r w:rsidRPr="00C834A7">
        <w:rPr>
          <w:rFonts w:ascii="Acumin Pro" w:hAnsi="Acumin Pro"/>
          <w:sz w:val="20"/>
          <w:szCs w:val="20"/>
          <w:lang w:val="pl-PL"/>
        </w:rPr>
        <w:t>pkt</w:t>
      </w:r>
      <w:proofErr w:type="spellEnd"/>
      <w:r w:rsidRPr="00C834A7">
        <w:rPr>
          <w:rFonts w:ascii="Acumin Pro" w:hAnsi="Acumin Pro"/>
          <w:sz w:val="20"/>
          <w:szCs w:val="20"/>
          <w:lang w:val="pl-PL"/>
        </w:rPr>
        <w:t xml:space="preserve"> </w:t>
      </w:r>
      <w:r w:rsidR="00C834A7" w:rsidRPr="00C834A7">
        <w:rPr>
          <w:rFonts w:ascii="Acumin Pro" w:hAnsi="Acumin Pro"/>
          <w:sz w:val="20"/>
          <w:szCs w:val="20"/>
          <w:lang w:val="pl-PL"/>
        </w:rPr>
        <w:t>6 b) i pkt. 6 c)</w:t>
      </w:r>
    </w:p>
    <w:p w:rsidR="00956782" w:rsidRPr="00956782" w:rsidRDefault="00956782" w:rsidP="004B3387">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Wadium może być wnoszone w jednej lub kilku następujących formach:</w:t>
      </w:r>
    </w:p>
    <w:p w:rsidR="00956782" w:rsidRPr="00C834A7" w:rsidRDefault="00956782" w:rsidP="004B3387">
      <w:pPr>
        <w:numPr>
          <w:ilvl w:val="4"/>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004"/>
        <w:jc w:val="both"/>
        <w:rPr>
          <w:rFonts w:ascii="Acumin Pro" w:hAnsi="Acumin Pro"/>
          <w:sz w:val="20"/>
          <w:szCs w:val="20"/>
          <w:lang w:val="pl-PL"/>
        </w:rPr>
      </w:pPr>
      <w:r w:rsidRPr="00C834A7">
        <w:rPr>
          <w:rFonts w:ascii="Acumin Pro" w:hAnsi="Acumin Pro"/>
          <w:sz w:val="20"/>
          <w:szCs w:val="20"/>
          <w:lang w:val="pl-PL"/>
        </w:rPr>
        <w:t>pieniądzu</w:t>
      </w:r>
    </w:p>
    <w:p w:rsidR="00956782" w:rsidRPr="00C834A7" w:rsidRDefault="00956782" w:rsidP="004B3387">
      <w:pPr>
        <w:numPr>
          <w:ilvl w:val="4"/>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004"/>
        <w:jc w:val="both"/>
        <w:rPr>
          <w:rFonts w:ascii="Acumin Pro" w:hAnsi="Acumin Pro"/>
          <w:sz w:val="20"/>
          <w:szCs w:val="20"/>
          <w:lang w:val="pl-PL"/>
        </w:rPr>
      </w:pPr>
      <w:r w:rsidRPr="00C834A7">
        <w:rPr>
          <w:rFonts w:ascii="Acumin Pro" w:hAnsi="Acumin Pro"/>
          <w:sz w:val="20"/>
          <w:szCs w:val="20"/>
          <w:lang w:val="pl-PL"/>
        </w:rPr>
        <w:t>gwarancjach bankowych</w:t>
      </w:r>
    </w:p>
    <w:p w:rsidR="00956782" w:rsidRPr="00956782" w:rsidRDefault="00956782" w:rsidP="004B3387">
      <w:pPr>
        <w:numPr>
          <w:ilvl w:val="4"/>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004"/>
        <w:jc w:val="both"/>
        <w:rPr>
          <w:rFonts w:ascii="Acumin Pro" w:hAnsi="Acumin Pro"/>
          <w:sz w:val="20"/>
          <w:szCs w:val="20"/>
        </w:rPr>
      </w:pPr>
      <w:r w:rsidRPr="00C834A7">
        <w:rPr>
          <w:rFonts w:ascii="Acumin Pro" w:hAnsi="Acumin Pro"/>
          <w:sz w:val="20"/>
          <w:szCs w:val="20"/>
          <w:lang w:val="pl-PL"/>
        </w:rPr>
        <w:t>gwarancjach ubezpieczeniowy</w:t>
      </w:r>
      <w:proofErr w:type="spellStart"/>
      <w:r w:rsidRPr="00956782">
        <w:rPr>
          <w:rFonts w:ascii="Acumin Pro" w:hAnsi="Acumin Pro"/>
          <w:sz w:val="20"/>
          <w:szCs w:val="20"/>
        </w:rPr>
        <w:t>ch</w:t>
      </w:r>
      <w:proofErr w:type="spellEnd"/>
    </w:p>
    <w:p w:rsidR="00956782" w:rsidRPr="00956782" w:rsidRDefault="00956782" w:rsidP="004B3387">
      <w:pPr>
        <w:numPr>
          <w:ilvl w:val="4"/>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004"/>
        <w:jc w:val="both"/>
        <w:rPr>
          <w:rFonts w:ascii="Acumin Pro" w:hAnsi="Acumin Pro"/>
          <w:sz w:val="20"/>
          <w:szCs w:val="20"/>
          <w:lang w:val="pl-PL"/>
        </w:rPr>
      </w:pPr>
      <w:r w:rsidRPr="00956782">
        <w:rPr>
          <w:rFonts w:ascii="Acumin Pro" w:hAnsi="Acumin Pro"/>
          <w:sz w:val="20"/>
          <w:szCs w:val="20"/>
          <w:lang w:val="pl-PL"/>
        </w:rPr>
        <w:t xml:space="preserve">poręczeniach udzielanych przez podmioty, o których mowa w art. 6 b ust. 5 </w:t>
      </w:r>
      <w:proofErr w:type="spellStart"/>
      <w:r w:rsidRPr="00956782">
        <w:rPr>
          <w:rFonts w:ascii="Acumin Pro" w:hAnsi="Acumin Pro"/>
          <w:sz w:val="20"/>
          <w:szCs w:val="20"/>
          <w:lang w:val="pl-PL"/>
        </w:rPr>
        <w:t>pkt</w:t>
      </w:r>
      <w:proofErr w:type="spellEnd"/>
      <w:r w:rsidRPr="00956782">
        <w:rPr>
          <w:rFonts w:ascii="Acumin Pro" w:hAnsi="Acumin Pro"/>
          <w:sz w:val="20"/>
          <w:szCs w:val="20"/>
          <w:lang w:val="pl-PL"/>
        </w:rPr>
        <w:t xml:space="preserve"> 2 ustawy z dnia 9 listopada 2000 r. o utworzeniu Polskiej Agencji Rozwoju Przedsiębiorczości (Dz. U. z 2019 r. poz. 310, 836 i 1572)</w:t>
      </w:r>
    </w:p>
    <w:p w:rsidR="00956782" w:rsidRPr="00956782" w:rsidRDefault="00956782" w:rsidP="004B3387">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Wadium wnoszone w pieniądzu  </w:t>
      </w:r>
      <w:r w:rsidRPr="00956782">
        <w:rPr>
          <w:rFonts w:ascii="Acumin Pro" w:hAnsi="Acumin Pro"/>
          <w:sz w:val="20"/>
          <w:szCs w:val="20"/>
          <w:u w:val="single"/>
          <w:lang w:val="pl-PL"/>
        </w:rPr>
        <w:t xml:space="preserve">wpłaca się przelewem </w:t>
      </w:r>
      <w:r w:rsidRPr="00956782">
        <w:rPr>
          <w:rFonts w:ascii="Acumin Pro" w:hAnsi="Acumin Pro"/>
          <w:sz w:val="20"/>
          <w:szCs w:val="20"/>
          <w:lang w:val="pl-PL"/>
        </w:rPr>
        <w:t>na rachunek bankowy nr:</w:t>
      </w:r>
    </w:p>
    <w:p w:rsidR="00956782" w:rsidRPr="00956782" w:rsidRDefault="00956782" w:rsidP="00E812C5">
      <w:pPr>
        <w:ind w:left="1276"/>
        <w:jc w:val="both"/>
        <w:rPr>
          <w:rFonts w:ascii="Acumin Pro" w:hAnsi="Acumin Pro"/>
          <w:color w:val="FF0000"/>
          <w:sz w:val="20"/>
          <w:szCs w:val="20"/>
          <w:lang w:val="pl-PL"/>
        </w:rPr>
      </w:pPr>
      <w:r w:rsidRPr="00956782">
        <w:rPr>
          <w:rFonts w:ascii="Acumin Pro" w:hAnsi="Acumin Pro"/>
          <w:sz w:val="20"/>
          <w:szCs w:val="20"/>
          <w:lang w:val="pl-PL"/>
        </w:rPr>
        <w:t xml:space="preserve">89 1130 1088 0001 3026 9720 0015 (Bank Gospodarstwa Krajowego Oddział w Poznaniu)  </w:t>
      </w:r>
    </w:p>
    <w:p w:rsidR="00956782" w:rsidRPr="00956782" w:rsidRDefault="00956782" w:rsidP="00E812C5">
      <w:pPr>
        <w:ind w:left="1276"/>
        <w:jc w:val="both"/>
        <w:rPr>
          <w:rFonts w:ascii="Acumin Pro" w:hAnsi="Acumin Pro"/>
          <w:sz w:val="20"/>
          <w:szCs w:val="20"/>
          <w:lang w:val="pl-PL"/>
        </w:rPr>
      </w:pPr>
      <w:r w:rsidRPr="00956782">
        <w:rPr>
          <w:rFonts w:ascii="Acumin Pro" w:hAnsi="Acumin Pro"/>
          <w:sz w:val="20"/>
          <w:szCs w:val="20"/>
          <w:lang w:val="pl-PL"/>
        </w:rPr>
        <w:t>Zostanie ono wniesione skutecznie, jeżeli  powyższy rachunek bankowy zostanie uznany na kwotę wadium w terminie składania oferty.</w:t>
      </w:r>
    </w:p>
    <w:p w:rsidR="00956782" w:rsidRPr="00956782" w:rsidRDefault="00956782" w:rsidP="00956782">
      <w:pPr>
        <w:ind w:left="567"/>
        <w:jc w:val="both"/>
        <w:rPr>
          <w:rFonts w:ascii="Acumin Pro" w:hAnsi="Acumin Pro"/>
          <w:sz w:val="20"/>
          <w:szCs w:val="20"/>
          <w:lang w:val="pl-PL"/>
        </w:rPr>
      </w:pPr>
    </w:p>
    <w:p w:rsidR="00956782" w:rsidRPr="00956782" w:rsidRDefault="00956782" w:rsidP="004B3387">
      <w:pPr>
        <w:pStyle w:val="Teksttreci0"/>
        <w:numPr>
          <w:ilvl w:val="3"/>
          <w:numId w:val="11"/>
        </w:numPr>
        <w:shd w:val="clear" w:color="auto" w:fill="auto"/>
        <w:tabs>
          <w:tab w:val="left" w:pos="1276"/>
        </w:tabs>
        <w:ind w:hanging="2531"/>
        <w:jc w:val="both"/>
        <w:rPr>
          <w:rFonts w:ascii="Acumin Pro" w:hAnsi="Acumin Pro"/>
        </w:rPr>
      </w:pPr>
      <w:r w:rsidRPr="00956782">
        <w:rPr>
          <w:rFonts w:ascii="Acumin Pro" w:hAnsi="Acumin Pro"/>
        </w:rPr>
        <w:t>Wadium wniesione w formie gwarancji lub poręczeniach powinno</w:t>
      </w:r>
    </w:p>
    <w:p w:rsidR="00956782" w:rsidRPr="00956782" w:rsidRDefault="00956782" w:rsidP="004B3387">
      <w:pPr>
        <w:pStyle w:val="Teksttreci0"/>
        <w:numPr>
          <w:ilvl w:val="0"/>
          <w:numId w:val="12"/>
        </w:numPr>
        <w:shd w:val="clear" w:color="auto" w:fill="auto"/>
        <w:ind w:left="1701" w:hanging="425"/>
        <w:jc w:val="both"/>
        <w:rPr>
          <w:rFonts w:ascii="Acumin Pro" w:hAnsi="Acumin Pro"/>
        </w:rPr>
      </w:pPr>
      <w:r w:rsidRPr="00956782">
        <w:rPr>
          <w:rFonts w:ascii="Acumin Pro" w:hAnsi="Acumin Pro"/>
        </w:rPr>
        <w:t xml:space="preserve">być złożone w oryginale, w postaci elektronicznej opatrzonej podpisem zaufanym lub podpisem osobistym osób upoważnionych do jego wystawienia ze strony Gwaranta/Poręczyciela lub w formie elektronicznej (opatrzonej kwalifikowanym podpisem elektronicznym) - poprzez wczytanie na skrytkę Zamawiającego </w:t>
      </w:r>
      <w:proofErr w:type="spellStart"/>
      <w:r w:rsidRPr="00956782">
        <w:rPr>
          <w:rFonts w:ascii="Acumin Pro" w:hAnsi="Acumin Pro"/>
        </w:rPr>
        <w:t>e-PUAP</w:t>
      </w:r>
      <w:proofErr w:type="spellEnd"/>
      <w:r w:rsidRPr="00956782">
        <w:rPr>
          <w:rFonts w:ascii="Acumin Pro" w:hAnsi="Acumin Pro"/>
        </w:rPr>
        <w:t xml:space="preserve"> dokumentu wadialnego,</w:t>
      </w:r>
    </w:p>
    <w:p w:rsidR="00956782" w:rsidRPr="00956782" w:rsidRDefault="00956782" w:rsidP="004B3387">
      <w:pPr>
        <w:pStyle w:val="Teksttreci0"/>
        <w:numPr>
          <w:ilvl w:val="0"/>
          <w:numId w:val="12"/>
        </w:numPr>
        <w:shd w:val="clear" w:color="auto" w:fill="auto"/>
        <w:ind w:left="1701" w:hanging="425"/>
        <w:jc w:val="both"/>
        <w:rPr>
          <w:rFonts w:ascii="Acumin Pro" w:hAnsi="Acumin Pro"/>
        </w:rPr>
      </w:pPr>
      <w:r w:rsidRPr="00956782">
        <w:rPr>
          <w:rFonts w:ascii="Acumin Pro" w:hAnsi="Acumin Pro"/>
        </w:rPr>
        <w:t>obejmować końcowy termin związania ofertą,</w:t>
      </w:r>
    </w:p>
    <w:p w:rsidR="00956782" w:rsidRPr="00956782" w:rsidRDefault="00956782" w:rsidP="004B3387">
      <w:pPr>
        <w:pStyle w:val="Teksttreci0"/>
        <w:numPr>
          <w:ilvl w:val="0"/>
          <w:numId w:val="12"/>
        </w:numPr>
        <w:shd w:val="clear" w:color="auto" w:fill="auto"/>
        <w:ind w:left="1701" w:hanging="425"/>
        <w:jc w:val="both"/>
        <w:rPr>
          <w:rFonts w:ascii="Acumin Pro" w:hAnsi="Acumin Pro"/>
        </w:rPr>
      </w:pPr>
      <w:r w:rsidRPr="00956782">
        <w:rPr>
          <w:rFonts w:ascii="Acumin Pro" w:hAnsi="Acumin Pro"/>
        </w:rPr>
        <w:t>być wystawione na Zamawiającego,</w:t>
      </w:r>
    </w:p>
    <w:p w:rsidR="00956782" w:rsidRPr="00956782" w:rsidRDefault="00956782" w:rsidP="004B3387">
      <w:pPr>
        <w:pStyle w:val="Teksttreci0"/>
        <w:numPr>
          <w:ilvl w:val="0"/>
          <w:numId w:val="12"/>
        </w:numPr>
        <w:shd w:val="clear" w:color="auto" w:fill="auto"/>
        <w:tabs>
          <w:tab w:val="left" w:pos="422"/>
        </w:tabs>
        <w:spacing w:line="240" w:lineRule="auto"/>
        <w:ind w:left="1701" w:hanging="425"/>
        <w:jc w:val="both"/>
        <w:rPr>
          <w:rFonts w:ascii="Acumin Pro" w:hAnsi="Acumin Pro"/>
        </w:rPr>
      </w:pPr>
      <w:r w:rsidRPr="00956782">
        <w:rPr>
          <w:rFonts w:ascii="Acumin Pro" w:hAnsi="Acumin Pro"/>
        </w:rPr>
        <w:t xml:space="preserve">z jego treści winno wynikać bezwarunkowe, na każde pisemne żądanie zgłoszone przez Zamawiającego w terminie związania ofertą, zobowiązanie Gwaranta/Poręczyciela do wypłaty Zamawiającemu pełnej kwoty wadium w okolicznościach określonych w art. 98 ust. 6 ustawy </w:t>
      </w:r>
      <w:proofErr w:type="spellStart"/>
      <w:r w:rsidRPr="00956782">
        <w:rPr>
          <w:rFonts w:ascii="Acumin Pro" w:hAnsi="Acumin Pro"/>
        </w:rPr>
        <w:t>Pzp</w:t>
      </w:r>
      <w:proofErr w:type="spellEnd"/>
      <w:r w:rsidRPr="00956782">
        <w:rPr>
          <w:rFonts w:ascii="Acumin Pro" w:hAnsi="Acumin Pro"/>
        </w:rPr>
        <w:t>.</w:t>
      </w:r>
    </w:p>
    <w:p w:rsidR="00956782" w:rsidRPr="00956782" w:rsidRDefault="00956782" w:rsidP="00956782">
      <w:pPr>
        <w:pStyle w:val="Teksttreci0"/>
        <w:shd w:val="clear" w:color="auto" w:fill="auto"/>
        <w:tabs>
          <w:tab w:val="left" w:pos="422"/>
        </w:tabs>
        <w:spacing w:line="240" w:lineRule="auto"/>
        <w:ind w:left="993"/>
        <w:jc w:val="both"/>
        <w:rPr>
          <w:rFonts w:ascii="Acumin Pro" w:hAnsi="Acumin Pro"/>
        </w:rPr>
      </w:pPr>
    </w:p>
    <w:p w:rsidR="00956782" w:rsidRPr="00956782" w:rsidRDefault="00956782" w:rsidP="004B3387">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956782">
        <w:rPr>
          <w:rFonts w:ascii="Acumin Pro" w:hAnsi="Acumin Pro"/>
          <w:sz w:val="20"/>
          <w:szCs w:val="20"/>
          <w:lang w:val="pl-PL"/>
        </w:rPr>
        <w:t>Zamawiający zwraca  wadium niezwłocznie, nie później jednak niż w terminie 7 dni od dnia wystąpienia jednej z okoliczności:</w:t>
      </w:r>
    </w:p>
    <w:p w:rsidR="00956782" w:rsidRPr="004C7BF9" w:rsidRDefault="00060BCA" w:rsidP="004B3387">
      <w:pPr>
        <w:pStyle w:val="Akapitzlist"/>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spacing w:line="276" w:lineRule="auto"/>
        <w:ind w:left="1985" w:hanging="709"/>
        <w:jc w:val="both"/>
        <w:rPr>
          <w:rFonts w:ascii="Acumin Pro" w:hAnsi="Acumin Pro"/>
          <w:sz w:val="20"/>
          <w:szCs w:val="20"/>
        </w:rPr>
      </w:pPr>
      <w:proofErr w:type="spellStart"/>
      <w:r w:rsidRPr="004C7BF9">
        <w:rPr>
          <w:rFonts w:ascii="Acumin Pro" w:hAnsi="Acumin Pro"/>
          <w:sz w:val="20"/>
          <w:szCs w:val="20"/>
        </w:rPr>
        <w:t>U</w:t>
      </w:r>
      <w:r w:rsidR="00956782" w:rsidRPr="004C7BF9">
        <w:rPr>
          <w:rFonts w:ascii="Acumin Pro" w:hAnsi="Acumin Pro"/>
          <w:sz w:val="20"/>
          <w:szCs w:val="20"/>
        </w:rPr>
        <w:t>pływu</w:t>
      </w:r>
      <w:proofErr w:type="spellEnd"/>
      <w:r w:rsidR="00753BDC">
        <w:rPr>
          <w:rFonts w:ascii="Acumin Pro" w:hAnsi="Acumin Pro"/>
          <w:sz w:val="20"/>
          <w:szCs w:val="20"/>
        </w:rPr>
        <w:t xml:space="preserve"> </w:t>
      </w:r>
      <w:proofErr w:type="spellStart"/>
      <w:r w:rsidR="00956782" w:rsidRPr="004C7BF9">
        <w:rPr>
          <w:rFonts w:ascii="Acumin Pro" w:hAnsi="Acumin Pro"/>
          <w:sz w:val="20"/>
          <w:szCs w:val="20"/>
        </w:rPr>
        <w:t>terminu</w:t>
      </w:r>
      <w:proofErr w:type="spellEnd"/>
      <w:r w:rsidR="00753BDC">
        <w:rPr>
          <w:rFonts w:ascii="Acumin Pro" w:hAnsi="Acumin Pro"/>
          <w:sz w:val="20"/>
          <w:szCs w:val="20"/>
        </w:rPr>
        <w:t xml:space="preserve"> </w:t>
      </w:r>
      <w:proofErr w:type="spellStart"/>
      <w:r w:rsidR="00956782" w:rsidRPr="004C7BF9">
        <w:rPr>
          <w:rFonts w:ascii="Acumin Pro" w:hAnsi="Acumin Pro"/>
          <w:sz w:val="20"/>
          <w:szCs w:val="20"/>
        </w:rPr>
        <w:t>związania</w:t>
      </w:r>
      <w:proofErr w:type="spellEnd"/>
      <w:r w:rsidR="00753BDC">
        <w:rPr>
          <w:rFonts w:ascii="Acumin Pro" w:hAnsi="Acumin Pro"/>
          <w:sz w:val="20"/>
          <w:szCs w:val="20"/>
        </w:rPr>
        <w:t xml:space="preserve"> </w:t>
      </w:r>
      <w:proofErr w:type="spellStart"/>
      <w:r w:rsidR="00956782" w:rsidRPr="004C7BF9">
        <w:rPr>
          <w:rFonts w:ascii="Acumin Pro" w:hAnsi="Acumin Pro"/>
          <w:sz w:val="20"/>
          <w:szCs w:val="20"/>
        </w:rPr>
        <w:t>ofertą</w:t>
      </w:r>
      <w:proofErr w:type="spellEnd"/>
      <w:r w:rsidR="00956782" w:rsidRPr="004C7BF9">
        <w:rPr>
          <w:rFonts w:ascii="Acumin Pro" w:hAnsi="Acumin Pro"/>
          <w:sz w:val="20"/>
          <w:szCs w:val="20"/>
        </w:rPr>
        <w:t>,</w:t>
      </w:r>
    </w:p>
    <w:p w:rsidR="00956782" w:rsidRPr="00956782" w:rsidRDefault="00956782" w:rsidP="004B3387">
      <w:pPr>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zawarcia umowy w sprawie zamówienia publicznego</w:t>
      </w:r>
    </w:p>
    <w:p w:rsidR="00956782" w:rsidRPr="00956782" w:rsidRDefault="00956782" w:rsidP="004B3387">
      <w:pPr>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unieważnienia postępowania o udzielenie zamówienia, z wyjątkiem sytuacji gdy nie zostało rozstrzygnięte odwołanie na czynność unieważnienia albo nie upłynął termin do jego wniesienia</w:t>
      </w:r>
    </w:p>
    <w:p w:rsidR="00956782" w:rsidRPr="00956782" w:rsidRDefault="00956782" w:rsidP="00956782">
      <w:pPr>
        <w:jc w:val="both"/>
        <w:rPr>
          <w:rFonts w:ascii="Acumin Pro" w:hAnsi="Acumin Pro"/>
          <w:sz w:val="20"/>
          <w:szCs w:val="20"/>
          <w:lang w:val="pl-PL"/>
        </w:rPr>
      </w:pPr>
    </w:p>
    <w:p w:rsidR="00956782" w:rsidRPr="00956782" w:rsidRDefault="00956782" w:rsidP="004B3387">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Zamawiający, niezwłocznie, nie później jednak niż w terminie 7 dni od dnia złożenia wniosku zwraca wadium Wykonawcy</w:t>
      </w:r>
    </w:p>
    <w:p w:rsidR="00956782" w:rsidRPr="00956782" w:rsidRDefault="00956782" w:rsidP="004B33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który wycofał ofertę przed terminem składania ofert</w:t>
      </w:r>
    </w:p>
    <w:p w:rsidR="00956782" w:rsidRPr="00956782" w:rsidRDefault="00956782" w:rsidP="004B33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proofErr w:type="spellStart"/>
      <w:r w:rsidRPr="00956782">
        <w:rPr>
          <w:rFonts w:ascii="Acumin Pro" w:hAnsi="Acumin Pro"/>
          <w:sz w:val="20"/>
          <w:szCs w:val="20"/>
        </w:rPr>
        <w:t>którego</w:t>
      </w:r>
      <w:proofErr w:type="spellEnd"/>
      <w:r w:rsidR="00753BDC">
        <w:rPr>
          <w:rFonts w:ascii="Acumin Pro" w:hAnsi="Acumin Pro"/>
          <w:sz w:val="20"/>
          <w:szCs w:val="20"/>
        </w:rPr>
        <w:t xml:space="preserve"> </w:t>
      </w:r>
      <w:proofErr w:type="spellStart"/>
      <w:r w:rsidRPr="00956782">
        <w:rPr>
          <w:rFonts w:ascii="Acumin Pro" w:hAnsi="Acumin Pro"/>
          <w:sz w:val="20"/>
          <w:szCs w:val="20"/>
        </w:rPr>
        <w:t>oferta</w:t>
      </w:r>
      <w:proofErr w:type="spellEnd"/>
      <w:r w:rsidR="00753BDC">
        <w:rPr>
          <w:rFonts w:ascii="Acumin Pro" w:hAnsi="Acumin Pro"/>
          <w:sz w:val="20"/>
          <w:szCs w:val="20"/>
        </w:rPr>
        <w:t xml:space="preserve"> </w:t>
      </w:r>
      <w:proofErr w:type="spellStart"/>
      <w:r w:rsidRPr="00956782">
        <w:rPr>
          <w:rFonts w:ascii="Acumin Pro" w:hAnsi="Acumin Pro"/>
          <w:sz w:val="20"/>
          <w:szCs w:val="20"/>
        </w:rPr>
        <w:t>została</w:t>
      </w:r>
      <w:proofErr w:type="spellEnd"/>
      <w:r w:rsidR="00753BDC">
        <w:rPr>
          <w:rFonts w:ascii="Acumin Pro" w:hAnsi="Acumin Pro"/>
          <w:sz w:val="20"/>
          <w:szCs w:val="20"/>
        </w:rPr>
        <w:t xml:space="preserve"> </w:t>
      </w:r>
      <w:proofErr w:type="spellStart"/>
      <w:r w:rsidRPr="00956782">
        <w:rPr>
          <w:rFonts w:ascii="Acumin Pro" w:hAnsi="Acumin Pro"/>
          <w:sz w:val="20"/>
          <w:szCs w:val="20"/>
        </w:rPr>
        <w:t>odrzucona</w:t>
      </w:r>
      <w:proofErr w:type="spellEnd"/>
      <w:r w:rsidRPr="00956782">
        <w:rPr>
          <w:rFonts w:ascii="Acumin Pro" w:hAnsi="Acumin Pro"/>
          <w:sz w:val="20"/>
          <w:szCs w:val="20"/>
        </w:rPr>
        <w:t>,</w:t>
      </w:r>
    </w:p>
    <w:p w:rsidR="00956782" w:rsidRPr="00956782" w:rsidRDefault="00956782" w:rsidP="004B33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wyborze najkorzystniejszej oferty, z wyjątkiem Wykonawcy, którego oferta została wybrana jako najkorzystniejsza</w:t>
      </w:r>
    </w:p>
    <w:p w:rsidR="00956782" w:rsidRPr="00956782" w:rsidRDefault="00956782" w:rsidP="004B3387">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unieważnieniu postępowania, w przypadku gdy nie zostało rozstrzygnięte odwołanie na czynność unieważnienia albo nie upłynął termin do jego wniesienia.</w:t>
      </w:r>
    </w:p>
    <w:p w:rsidR="00956782" w:rsidRPr="004C7BF9" w:rsidRDefault="00956782" w:rsidP="004B338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lastRenderedPageBreak/>
        <w:t xml:space="preserve">Złożenie wniosku o zwrot wadium, o którym mowa w ust. 7, powoduje rozwiązanie stosunku prawnego z Wykonawcą wraz z utratą przez niego prawa do korzystania ze środków ochrony prawnej o których mowa w dziale IX ustawy </w:t>
      </w:r>
      <w:proofErr w:type="spellStart"/>
      <w:r w:rsidRPr="004C7BF9">
        <w:rPr>
          <w:rFonts w:ascii="Acumin Pro" w:hAnsi="Acumin Pro"/>
          <w:sz w:val="20"/>
          <w:szCs w:val="20"/>
          <w:lang w:val="pl-PL"/>
        </w:rPr>
        <w:t>Pzp</w:t>
      </w:r>
      <w:proofErr w:type="spellEnd"/>
      <w:r w:rsidRPr="004C7BF9">
        <w:rPr>
          <w:rFonts w:ascii="Acumin Pro" w:hAnsi="Acumin Pro"/>
          <w:sz w:val="20"/>
          <w:szCs w:val="20"/>
          <w:lang w:val="pl-PL"/>
        </w:rPr>
        <w:t>.</w:t>
      </w:r>
    </w:p>
    <w:p w:rsidR="00956782" w:rsidRPr="004C7BF9" w:rsidRDefault="00956782" w:rsidP="004B338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Zamawiający zwraca wadium wniesione w pieniądzu wraz z odsetkami wynikających z umowy rachunku bankowego, na którym ono było przechowywane, pomniejszone o koszty prowadzenia rachunku bankowego oraz prowizji bankowej za przelew pieniędzy na rachunek bankowy wskazany przez Wykonawcę.</w:t>
      </w:r>
    </w:p>
    <w:p w:rsidR="00956782" w:rsidRPr="004C7BF9" w:rsidRDefault="00956782" w:rsidP="004B338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4C7BF9">
        <w:rPr>
          <w:rFonts w:ascii="Acumin Pro" w:hAnsi="Acumin Pro"/>
          <w:sz w:val="20"/>
          <w:szCs w:val="20"/>
          <w:lang w:val="pl-PL"/>
        </w:rPr>
        <w:t>Zamawiający zatrzymuje wadium wraz z odsetkami, a w przypadku wadium wniesionego w formie gwarancji lub poręczenia, występuje odpowiednio do gwaranta lub poręczyciela z żądaniem zapłaty wadium, jeżeli:</w:t>
      </w:r>
    </w:p>
    <w:p w:rsidR="00956782" w:rsidRPr="00956782" w:rsidRDefault="00956782" w:rsidP="004B3387">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w:t>
      </w:r>
      <w:proofErr w:type="spellStart"/>
      <w:r w:rsidRPr="00956782">
        <w:rPr>
          <w:rFonts w:ascii="Acumin Pro" w:hAnsi="Acumin Pro"/>
          <w:sz w:val="20"/>
          <w:szCs w:val="20"/>
          <w:lang w:val="pl-PL"/>
        </w:rPr>
        <w:t>pkt</w:t>
      </w:r>
      <w:proofErr w:type="spellEnd"/>
      <w:r w:rsidRPr="00956782">
        <w:rPr>
          <w:rFonts w:ascii="Acumin Pro" w:hAnsi="Acumin Pro"/>
          <w:sz w:val="20"/>
          <w:szCs w:val="20"/>
          <w:lang w:val="pl-PL"/>
        </w:rPr>
        <w:t xml:space="preserve"> 3, co spowodowało brak możliwości wybrania oferty złożonej przez Wykonawcę jako najkorzystniejszej,</w:t>
      </w:r>
    </w:p>
    <w:p w:rsidR="00956782" w:rsidRPr="00956782" w:rsidRDefault="00956782" w:rsidP="004B3387">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Wykonawca, którego oferta została wybrana:</w:t>
      </w:r>
    </w:p>
    <w:p w:rsidR="00956782" w:rsidRPr="00956782" w:rsidRDefault="00797D27" w:rsidP="00797D27">
      <w:pPr>
        <w:ind w:left="1843" w:hanging="142"/>
        <w:jc w:val="both"/>
        <w:rPr>
          <w:rFonts w:ascii="Acumin Pro" w:hAnsi="Acumin Pro"/>
          <w:sz w:val="20"/>
          <w:szCs w:val="20"/>
          <w:lang w:val="pl-PL"/>
        </w:rPr>
      </w:pPr>
      <w:r>
        <w:rPr>
          <w:rFonts w:ascii="Acumin Pro" w:hAnsi="Acumin Pro"/>
          <w:sz w:val="20"/>
          <w:szCs w:val="20"/>
          <w:lang w:val="pl-PL"/>
        </w:rPr>
        <w:t xml:space="preserve">- </w:t>
      </w:r>
      <w:r w:rsidR="00956782" w:rsidRPr="00956782">
        <w:rPr>
          <w:rFonts w:ascii="Acumin Pro" w:hAnsi="Acumin Pro"/>
          <w:sz w:val="20"/>
          <w:szCs w:val="20"/>
          <w:lang w:val="pl-PL"/>
        </w:rPr>
        <w:t>odmówił podpisania umowy w sprawie zamówienia publicznego na warunkach określonych w ofercie,</w:t>
      </w:r>
    </w:p>
    <w:p w:rsidR="00956782" w:rsidRPr="00956782" w:rsidRDefault="00956782" w:rsidP="00797D27">
      <w:pPr>
        <w:ind w:left="1701"/>
        <w:jc w:val="both"/>
        <w:rPr>
          <w:rFonts w:ascii="Acumin Pro" w:hAnsi="Acumin Pro"/>
          <w:sz w:val="20"/>
          <w:szCs w:val="20"/>
          <w:lang w:val="pl-PL"/>
        </w:rPr>
      </w:pPr>
      <w:r w:rsidRPr="00956782">
        <w:rPr>
          <w:rFonts w:ascii="Acumin Pro" w:hAnsi="Acumin Pro"/>
          <w:sz w:val="20"/>
          <w:szCs w:val="20"/>
          <w:lang w:val="pl-PL"/>
        </w:rPr>
        <w:t>- nie wniósł wymaganego zabezpieczenia należytego wykonania umowy</w:t>
      </w:r>
    </w:p>
    <w:p w:rsidR="00956782" w:rsidRDefault="00956782" w:rsidP="004B3387">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zawarcie umowy w sprawie zamówienia publicznego stało się niemożliwe z przyczyn leżących po stronie Wykonawcy, którego oferta została wybrana.</w:t>
      </w:r>
    </w:p>
    <w:p w:rsidR="00C727EF" w:rsidRPr="00C727EF" w:rsidRDefault="00C727EF" w:rsidP="004B338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Pr>
          <w:rFonts w:ascii="Acumin Pro" w:hAnsi="Acumin Pro"/>
          <w:sz w:val="20"/>
          <w:szCs w:val="20"/>
          <w:lang w:val="pl-PL"/>
        </w:rPr>
        <w:t>Zwrot wadium wniesionego w innej formie niż w pieniądzu następuje przez złożenie g</w:t>
      </w:r>
      <w:r w:rsidR="009561C3">
        <w:rPr>
          <w:rFonts w:ascii="Acumin Pro" w:hAnsi="Acumin Pro"/>
          <w:sz w:val="20"/>
          <w:szCs w:val="20"/>
          <w:lang w:val="pl-PL"/>
        </w:rPr>
        <w:t>warantowi lub ubezpieczycielowi</w:t>
      </w:r>
      <w:r>
        <w:rPr>
          <w:rFonts w:ascii="Acumin Pro" w:hAnsi="Acumin Pro"/>
          <w:sz w:val="20"/>
          <w:szCs w:val="20"/>
          <w:lang w:val="pl-PL"/>
        </w:rPr>
        <w:t xml:space="preserve"> przez Zamawiającego</w:t>
      </w:r>
      <w:r w:rsidR="009561C3">
        <w:rPr>
          <w:rFonts w:ascii="Acumin Pro" w:hAnsi="Acumin Pro"/>
          <w:sz w:val="20"/>
          <w:szCs w:val="20"/>
          <w:lang w:val="pl-PL"/>
        </w:rPr>
        <w:t>,</w:t>
      </w:r>
      <w:r>
        <w:rPr>
          <w:rFonts w:ascii="Acumin Pro" w:hAnsi="Acumin Pro"/>
          <w:sz w:val="20"/>
          <w:szCs w:val="20"/>
          <w:lang w:val="pl-PL"/>
        </w:rPr>
        <w:t xml:space="preserve"> oświadczenia o zwrocie wadium.</w:t>
      </w:r>
    </w:p>
    <w:p w:rsidR="00956782" w:rsidRPr="00956782" w:rsidRDefault="00956782" w:rsidP="00956782">
      <w:pPr>
        <w:pStyle w:val="Akapitzlist"/>
        <w:rPr>
          <w:rFonts w:ascii="Acumin Pro" w:hAnsi="Acumin Pro"/>
          <w:sz w:val="20"/>
          <w:szCs w:val="20"/>
          <w:lang w:val="pl-PL"/>
        </w:rPr>
      </w:pPr>
    </w:p>
    <w:p w:rsidR="007F275F" w:rsidRDefault="007F275F" w:rsidP="007F275F">
      <w:pPr>
        <w:pStyle w:val="Akapitzlist"/>
        <w:ind w:left="1276"/>
        <w:jc w:val="both"/>
        <w:rPr>
          <w:rFonts w:ascii="Acumin Pro" w:hAnsi="Acumin Pro"/>
          <w:sz w:val="20"/>
          <w:szCs w:val="20"/>
          <w:lang w:val="pl-PL"/>
        </w:rPr>
      </w:pPr>
    </w:p>
    <w:p w:rsidR="00C33468" w:rsidRPr="00C37FD1" w:rsidRDefault="007F275F" w:rsidP="004B3387">
      <w:pPr>
        <w:pStyle w:val="Akapitzlist"/>
        <w:numPr>
          <w:ilvl w:val="0"/>
          <w:numId w:val="9"/>
        </w:numPr>
        <w:contextualSpacing w:val="0"/>
        <w:rPr>
          <w:rFonts w:ascii="Acumin Pro" w:hAnsi="Acumin Pro"/>
          <w:sz w:val="20"/>
          <w:szCs w:val="20"/>
          <w:lang w:val="pl-PL"/>
        </w:rPr>
      </w:pPr>
      <w:proofErr w:type="spellStart"/>
      <w:r>
        <w:rPr>
          <w:rFonts w:ascii="Acumin Pro" w:hAnsi="Acumin Pro"/>
          <w:b/>
          <w:sz w:val="20"/>
          <w:szCs w:val="20"/>
        </w:rPr>
        <w:t>Sp</w:t>
      </w:r>
      <w:r w:rsidR="00C33468" w:rsidRPr="00BD3CE7">
        <w:rPr>
          <w:rFonts w:ascii="Acumin Pro" w:hAnsi="Acumin Pro"/>
          <w:b/>
          <w:sz w:val="20"/>
          <w:szCs w:val="20"/>
        </w:rPr>
        <w:t>osób</w:t>
      </w:r>
      <w:proofErr w:type="spellEnd"/>
      <w:r w:rsidR="00753BDC">
        <w:rPr>
          <w:rFonts w:ascii="Acumin Pro" w:hAnsi="Acumin Pro"/>
          <w:b/>
          <w:sz w:val="20"/>
          <w:szCs w:val="20"/>
        </w:rPr>
        <w:t xml:space="preserve"> </w:t>
      </w:r>
      <w:proofErr w:type="spellStart"/>
      <w:r w:rsidR="00C33468" w:rsidRPr="00BD3CE7">
        <w:rPr>
          <w:rFonts w:ascii="Acumin Pro" w:hAnsi="Acumin Pro"/>
          <w:b/>
          <w:sz w:val="20"/>
          <w:szCs w:val="20"/>
        </w:rPr>
        <w:t>obliczenia</w:t>
      </w:r>
      <w:proofErr w:type="spellEnd"/>
      <w:r w:rsidR="00753BDC">
        <w:rPr>
          <w:rFonts w:ascii="Acumin Pro" w:hAnsi="Acumin Pro"/>
          <w:b/>
          <w:sz w:val="20"/>
          <w:szCs w:val="20"/>
        </w:rPr>
        <w:t xml:space="preserve"> </w:t>
      </w:r>
      <w:proofErr w:type="spellStart"/>
      <w:r w:rsidR="00C33468" w:rsidRPr="00BD3CE7">
        <w:rPr>
          <w:rFonts w:ascii="Acumin Pro" w:hAnsi="Acumin Pro"/>
          <w:b/>
          <w:sz w:val="20"/>
          <w:szCs w:val="20"/>
        </w:rPr>
        <w:t>ceny</w:t>
      </w:r>
      <w:proofErr w:type="spellEnd"/>
    </w:p>
    <w:p w:rsidR="00C33468" w:rsidRPr="00B168AA" w:rsidRDefault="00C33468" w:rsidP="004B338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 xml:space="preserve">Wykonawca w przedłożonej ofercie winien zaoferować cenę obejmującą wszelkie koszty niezbędne do wykonania przedmiotu zamówienia i wypełnić formularz ofertowy zgodnie z załącznikiem nr 2. </w:t>
      </w:r>
    </w:p>
    <w:p w:rsidR="00C33468" w:rsidRPr="00B168AA" w:rsidRDefault="00C33468" w:rsidP="004B338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Do porównania ofert będzie brana pod uwagę cena brutto, wyrażona w złotych polskich, określona z dokładnością nie większą niż dwa miejsca po przecinku.</w:t>
      </w:r>
    </w:p>
    <w:p w:rsidR="00C33468" w:rsidRPr="00B168AA" w:rsidRDefault="00C33468" w:rsidP="00B168AA">
      <w:pPr>
        <w:pStyle w:val="Default"/>
        <w:rPr>
          <w:rFonts w:ascii="Acumin Pro" w:hAnsi="Acumin Pro"/>
          <w:sz w:val="20"/>
          <w:szCs w:val="20"/>
        </w:rPr>
      </w:pPr>
    </w:p>
    <w:p w:rsidR="00C33468" w:rsidRPr="00B168AA" w:rsidRDefault="00C33468" w:rsidP="004B3387">
      <w:pPr>
        <w:pStyle w:val="Default"/>
        <w:numPr>
          <w:ilvl w:val="0"/>
          <w:numId w:val="10"/>
        </w:numPr>
        <w:ind w:left="1276" w:hanging="567"/>
        <w:rPr>
          <w:rFonts w:ascii="Acumin Pro" w:hAnsi="Acumin Pro"/>
          <w:sz w:val="20"/>
          <w:szCs w:val="20"/>
        </w:rPr>
      </w:pPr>
      <w:r w:rsidRPr="00B168AA">
        <w:rPr>
          <w:rFonts w:ascii="Acumin Pro" w:hAnsi="Acumin Pro"/>
          <w:sz w:val="20"/>
          <w:szCs w:val="20"/>
        </w:rPr>
        <w:t xml:space="preserve"> W przypadku rozbieżności pomiędzy ceną podaną cyfrowo a słownie, jako wartość właściwa zostanie przyjęta cena  podana słownie. </w:t>
      </w:r>
    </w:p>
    <w:p w:rsidR="00C33468" w:rsidRPr="00B168AA" w:rsidRDefault="00C33468" w:rsidP="00B168AA">
      <w:pPr>
        <w:pStyle w:val="Default"/>
        <w:rPr>
          <w:rFonts w:ascii="Acumin Pro" w:hAnsi="Acumin Pro"/>
          <w:sz w:val="20"/>
          <w:szCs w:val="20"/>
        </w:rPr>
      </w:pPr>
    </w:p>
    <w:p w:rsidR="00062293" w:rsidRPr="00BD3CE7" w:rsidRDefault="00062293" w:rsidP="004B3387">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BD3CE7">
        <w:rPr>
          <w:rFonts w:ascii="Acumin Pro" w:hAnsi="Acumin Pro"/>
          <w:b/>
          <w:sz w:val="20"/>
          <w:szCs w:val="20"/>
          <w:lang w:val="pl-PL"/>
        </w:rPr>
        <w:t>Opis kryteriów oceny ofert, wraz z podaniem wag tych kryteriów i sposobu oceny ofert.</w:t>
      </w:r>
    </w:p>
    <w:p w:rsidR="00C87A09" w:rsidRPr="00D4034A" w:rsidRDefault="00C87A09" w:rsidP="004B3387">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Najkorzystniejszą ofertą będzie oferta, która przedstawi najkorzystniejszy bilans ceny i innych kryteriów odnoszących się do przedmiotu zamówienia.</w:t>
      </w:r>
    </w:p>
    <w:p w:rsidR="00C87A09" w:rsidRPr="00D4034A" w:rsidRDefault="00C87A09" w:rsidP="00C87A09">
      <w:pPr>
        <w:ind w:left="567"/>
        <w:jc w:val="both"/>
        <w:rPr>
          <w:rFonts w:ascii="Acumin Pro" w:hAnsi="Acumin Pro"/>
          <w:sz w:val="20"/>
          <w:szCs w:val="20"/>
          <w:lang w:val="pl-PL"/>
        </w:rPr>
      </w:pPr>
    </w:p>
    <w:p w:rsidR="00C87A09" w:rsidRPr="00D4034A" w:rsidRDefault="00C87A09" w:rsidP="004B3387">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Ocenione zostaną tylko te oferty, które nie podlegają odrzuceniu</w:t>
      </w:r>
      <w:r w:rsidR="00C06108">
        <w:rPr>
          <w:rFonts w:ascii="Acumin Pro" w:hAnsi="Acumin Pro"/>
          <w:sz w:val="20"/>
          <w:szCs w:val="20"/>
          <w:lang w:val="pl-PL"/>
        </w:rPr>
        <w:t>.</w:t>
      </w:r>
    </w:p>
    <w:p w:rsidR="00C87A09" w:rsidRPr="00D4034A" w:rsidRDefault="00C87A09" w:rsidP="00C87A09">
      <w:pPr>
        <w:pStyle w:val="Akapitzlist"/>
        <w:rPr>
          <w:rFonts w:ascii="Acumin Pro" w:hAnsi="Acumin Pro"/>
          <w:sz w:val="20"/>
          <w:szCs w:val="20"/>
          <w:lang w:val="pl-PL"/>
        </w:rPr>
      </w:pPr>
    </w:p>
    <w:p w:rsidR="00C87A09" w:rsidRPr="00D4034A" w:rsidRDefault="00C87A09" w:rsidP="004B3387">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Wybór oferty dokonany zostanie na podstawie kryteriów:</w:t>
      </w:r>
    </w:p>
    <w:p w:rsidR="00C87A09" w:rsidRPr="00D4034A" w:rsidRDefault="00B75A0F" w:rsidP="004B3387">
      <w:pPr>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rPr>
      </w:pPr>
      <w:proofErr w:type="spellStart"/>
      <w:r>
        <w:rPr>
          <w:rFonts w:ascii="Acumin Pro" w:hAnsi="Acumin Pro"/>
          <w:b/>
          <w:sz w:val="20"/>
          <w:szCs w:val="20"/>
        </w:rPr>
        <w:t>cena</w:t>
      </w:r>
      <w:proofErr w:type="spellEnd"/>
      <w:r>
        <w:rPr>
          <w:rFonts w:ascii="Acumin Pro" w:hAnsi="Acumin Pro"/>
          <w:b/>
          <w:sz w:val="20"/>
          <w:szCs w:val="20"/>
        </w:rPr>
        <w:t xml:space="preserve"> - </w:t>
      </w:r>
      <w:r w:rsidR="00354E61" w:rsidRPr="00B75A0F">
        <w:rPr>
          <w:rFonts w:ascii="Acumin Pro" w:hAnsi="Acumin Pro"/>
          <w:b/>
          <w:sz w:val="20"/>
          <w:szCs w:val="20"/>
        </w:rPr>
        <w:t>80%</w:t>
      </w:r>
    </w:p>
    <w:p w:rsidR="00C87A09" w:rsidRDefault="00B75A0F" w:rsidP="004B3387">
      <w:pPr>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lang w:val="pl-PL"/>
        </w:rPr>
      </w:pPr>
      <w:r>
        <w:rPr>
          <w:rFonts w:ascii="Acumin Pro" w:hAnsi="Acumin Pro"/>
          <w:b/>
          <w:sz w:val="20"/>
          <w:szCs w:val="20"/>
          <w:lang w:val="pl-PL"/>
        </w:rPr>
        <w:t xml:space="preserve">okres gwarancji i rękojmi - </w:t>
      </w:r>
      <w:r w:rsidR="00354E61" w:rsidRPr="00B75A0F">
        <w:rPr>
          <w:rFonts w:ascii="Acumin Pro" w:hAnsi="Acumin Pro"/>
          <w:b/>
          <w:sz w:val="20"/>
          <w:szCs w:val="20"/>
          <w:lang w:val="pl-PL"/>
        </w:rPr>
        <w:t>10</w:t>
      </w:r>
      <w:r w:rsidRPr="00B75A0F">
        <w:rPr>
          <w:rFonts w:ascii="Acumin Pro" w:hAnsi="Acumin Pro"/>
          <w:b/>
          <w:sz w:val="20"/>
          <w:szCs w:val="20"/>
          <w:lang w:val="pl-PL"/>
        </w:rPr>
        <w:t>%</w:t>
      </w:r>
    </w:p>
    <w:p w:rsidR="00CA13E2" w:rsidRPr="00354E61" w:rsidRDefault="00CA13E2" w:rsidP="004B3387">
      <w:pPr>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color w:val="FF0000"/>
          <w:sz w:val="20"/>
          <w:szCs w:val="20"/>
          <w:lang w:val="pl-PL"/>
        </w:rPr>
      </w:pPr>
      <w:r w:rsidRPr="00CA13E2">
        <w:rPr>
          <w:rFonts w:ascii="Acumin Pro" w:hAnsi="Acumin Pro"/>
          <w:b/>
          <w:sz w:val="20"/>
          <w:szCs w:val="20"/>
          <w:lang w:val="pl-PL"/>
        </w:rPr>
        <w:t>c</w:t>
      </w:r>
      <w:r w:rsidR="007526D7">
        <w:rPr>
          <w:rFonts w:ascii="Acumin Pro" w:hAnsi="Acumin Pro"/>
          <w:b/>
          <w:sz w:val="20"/>
          <w:szCs w:val="20"/>
          <w:lang w:val="pl-PL"/>
        </w:rPr>
        <w:t xml:space="preserve">zas reakcji na usterki i </w:t>
      </w:r>
      <w:r w:rsidR="00B75A0F">
        <w:rPr>
          <w:rFonts w:ascii="Acumin Pro" w:hAnsi="Acumin Pro"/>
          <w:b/>
          <w:sz w:val="20"/>
          <w:szCs w:val="20"/>
          <w:lang w:val="pl-PL"/>
        </w:rPr>
        <w:t>awar</w:t>
      </w:r>
      <w:r w:rsidR="008F45BB">
        <w:rPr>
          <w:rFonts w:ascii="Acumin Pro" w:hAnsi="Acumin Pro"/>
          <w:b/>
          <w:sz w:val="20"/>
          <w:szCs w:val="20"/>
          <w:lang w:val="pl-PL"/>
        </w:rPr>
        <w:t>ie</w:t>
      </w:r>
      <w:r w:rsidR="00B75A0F">
        <w:rPr>
          <w:rFonts w:ascii="Acumin Pro" w:hAnsi="Acumin Pro"/>
          <w:b/>
          <w:sz w:val="20"/>
          <w:szCs w:val="20"/>
          <w:lang w:val="pl-PL"/>
        </w:rPr>
        <w:t xml:space="preserve"> </w:t>
      </w:r>
      <w:r w:rsidRPr="00B75A0F">
        <w:rPr>
          <w:rFonts w:ascii="Acumin Pro" w:hAnsi="Acumin Pro"/>
          <w:b/>
          <w:sz w:val="20"/>
          <w:szCs w:val="20"/>
          <w:lang w:val="pl-PL"/>
        </w:rPr>
        <w:t>-</w:t>
      </w:r>
      <w:r w:rsidR="00B75A0F" w:rsidRPr="00B75A0F">
        <w:rPr>
          <w:rFonts w:ascii="Acumin Pro" w:hAnsi="Acumin Pro"/>
          <w:b/>
          <w:sz w:val="20"/>
          <w:szCs w:val="20"/>
          <w:lang w:val="pl-PL"/>
        </w:rPr>
        <w:t xml:space="preserve"> 10</w:t>
      </w:r>
      <w:r w:rsidRPr="00B75A0F">
        <w:rPr>
          <w:rFonts w:ascii="Acumin Pro" w:hAnsi="Acumin Pro"/>
          <w:b/>
          <w:sz w:val="20"/>
          <w:szCs w:val="20"/>
          <w:lang w:val="pl-PL"/>
        </w:rPr>
        <w:t>%</w:t>
      </w:r>
    </w:p>
    <w:p w:rsidR="00C87A09" w:rsidRPr="00D4034A" w:rsidRDefault="00C87A09" w:rsidP="00D4034A">
      <w:pPr>
        <w:ind w:left="1276"/>
        <w:jc w:val="both"/>
        <w:rPr>
          <w:rFonts w:ascii="Acumin Pro" w:hAnsi="Acumin Pro"/>
          <w:sz w:val="20"/>
          <w:szCs w:val="20"/>
          <w:lang w:val="pl-PL"/>
        </w:rPr>
      </w:pPr>
      <w:r w:rsidRPr="00D4034A">
        <w:rPr>
          <w:rFonts w:ascii="Acumin Pro" w:hAnsi="Acumin Pro"/>
          <w:sz w:val="20"/>
          <w:szCs w:val="20"/>
          <w:lang w:val="pl-PL"/>
        </w:rPr>
        <w:t>Oferta która uzyska najwięcej punktów (suma punktów wg powyższych kryteriów P</w:t>
      </w:r>
      <w:r w:rsidRPr="00D4034A">
        <w:rPr>
          <w:rFonts w:ascii="Acumin Pro" w:hAnsi="Acumin Pro"/>
          <w:sz w:val="20"/>
          <w:szCs w:val="20"/>
          <w:vertAlign w:val="subscript"/>
          <w:lang w:val="pl-PL"/>
        </w:rPr>
        <w:t>1</w:t>
      </w:r>
      <w:r w:rsidRPr="00D4034A">
        <w:rPr>
          <w:rFonts w:ascii="Acumin Pro" w:hAnsi="Acumin Pro"/>
          <w:sz w:val="20"/>
          <w:szCs w:val="20"/>
          <w:lang w:val="pl-PL"/>
        </w:rPr>
        <w:t>+P</w:t>
      </w:r>
      <w:r w:rsidRPr="00D4034A">
        <w:rPr>
          <w:rFonts w:ascii="Acumin Pro" w:hAnsi="Acumin Pro"/>
          <w:sz w:val="20"/>
          <w:szCs w:val="20"/>
          <w:vertAlign w:val="subscript"/>
          <w:lang w:val="pl-PL"/>
        </w:rPr>
        <w:t>2</w:t>
      </w:r>
      <w:r w:rsidR="00CA13E2" w:rsidRPr="00D4034A">
        <w:rPr>
          <w:rFonts w:ascii="Acumin Pro" w:hAnsi="Acumin Pro"/>
          <w:sz w:val="20"/>
          <w:szCs w:val="20"/>
          <w:lang w:val="pl-PL"/>
        </w:rPr>
        <w:t>+P</w:t>
      </w:r>
      <w:r w:rsidR="00CA13E2">
        <w:rPr>
          <w:rFonts w:ascii="Acumin Pro" w:hAnsi="Acumin Pro"/>
          <w:sz w:val="20"/>
          <w:szCs w:val="20"/>
          <w:vertAlign w:val="subscript"/>
          <w:lang w:val="pl-PL"/>
        </w:rPr>
        <w:t>3</w:t>
      </w:r>
      <w:r w:rsidRPr="00D4034A">
        <w:rPr>
          <w:rFonts w:ascii="Acumin Pro" w:hAnsi="Acumin Pro"/>
          <w:sz w:val="20"/>
          <w:szCs w:val="20"/>
          <w:lang w:val="pl-PL"/>
        </w:rPr>
        <w:t>) uznana zostanie za najkorzystniejszą.</w:t>
      </w:r>
    </w:p>
    <w:p w:rsidR="00C87A09" w:rsidRPr="00D4034A" w:rsidRDefault="00C87A09" w:rsidP="00C87A09">
      <w:pPr>
        <w:ind w:left="567"/>
        <w:jc w:val="both"/>
        <w:rPr>
          <w:rFonts w:ascii="Acumin Pro" w:hAnsi="Acumin Pro"/>
          <w:sz w:val="20"/>
          <w:szCs w:val="20"/>
          <w:lang w:val="pl-PL"/>
        </w:rPr>
      </w:pPr>
    </w:p>
    <w:p w:rsidR="00C87A09" w:rsidRPr="00D4034A" w:rsidRDefault="00C87A09" w:rsidP="004B3387">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Punktacja w kryterium ceny (P</w:t>
      </w:r>
      <w:r w:rsidRPr="00D4034A">
        <w:rPr>
          <w:rFonts w:ascii="Acumin Pro" w:hAnsi="Acumin Pro"/>
          <w:sz w:val="20"/>
          <w:szCs w:val="20"/>
          <w:vertAlign w:val="subscript"/>
          <w:lang w:val="pl-PL"/>
        </w:rPr>
        <w:t>1</w:t>
      </w:r>
      <w:r w:rsidRPr="00D4034A">
        <w:rPr>
          <w:rFonts w:ascii="Acumin Pro" w:hAnsi="Acumin Pro"/>
          <w:sz w:val="20"/>
          <w:szCs w:val="20"/>
          <w:lang w:val="pl-PL"/>
        </w:rPr>
        <w:t>) przyznana zostanie w oparciu o poniższą formułę:</w:t>
      </w:r>
    </w:p>
    <w:p w:rsidR="00C87A09" w:rsidRPr="00D4034A" w:rsidRDefault="00C87A09" w:rsidP="00C87A09">
      <w:pPr>
        <w:jc w:val="center"/>
        <w:rPr>
          <w:rFonts w:ascii="Acumin Pro" w:hAnsi="Acumin Pro"/>
          <w:b/>
          <w:sz w:val="20"/>
          <w:szCs w:val="20"/>
          <w:lang w:val="pl-PL"/>
        </w:rPr>
      </w:pPr>
      <w:r w:rsidRPr="00D4034A">
        <w:rPr>
          <w:rFonts w:ascii="Acumin Pro" w:hAnsi="Acumin Pro"/>
          <w:b/>
          <w:sz w:val="20"/>
          <w:szCs w:val="20"/>
          <w:lang w:val="pl-PL"/>
        </w:rPr>
        <w:t>P</w:t>
      </w:r>
      <w:r w:rsidRPr="00D4034A">
        <w:rPr>
          <w:rFonts w:ascii="Acumin Pro" w:hAnsi="Acumin Pro"/>
          <w:b/>
          <w:sz w:val="20"/>
          <w:szCs w:val="20"/>
          <w:vertAlign w:val="subscript"/>
          <w:lang w:val="pl-PL"/>
        </w:rPr>
        <w:t>1</w:t>
      </w:r>
      <w:r w:rsidRPr="00D4034A">
        <w:rPr>
          <w:rFonts w:ascii="Acumin Pro" w:hAnsi="Acumin Pro"/>
          <w:b/>
          <w:sz w:val="20"/>
          <w:szCs w:val="20"/>
          <w:lang w:val="pl-PL"/>
        </w:rPr>
        <w:t xml:space="preserve"> = </w:t>
      </w:r>
      <w:proofErr w:type="spellStart"/>
      <w:r w:rsidRPr="00D4034A">
        <w:rPr>
          <w:rFonts w:ascii="Acumin Pro" w:hAnsi="Acumin Pro"/>
          <w:b/>
          <w:sz w:val="20"/>
          <w:szCs w:val="20"/>
          <w:lang w:val="pl-PL"/>
        </w:rPr>
        <w:t>c</w:t>
      </w:r>
      <w:r w:rsidRPr="00D4034A">
        <w:rPr>
          <w:rFonts w:ascii="Acumin Pro" w:hAnsi="Acumin Pro"/>
          <w:b/>
          <w:sz w:val="20"/>
          <w:szCs w:val="20"/>
          <w:vertAlign w:val="subscript"/>
          <w:lang w:val="pl-PL"/>
        </w:rPr>
        <w:t>n</w:t>
      </w:r>
      <w:proofErr w:type="spellEnd"/>
      <w:r w:rsidRPr="00D4034A">
        <w:rPr>
          <w:rFonts w:ascii="Acumin Pro" w:hAnsi="Acumin Pro"/>
          <w:b/>
          <w:sz w:val="20"/>
          <w:szCs w:val="20"/>
          <w:lang w:val="pl-PL"/>
        </w:rPr>
        <w:t>/</w:t>
      </w:r>
      <w:proofErr w:type="spellStart"/>
      <w:r w:rsidRPr="00D4034A">
        <w:rPr>
          <w:rFonts w:ascii="Acumin Pro" w:hAnsi="Acumin Pro"/>
          <w:b/>
          <w:sz w:val="20"/>
          <w:szCs w:val="20"/>
          <w:lang w:val="pl-PL"/>
        </w:rPr>
        <w:t>c</w:t>
      </w:r>
      <w:r w:rsidRPr="00D4034A">
        <w:rPr>
          <w:rFonts w:ascii="Acumin Pro" w:hAnsi="Acumin Pro"/>
          <w:b/>
          <w:sz w:val="20"/>
          <w:szCs w:val="20"/>
          <w:vertAlign w:val="subscript"/>
          <w:lang w:val="pl-PL"/>
        </w:rPr>
        <w:t>b</w:t>
      </w:r>
      <w:proofErr w:type="spellEnd"/>
      <w:r w:rsidRPr="00D4034A">
        <w:rPr>
          <w:rFonts w:ascii="Acumin Pro" w:hAnsi="Acumin Pro"/>
          <w:b/>
          <w:sz w:val="20"/>
          <w:szCs w:val="20"/>
          <w:lang w:val="pl-PL"/>
        </w:rPr>
        <w:t xml:space="preserve">  x W</w:t>
      </w:r>
      <w:r w:rsidRPr="00D4034A">
        <w:rPr>
          <w:rFonts w:ascii="Acumin Pro" w:hAnsi="Acumin Pro"/>
          <w:b/>
          <w:sz w:val="20"/>
          <w:szCs w:val="20"/>
          <w:vertAlign w:val="subscript"/>
          <w:lang w:val="pl-PL"/>
        </w:rPr>
        <w:t>1</w:t>
      </w:r>
      <w:r w:rsidRPr="00D4034A">
        <w:rPr>
          <w:rFonts w:ascii="Acumin Pro" w:hAnsi="Acumin Pro"/>
          <w:b/>
          <w:sz w:val="20"/>
          <w:szCs w:val="20"/>
          <w:lang w:val="pl-PL"/>
        </w:rPr>
        <w:t>x 100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gdzie:</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P</w:t>
      </w:r>
      <w:r w:rsidRPr="00D4034A">
        <w:rPr>
          <w:rFonts w:ascii="Acumin Pro" w:hAnsi="Acumin Pro"/>
          <w:sz w:val="20"/>
          <w:szCs w:val="20"/>
          <w:vertAlign w:val="subscript"/>
          <w:lang w:val="pl-PL"/>
        </w:rPr>
        <w:t>1</w:t>
      </w:r>
      <w:r w:rsidRPr="00D4034A">
        <w:rPr>
          <w:rFonts w:ascii="Acumin Pro" w:hAnsi="Acumin Pro"/>
          <w:sz w:val="20"/>
          <w:szCs w:val="20"/>
          <w:lang w:val="pl-PL"/>
        </w:rPr>
        <w:t xml:space="preserve">  –  </w:t>
      </w:r>
      <w:r w:rsidR="00B75A0F">
        <w:rPr>
          <w:rFonts w:ascii="Acumin Pro" w:hAnsi="Acumin Pro"/>
          <w:sz w:val="20"/>
          <w:szCs w:val="20"/>
          <w:lang w:val="pl-PL"/>
        </w:rPr>
        <w:t>liczba</w:t>
      </w:r>
      <w:r w:rsidRPr="00D4034A">
        <w:rPr>
          <w:rFonts w:ascii="Acumin Pro" w:hAnsi="Acumin Pro"/>
          <w:sz w:val="20"/>
          <w:szCs w:val="20"/>
          <w:lang w:val="pl-PL"/>
        </w:rPr>
        <w:t xml:space="preserve"> punktów jaką otrzyma oferta w kryterium „cena”</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lastRenderedPageBreak/>
        <w:t xml:space="preserve">c </w:t>
      </w:r>
      <w:r w:rsidRPr="00D4034A">
        <w:rPr>
          <w:rFonts w:ascii="Acumin Pro" w:hAnsi="Acumin Pro"/>
          <w:sz w:val="20"/>
          <w:szCs w:val="20"/>
          <w:vertAlign w:val="subscript"/>
          <w:lang w:val="pl-PL"/>
        </w:rPr>
        <w:t xml:space="preserve">n </w:t>
      </w:r>
      <w:r w:rsidRPr="00D4034A">
        <w:rPr>
          <w:rFonts w:ascii="Acumin Pro" w:hAnsi="Acumin Pro"/>
          <w:sz w:val="20"/>
          <w:szCs w:val="20"/>
          <w:lang w:val="pl-PL"/>
        </w:rPr>
        <w:t xml:space="preserve"> –  najniższa cena spośród ważnych i nieodrzuconych ofert,</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b </w:t>
      </w:r>
      <w:r w:rsidRPr="00D4034A">
        <w:rPr>
          <w:rFonts w:ascii="Acumin Pro" w:hAnsi="Acumin Pro"/>
          <w:sz w:val="20"/>
          <w:szCs w:val="20"/>
          <w:lang w:val="pl-PL"/>
        </w:rPr>
        <w:t xml:space="preserve"> –  cena badanej oferty,</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W</w:t>
      </w:r>
      <w:r w:rsidRPr="00D4034A">
        <w:rPr>
          <w:rFonts w:ascii="Acumin Pro" w:hAnsi="Acumin Pro"/>
          <w:sz w:val="20"/>
          <w:szCs w:val="20"/>
          <w:vertAlign w:val="subscript"/>
          <w:lang w:val="pl-PL"/>
        </w:rPr>
        <w:t xml:space="preserve">1  </w:t>
      </w:r>
      <w:r w:rsidRPr="00D4034A">
        <w:rPr>
          <w:rFonts w:ascii="Acumin Pro" w:hAnsi="Acumin Pro"/>
          <w:sz w:val="20"/>
          <w:szCs w:val="20"/>
          <w:lang w:val="pl-PL"/>
        </w:rPr>
        <w:t>–  waga kryterium (W</w:t>
      </w:r>
      <w:r w:rsidRPr="00D4034A">
        <w:rPr>
          <w:rFonts w:ascii="Acumin Pro" w:hAnsi="Acumin Pro"/>
          <w:sz w:val="20"/>
          <w:szCs w:val="20"/>
          <w:vertAlign w:val="subscript"/>
          <w:lang w:val="pl-PL"/>
        </w:rPr>
        <w:t>1</w:t>
      </w:r>
      <w:r w:rsidR="00B75A0F">
        <w:rPr>
          <w:rFonts w:ascii="Acumin Pro" w:hAnsi="Acumin Pro"/>
          <w:sz w:val="20"/>
          <w:szCs w:val="20"/>
          <w:lang w:val="pl-PL"/>
        </w:rPr>
        <w:t>=8</w:t>
      </w:r>
      <w:r w:rsidRPr="00D4034A">
        <w:rPr>
          <w:rFonts w:ascii="Acumin Pro" w:hAnsi="Acumin Pro"/>
          <w:sz w:val="20"/>
          <w:szCs w:val="20"/>
          <w:lang w:val="pl-PL"/>
        </w:rPr>
        <w:t>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Oferta najtańsza spośród ofert nieo</w:t>
      </w:r>
      <w:r w:rsidR="00B75A0F">
        <w:rPr>
          <w:rFonts w:ascii="Acumin Pro" w:hAnsi="Acumin Pro"/>
          <w:sz w:val="20"/>
          <w:szCs w:val="20"/>
          <w:lang w:val="pl-PL"/>
        </w:rPr>
        <w:t>drzuconych otrzyma maksymalnie 8</w:t>
      </w:r>
      <w:r w:rsidRPr="00D4034A">
        <w:rPr>
          <w:rFonts w:ascii="Acumin Pro" w:hAnsi="Acumin Pro"/>
          <w:sz w:val="20"/>
          <w:szCs w:val="20"/>
          <w:lang w:val="pl-PL"/>
        </w:rPr>
        <w:t>0 punktów, pozostałe – proporcjonalnie mniej, zgodnie z powyższym wzorem.</w:t>
      </w:r>
    </w:p>
    <w:p w:rsidR="00C87A09" w:rsidRPr="00D4034A" w:rsidRDefault="00C87A09" w:rsidP="00C87A09">
      <w:pPr>
        <w:ind w:left="567"/>
        <w:rPr>
          <w:rFonts w:ascii="Acumin Pro" w:hAnsi="Acumin Pro"/>
          <w:sz w:val="20"/>
          <w:szCs w:val="20"/>
          <w:lang w:val="pl-PL"/>
        </w:rPr>
      </w:pPr>
    </w:p>
    <w:p w:rsidR="00C87A09" w:rsidRPr="00D4034A" w:rsidRDefault="00C87A09" w:rsidP="00D4034A">
      <w:pPr>
        <w:pStyle w:val="Akapitzlist"/>
        <w:ind w:left="1276"/>
        <w:jc w:val="both"/>
        <w:rPr>
          <w:rFonts w:ascii="Acumin Pro" w:hAnsi="Acumin Pro"/>
          <w:sz w:val="20"/>
          <w:szCs w:val="20"/>
          <w:lang w:val="pl-PL"/>
        </w:rPr>
      </w:pPr>
      <w:r w:rsidRPr="00D4034A">
        <w:rPr>
          <w:rFonts w:ascii="Acumin Pro" w:hAnsi="Acumin Pro"/>
          <w:sz w:val="20"/>
          <w:szCs w:val="20"/>
          <w:lang w:val="pl-PL"/>
        </w:rPr>
        <w:t xml:space="preserve">Wyniki poszczególnych działań będą zaokrąglane do dwóch miejsc po przecinku, zgodnie z matematycznymi zasadami zaokrąglania. </w:t>
      </w:r>
    </w:p>
    <w:p w:rsidR="00C87A09" w:rsidRPr="00D4034A" w:rsidRDefault="00C87A09" w:rsidP="00C87A09">
      <w:pPr>
        <w:pStyle w:val="Akapitzlist"/>
        <w:ind w:left="567"/>
        <w:jc w:val="both"/>
        <w:rPr>
          <w:rFonts w:ascii="Acumin Pro" w:hAnsi="Acumin Pro"/>
          <w:sz w:val="20"/>
          <w:szCs w:val="20"/>
          <w:lang w:val="pl-PL"/>
        </w:rPr>
      </w:pPr>
    </w:p>
    <w:p w:rsidR="00C87A09" w:rsidRPr="00D4034A" w:rsidRDefault="00C87A09" w:rsidP="00C87A09">
      <w:pPr>
        <w:autoSpaceDE w:val="0"/>
        <w:autoSpaceDN w:val="0"/>
        <w:adjustRightInd w:val="0"/>
        <w:ind w:left="1080"/>
        <w:rPr>
          <w:rFonts w:ascii="Acumin Pro" w:hAnsi="Acumin Pro"/>
          <w:color w:val="000000"/>
          <w:sz w:val="20"/>
          <w:szCs w:val="20"/>
          <w:lang w:val="pl-PL" w:eastAsia="pl-PL"/>
        </w:rPr>
      </w:pPr>
    </w:p>
    <w:p w:rsidR="00C87A09" w:rsidRPr="00D4034A" w:rsidRDefault="00C87A09" w:rsidP="004B3387">
      <w:pPr>
        <w:pStyle w:val="Akapitzlist"/>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276" w:hanging="567"/>
        <w:contextualSpacing w:val="0"/>
        <w:jc w:val="both"/>
        <w:rPr>
          <w:rFonts w:ascii="Acumin Pro" w:hAnsi="Acumin Pro"/>
          <w:color w:val="000000"/>
          <w:sz w:val="20"/>
          <w:szCs w:val="20"/>
          <w:lang w:val="pl-PL" w:eastAsia="pl-PL"/>
        </w:rPr>
      </w:pPr>
      <w:r w:rsidRPr="00D4034A">
        <w:rPr>
          <w:rFonts w:ascii="Acumin Pro" w:hAnsi="Acumin Pro"/>
          <w:sz w:val="20"/>
          <w:szCs w:val="20"/>
          <w:lang w:val="pl-PL"/>
        </w:rPr>
        <w:t>Punktacja w kryterium okresu gwarancji i rękojmi (P</w:t>
      </w:r>
      <w:r w:rsidRPr="00D4034A">
        <w:rPr>
          <w:rFonts w:ascii="Acumin Pro" w:hAnsi="Acumin Pro"/>
          <w:sz w:val="20"/>
          <w:szCs w:val="20"/>
          <w:vertAlign w:val="subscript"/>
          <w:lang w:val="pl-PL"/>
        </w:rPr>
        <w:t>2</w:t>
      </w:r>
      <w:r w:rsidRPr="00D4034A">
        <w:rPr>
          <w:rFonts w:ascii="Acumin Pro" w:hAnsi="Acumin Pro"/>
          <w:sz w:val="20"/>
          <w:szCs w:val="20"/>
          <w:lang w:val="pl-PL"/>
        </w:rPr>
        <w:t xml:space="preserve">) przyznana zostanie </w:t>
      </w:r>
      <w:r w:rsidRPr="00D4034A">
        <w:rPr>
          <w:rFonts w:ascii="Acumin Pro" w:hAnsi="Acumin Pro"/>
          <w:color w:val="000000"/>
          <w:sz w:val="20"/>
          <w:szCs w:val="20"/>
          <w:lang w:val="pl-PL" w:eastAsia="pl-PL"/>
        </w:rPr>
        <w:t xml:space="preserve">na podstawie okresu gwarancji jakości i rękojmi za wady wskazanego przez Wykonawcę w pełnych miesiącach w ofercie i przeliczona wg poniższego wzoru i zasad: </w:t>
      </w:r>
    </w:p>
    <w:p w:rsidR="00C87A09" w:rsidRPr="00D4034A" w:rsidRDefault="00C87A09" w:rsidP="00C87A09">
      <w:pPr>
        <w:pStyle w:val="Akapitzlist"/>
        <w:autoSpaceDE w:val="0"/>
        <w:autoSpaceDN w:val="0"/>
        <w:adjustRightInd w:val="0"/>
        <w:ind w:left="567"/>
        <w:jc w:val="both"/>
        <w:rPr>
          <w:rFonts w:ascii="Acumin Pro" w:hAnsi="Acumin Pro"/>
          <w:color w:val="000000"/>
          <w:sz w:val="20"/>
          <w:szCs w:val="20"/>
          <w:lang w:val="pl-PL" w:eastAsia="pl-PL"/>
        </w:rPr>
      </w:pPr>
    </w:p>
    <w:p w:rsidR="00C87A09" w:rsidRPr="00D4034A" w:rsidRDefault="00C87A09" w:rsidP="00C87A09">
      <w:pPr>
        <w:autoSpaceDE w:val="0"/>
        <w:autoSpaceDN w:val="0"/>
        <w:adjustRightInd w:val="0"/>
        <w:ind w:left="1080"/>
        <w:jc w:val="center"/>
        <w:rPr>
          <w:rFonts w:ascii="Acumin Pro" w:hAnsi="Acumin Pro"/>
          <w:b/>
          <w:color w:val="000000"/>
          <w:sz w:val="20"/>
          <w:szCs w:val="20"/>
          <w:lang w:val="pl-PL" w:eastAsia="pl-PL"/>
        </w:rPr>
      </w:pPr>
      <w:r w:rsidRPr="00D4034A">
        <w:rPr>
          <w:rFonts w:ascii="Acumin Pro" w:hAnsi="Acumin Pro"/>
          <w:b/>
          <w:color w:val="000000"/>
          <w:sz w:val="20"/>
          <w:szCs w:val="20"/>
          <w:lang w:val="pl-PL" w:eastAsia="pl-PL"/>
        </w:rPr>
        <w:t>P</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 xml:space="preserve">= </w:t>
      </w:r>
      <w:proofErr w:type="spellStart"/>
      <w:r w:rsidRPr="00D4034A">
        <w:rPr>
          <w:rFonts w:ascii="Acumin Pro" w:hAnsi="Acumin Pro"/>
          <w:b/>
          <w:color w:val="000000"/>
          <w:sz w:val="20"/>
          <w:szCs w:val="20"/>
          <w:lang w:val="pl-PL" w:eastAsia="pl-PL"/>
        </w:rPr>
        <w:t>G</w:t>
      </w:r>
      <w:r w:rsidRPr="00D4034A">
        <w:rPr>
          <w:rFonts w:ascii="Acumin Pro" w:hAnsi="Acumin Pro"/>
          <w:b/>
          <w:color w:val="000000"/>
          <w:sz w:val="20"/>
          <w:szCs w:val="20"/>
          <w:vertAlign w:val="subscript"/>
          <w:lang w:val="pl-PL" w:eastAsia="pl-PL"/>
        </w:rPr>
        <w:t>b</w:t>
      </w:r>
      <w:proofErr w:type="spellEnd"/>
      <w:r w:rsidRPr="00D4034A">
        <w:rPr>
          <w:rFonts w:ascii="Acumin Pro" w:hAnsi="Acumin Pro"/>
          <w:b/>
          <w:color w:val="000000"/>
          <w:sz w:val="20"/>
          <w:szCs w:val="20"/>
          <w:vertAlign w:val="subscript"/>
          <w:lang w:val="pl-PL" w:eastAsia="pl-PL"/>
        </w:rPr>
        <w:t>/</w:t>
      </w:r>
      <w:proofErr w:type="spellStart"/>
      <w:r w:rsidRPr="00D4034A">
        <w:rPr>
          <w:rFonts w:ascii="Acumin Pro" w:hAnsi="Acumin Pro"/>
          <w:b/>
          <w:color w:val="000000"/>
          <w:sz w:val="20"/>
          <w:szCs w:val="20"/>
          <w:lang w:val="pl-PL" w:eastAsia="pl-PL"/>
        </w:rPr>
        <w:t>G</w:t>
      </w:r>
      <w:r w:rsidRPr="00D4034A">
        <w:rPr>
          <w:rFonts w:ascii="Acumin Pro" w:hAnsi="Acumin Pro"/>
          <w:b/>
          <w:color w:val="000000"/>
          <w:sz w:val="20"/>
          <w:szCs w:val="20"/>
          <w:vertAlign w:val="subscript"/>
          <w:lang w:val="pl-PL" w:eastAsia="pl-PL"/>
        </w:rPr>
        <w:t>n</w:t>
      </w:r>
      <w:r w:rsidRPr="00D4034A">
        <w:rPr>
          <w:rFonts w:ascii="Acumin Pro" w:hAnsi="Acumin Pro"/>
          <w:b/>
          <w:color w:val="000000"/>
          <w:sz w:val="20"/>
          <w:szCs w:val="20"/>
          <w:lang w:val="pl-PL" w:eastAsia="pl-PL"/>
        </w:rPr>
        <w:t>x</w:t>
      </w:r>
      <w:proofErr w:type="spellEnd"/>
      <w:r w:rsidRPr="00D4034A">
        <w:rPr>
          <w:rFonts w:ascii="Acumin Pro" w:hAnsi="Acumin Pro"/>
          <w:b/>
          <w:color w:val="000000"/>
          <w:sz w:val="20"/>
          <w:szCs w:val="20"/>
          <w:lang w:val="pl-PL" w:eastAsia="pl-PL"/>
        </w:rPr>
        <w:t xml:space="preserve"> W</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x100</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gdzie:</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P</w:t>
      </w:r>
      <w:r w:rsidRPr="00D4034A">
        <w:rPr>
          <w:rFonts w:ascii="Acumin Pro" w:hAnsi="Acumin Pro"/>
          <w:color w:val="000000"/>
          <w:sz w:val="20"/>
          <w:szCs w:val="20"/>
          <w:vertAlign w:val="subscript"/>
          <w:lang w:val="pl-PL" w:eastAsia="pl-PL"/>
        </w:rPr>
        <w:t>2</w:t>
      </w:r>
      <w:r w:rsidRPr="00D4034A">
        <w:rPr>
          <w:rFonts w:ascii="Acumin Pro" w:hAnsi="Acumin Pro"/>
          <w:color w:val="000000"/>
          <w:sz w:val="20"/>
          <w:szCs w:val="20"/>
          <w:lang w:val="pl-PL" w:eastAsia="pl-PL"/>
        </w:rPr>
        <w:t xml:space="preserve">  –</w:t>
      </w:r>
      <w:r w:rsidR="00B75A0F">
        <w:rPr>
          <w:rFonts w:ascii="Acumin Pro" w:hAnsi="Acumin Pro"/>
          <w:sz w:val="20"/>
          <w:szCs w:val="20"/>
          <w:lang w:val="pl-PL"/>
        </w:rPr>
        <w:t>liczba</w:t>
      </w:r>
      <w:r w:rsidRPr="00D4034A">
        <w:rPr>
          <w:rFonts w:ascii="Acumin Pro" w:hAnsi="Acumin Pro"/>
          <w:color w:val="000000"/>
          <w:sz w:val="20"/>
          <w:szCs w:val="20"/>
          <w:lang w:val="pl-PL" w:eastAsia="pl-PL"/>
        </w:rPr>
        <w:t xml:space="preserve"> punktów badanej oferty w kryterium „okres gwarancji jakości i rękojmi za wady” </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proofErr w:type="spellStart"/>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b</w:t>
      </w:r>
      <w:proofErr w:type="spellEnd"/>
      <w:r w:rsidRPr="00D4034A">
        <w:rPr>
          <w:rFonts w:ascii="Acumin Pro" w:hAnsi="Acumin Pro"/>
          <w:color w:val="000000"/>
          <w:sz w:val="20"/>
          <w:szCs w:val="20"/>
          <w:lang w:val="pl-PL" w:eastAsia="pl-PL"/>
        </w:rPr>
        <w:t>– zadeklarowany  okres gwarancji i rękojmi</w:t>
      </w:r>
      <w:r w:rsidR="00160346">
        <w:rPr>
          <w:rFonts w:ascii="Acumin Pro" w:hAnsi="Acumin Pro"/>
          <w:color w:val="000000"/>
          <w:sz w:val="20"/>
          <w:szCs w:val="20"/>
          <w:lang w:val="pl-PL" w:eastAsia="pl-PL"/>
        </w:rPr>
        <w:t xml:space="preserve"> </w:t>
      </w:r>
      <w:r w:rsidRPr="00D4034A">
        <w:rPr>
          <w:rFonts w:ascii="Acumin Pro" w:hAnsi="Acumin Pro"/>
          <w:color w:val="000000"/>
          <w:sz w:val="20"/>
          <w:szCs w:val="20"/>
          <w:lang w:val="pl-PL" w:eastAsia="pl-PL"/>
        </w:rPr>
        <w:t>badanej oferty</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proofErr w:type="spellStart"/>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n</w:t>
      </w:r>
      <w:proofErr w:type="spellEnd"/>
      <w:r w:rsidRPr="00D4034A">
        <w:rPr>
          <w:rFonts w:ascii="Acumin Pro" w:hAnsi="Acumin Pro"/>
          <w:color w:val="000000"/>
          <w:sz w:val="20"/>
          <w:szCs w:val="20"/>
          <w:lang w:val="pl-PL" w:eastAsia="pl-PL"/>
        </w:rPr>
        <w:t xml:space="preserve"> – najdłuższy okres gwarancji i rękojmi</w:t>
      </w:r>
    </w:p>
    <w:p w:rsidR="00C87A09" w:rsidRPr="00D4034A" w:rsidRDefault="00C87A09" w:rsidP="00D4034A">
      <w:pPr>
        <w:autoSpaceDE w:val="0"/>
        <w:autoSpaceDN w:val="0"/>
        <w:adjustRightInd w:val="0"/>
        <w:ind w:left="1276"/>
        <w:rPr>
          <w:rFonts w:ascii="Acumin Pro" w:hAnsi="Acumin Pro"/>
          <w:color w:val="000000"/>
          <w:sz w:val="20"/>
          <w:szCs w:val="20"/>
          <w:lang w:eastAsia="pl-PL"/>
        </w:rPr>
      </w:pPr>
      <w:r w:rsidRPr="00D4034A">
        <w:rPr>
          <w:rFonts w:ascii="Acumin Pro" w:hAnsi="Acumin Pro"/>
          <w:color w:val="000000"/>
          <w:sz w:val="20"/>
          <w:szCs w:val="20"/>
          <w:lang w:eastAsia="pl-PL"/>
        </w:rPr>
        <w:t>W</w:t>
      </w:r>
      <w:r w:rsidRPr="00D4034A">
        <w:rPr>
          <w:rFonts w:ascii="Acumin Pro" w:hAnsi="Acumin Pro"/>
          <w:color w:val="000000"/>
          <w:sz w:val="20"/>
          <w:szCs w:val="20"/>
          <w:vertAlign w:val="subscript"/>
          <w:lang w:eastAsia="pl-PL"/>
        </w:rPr>
        <w:t xml:space="preserve">2 </w:t>
      </w:r>
      <w:r w:rsidR="00CA13E2">
        <w:rPr>
          <w:rFonts w:ascii="Acumin Pro" w:hAnsi="Acumin Pro"/>
          <w:color w:val="000000"/>
          <w:sz w:val="20"/>
          <w:szCs w:val="20"/>
          <w:lang w:eastAsia="pl-PL"/>
        </w:rPr>
        <w:t xml:space="preserve">– </w:t>
      </w:r>
      <w:proofErr w:type="spellStart"/>
      <w:r w:rsidR="00CA13E2">
        <w:rPr>
          <w:rFonts w:ascii="Acumin Pro" w:hAnsi="Acumin Pro"/>
          <w:color w:val="000000"/>
          <w:sz w:val="20"/>
          <w:szCs w:val="20"/>
          <w:lang w:eastAsia="pl-PL"/>
        </w:rPr>
        <w:t>waga</w:t>
      </w:r>
      <w:proofErr w:type="spellEnd"/>
      <w:r w:rsidR="00753BDC">
        <w:rPr>
          <w:rFonts w:ascii="Acumin Pro" w:hAnsi="Acumin Pro"/>
          <w:color w:val="000000"/>
          <w:sz w:val="20"/>
          <w:szCs w:val="20"/>
          <w:lang w:eastAsia="pl-PL"/>
        </w:rPr>
        <w:t xml:space="preserve"> </w:t>
      </w:r>
      <w:proofErr w:type="spellStart"/>
      <w:r w:rsidR="00B75A0F">
        <w:rPr>
          <w:rFonts w:ascii="Acumin Pro" w:hAnsi="Acumin Pro"/>
          <w:color w:val="000000"/>
          <w:sz w:val="20"/>
          <w:szCs w:val="20"/>
          <w:lang w:eastAsia="pl-PL"/>
        </w:rPr>
        <w:t>kryterium</w:t>
      </w:r>
      <w:proofErr w:type="spellEnd"/>
      <w:r w:rsidR="00B75A0F">
        <w:rPr>
          <w:rFonts w:ascii="Acumin Pro" w:hAnsi="Acumin Pro"/>
          <w:color w:val="000000"/>
          <w:sz w:val="20"/>
          <w:szCs w:val="20"/>
          <w:lang w:eastAsia="pl-PL"/>
        </w:rPr>
        <w:t xml:space="preserve"> – 1</w:t>
      </w:r>
      <w:r w:rsidRPr="00D4034A">
        <w:rPr>
          <w:rFonts w:ascii="Acumin Pro" w:hAnsi="Acumin Pro"/>
          <w:color w:val="000000"/>
          <w:sz w:val="20"/>
          <w:szCs w:val="20"/>
          <w:lang w:eastAsia="pl-PL"/>
        </w:rPr>
        <w:t>0%</w:t>
      </w:r>
    </w:p>
    <w:p w:rsidR="00C87A09" w:rsidRPr="00D4034A" w:rsidRDefault="00C87A09" w:rsidP="00C87A09">
      <w:pPr>
        <w:autoSpaceDE w:val="0"/>
        <w:autoSpaceDN w:val="0"/>
        <w:adjustRightInd w:val="0"/>
        <w:ind w:left="1080"/>
        <w:rPr>
          <w:color w:val="000000"/>
          <w:sz w:val="20"/>
          <w:szCs w:val="20"/>
          <w:lang w:eastAsia="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3900"/>
      </w:tblGrid>
      <w:tr w:rsidR="00C87A09" w:rsidRPr="00D4034A" w:rsidTr="00CA13E2">
        <w:tc>
          <w:tcPr>
            <w:tcW w:w="4678"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Zadeklarowany okres gwarancji i rękojmi na </w:t>
            </w:r>
            <w:r w:rsidR="002A5D3B">
              <w:rPr>
                <w:rFonts w:ascii="Acumin Pro" w:hAnsi="Acumin Pro"/>
                <w:color w:val="000000"/>
                <w:sz w:val="20"/>
                <w:szCs w:val="20"/>
                <w:lang w:val="pl-PL" w:eastAsia="pl-PL"/>
              </w:rPr>
              <w:t>przedmiot zamówienia</w:t>
            </w:r>
          </w:p>
          <w:p w:rsidR="00C87A09" w:rsidRPr="00D4034A" w:rsidRDefault="00C87A09" w:rsidP="00120C49">
            <w:pPr>
              <w:autoSpaceDE w:val="0"/>
              <w:autoSpaceDN w:val="0"/>
              <w:adjustRightInd w:val="0"/>
              <w:rPr>
                <w:rFonts w:ascii="Acumin Pro" w:hAnsi="Acumin Pro"/>
                <w:color w:val="000000"/>
                <w:sz w:val="20"/>
                <w:szCs w:val="20"/>
                <w:lang w:val="pl-PL" w:eastAsia="pl-PL"/>
              </w:rPr>
            </w:pPr>
          </w:p>
        </w:tc>
        <w:tc>
          <w:tcPr>
            <w:tcW w:w="3900" w:type="dxa"/>
          </w:tcPr>
          <w:p w:rsidR="00C87A09" w:rsidRPr="00D4034A" w:rsidRDefault="00B75A0F" w:rsidP="00120C49">
            <w:pPr>
              <w:autoSpaceDE w:val="0"/>
              <w:autoSpaceDN w:val="0"/>
              <w:adjustRightInd w:val="0"/>
              <w:rPr>
                <w:rFonts w:ascii="Acumin Pro" w:hAnsi="Acumin Pro"/>
                <w:color w:val="000000"/>
                <w:sz w:val="20"/>
                <w:szCs w:val="20"/>
                <w:vertAlign w:val="subscript"/>
                <w:lang w:eastAsia="pl-PL"/>
              </w:rPr>
            </w:pPr>
            <w:proofErr w:type="spellStart"/>
            <w:r>
              <w:rPr>
                <w:rFonts w:ascii="Acumin Pro" w:hAnsi="Acumin Pro"/>
                <w:color w:val="000000"/>
                <w:sz w:val="20"/>
                <w:szCs w:val="20"/>
              </w:rPr>
              <w:t>Liczba</w:t>
            </w:r>
            <w:proofErr w:type="spellEnd"/>
            <w:r w:rsidR="00753BDC">
              <w:rPr>
                <w:rFonts w:ascii="Acumin Pro" w:hAnsi="Acumin Pro"/>
                <w:color w:val="000000"/>
                <w:sz w:val="20"/>
                <w:szCs w:val="20"/>
              </w:rPr>
              <w:t xml:space="preserve"> </w:t>
            </w:r>
            <w:proofErr w:type="spellStart"/>
            <w:r w:rsidR="00C87A09" w:rsidRPr="00D4034A">
              <w:rPr>
                <w:rFonts w:ascii="Acumin Pro" w:hAnsi="Acumin Pro"/>
                <w:color w:val="000000"/>
                <w:sz w:val="20"/>
                <w:szCs w:val="20"/>
              </w:rPr>
              <w:t>przyznanych</w:t>
            </w:r>
            <w:proofErr w:type="spellEnd"/>
            <w:r w:rsidR="00753BDC">
              <w:rPr>
                <w:rFonts w:ascii="Acumin Pro" w:hAnsi="Acumin Pro"/>
                <w:color w:val="000000"/>
                <w:sz w:val="20"/>
                <w:szCs w:val="20"/>
              </w:rPr>
              <w:t xml:space="preserve"> </w:t>
            </w:r>
            <w:proofErr w:type="spellStart"/>
            <w:r w:rsidR="00C87A09" w:rsidRPr="00D4034A">
              <w:rPr>
                <w:rFonts w:ascii="Acumin Pro" w:hAnsi="Acumin Pro"/>
                <w:color w:val="000000"/>
                <w:sz w:val="20"/>
                <w:szCs w:val="20"/>
              </w:rPr>
              <w:t>punktów</w:t>
            </w:r>
            <w:proofErr w:type="spellEnd"/>
            <w:r w:rsidR="00C87A09" w:rsidRPr="00D4034A">
              <w:rPr>
                <w:rFonts w:ascii="Acumin Pro" w:hAnsi="Acumin Pro"/>
                <w:color w:val="000000"/>
                <w:sz w:val="20"/>
                <w:szCs w:val="20"/>
              </w:rPr>
              <w:t xml:space="preserve"> – P</w:t>
            </w:r>
            <w:r w:rsidR="00C87A09" w:rsidRPr="00D4034A">
              <w:rPr>
                <w:rFonts w:ascii="Acumin Pro" w:hAnsi="Acumin Pro"/>
                <w:color w:val="000000"/>
                <w:sz w:val="20"/>
                <w:szCs w:val="20"/>
                <w:vertAlign w:val="subscript"/>
              </w:rPr>
              <w:t>2</w:t>
            </w:r>
          </w:p>
        </w:tc>
      </w:tr>
      <w:tr w:rsidR="00C87A09" w:rsidRPr="00D06929" w:rsidTr="00CA13E2">
        <w:tc>
          <w:tcPr>
            <w:tcW w:w="4678" w:type="dxa"/>
          </w:tcPr>
          <w:p w:rsidR="00C87A09" w:rsidRPr="00D4034A" w:rsidRDefault="00C87A09" w:rsidP="0060187E">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mniej</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od</w:t>
            </w:r>
            <w:proofErr w:type="spellEnd"/>
            <w:r w:rsidRPr="00D4034A">
              <w:rPr>
                <w:rFonts w:ascii="Acumin Pro" w:hAnsi="Acumin Pro"/>
                <w:color w:val="000000"/>
                <w:sz w:val="20"/>
                <w:szCs w:val="20"/>
                <w:lang w:eastAsia="pl-PL"/>
              </w:rPr>
              <w:t xml:space="preserve"> </w:t>
            </w:r>
            <w:r w:rsidR="0060187E">
              <w:rPr>
                <w:rFonts w:ascii="Acumin Pro" w:hAnsi="Acumin Pro"/>
                <w:color w:val="000000"/>
                <w:sz w:val="20"/>
                <w:szCs w:val="20"/>
                <w:lang w:eastAsia="pl-PL"/>
              </w:rPr>
              <w:t xml:space="preserve">36 </w:t>
            </w:r>
            <w:proofErr w:type="spellStart"/>
            <w:r w:rsidRPr="00D4034A">
              <w:rPr>
                <w:rFonts w:ascii="Acumin Pro" w:hAnsi="Acumin Pro"/>
                <w:color w:val="000000"/>
                <w:sz w:val="20"/>
                <w:szCs w:val="20"/>
                <w:lang w:eastAsia="pl-PL"/>
              </w:rPr>
              <w:t>miesięcy</w:t>
            </w:r>
            <w:proofErr w:type="spellEnd"/>
          </w:p>
        </w:tc>
        <w:tc>
          <w:tcPr>
            <w:tcW w:w="3900"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oferta niezgodna z </w:t>
            </w:r>
            <w:proofErr w:type="spellStart"/>
            <w:r w:rsidRPr="00D4034A">
              <w:rPr>
                <w:rFonts w:ascii="Acumin Pro" w:hAnsi="Acumin Pro"/>
                <w:color w:val="000000"/>
                <w:sz w:val="20"/>
                <w:szCs w:val="20"/>
                <w:lang w:val="pl-PL" w:eastAsia="pl-PL"/>
              </w:rPr>
              <w:t>swz</w:t>
            </w:r>
            <w:proofErr w:type="spellEnd"/>
            <w:r w:rsidRPr="00D4034A">
              <w:rPr>
                <w:rFonts w:ascii="Acumin Pro" w:hAnsi="Acumin Pro"/>
                <w:color w:val="000000"/>
                <w:sz w:val="20"/>
                <w:szCs w:val="20"/>
                <w:lang w:val="pl-PL" w:eastAsia="pl-PL"/>
              </w:rPr>
              <w:t>,</w:t>
            </w:r>
          </w:p>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podlega odrzuceniu</w:t>
            </w:r>
          </w:p>
        </w:tc>
      </w:tr>
      <w:tr w:rsidR="00C87A09" w:rsidRPr="00D4034A" w:rsidTr="00CA13E2">
        <w:tc>
          <w:tcPr>
            <w:tcW w:w="4678" w:type="dxa"/>
          </w:tcPr>
          <w:p w:rsidR="00C87A09" w:rsidRPr="00D4034A" w:rsidRDefault="0060187E" w:rsidP="0060187E">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36</w:t>
            </w:r>
            <w:r w:rsidR="00CA13E2">
              <w:rPr>
                <w:rFonts w:ascii="Acumin Pro" w:hAnsi="Acumin Pro"/>
                <w:color w:val="000000"/>
                <w:sz w:val="20"/>
                <w:szCs w:val="20"/>
                <w:lang w:eastAsia="pl-PL"/>
              </w:rPr>
              <w:t xml:space="preserve"> </w:t>
            </w:r>
            <w:proofErr w:type="spellStart"/>
            <w:r w:rsidR="00CA13E2">
              <w:rPr>
                <w:rFonts w:ascii="Acumin Pro" w:hAnsi="Acumin Pro"/>
                <w:color w:val="000000"/>
                <w:sz w:val="20"/>
                <w:szCs w:val="20"/>
                <w:lang w:eastAsia="pl-PL"/>
              </w:rPr>
              <w:t>miesi</w:t>
            </w:r>
            <w:r>
              <w:rPr>
                <w:rFonts w:ascii="Acumin Pro" w:hAnsi="Acumin Pro"/>
                <w:color w:val="000000"/>
                <w:sz w:val="20"/>
                <w:szCs w:val="20"/>
                <w:lang w:eastAsia="pl-PL"/>
              </w:rPr>
              <w:t>ęcy</w:t>
            </w:r>
            <w:proofErr w:type="spellEnd"/>
          </w:p>
        </w:tc>
        <w:tc>
          <w:tcPr>
            <w:tcW w:w="3900"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0</w:t>
            </w:r>
          </w:p>
        </w:tc>
      </w:tr>
      <w:tr w:rsidR="00C87A09" w:rsidRPr="00D4034A" w:rsidTr="00CA13E2">
        <w:tc>
          <w:tcPr>
            <w:tcW w:w="4678" w:type="dxa"/>
          </w:tcPr>
          <w:p w:rsidR="00C87A09" w:rsidRPr="00D4034A" w:rsidRDefault="00C87A09" w:rsidP="0060187E">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od</w:t>
            </w:r>
            <w:proofErr w:type="spellEnd"/>
            <w:r w:rsidRPr="00D4034A">
              <w:rPr>
                <w:rFonts w:ascii="Acumin Pro" w:hAnsi="Acumin Pro"/>
                <w:color w:val="000000"/>
                <w:sz w:val="20"/>
                <w:szCs w:val="20"/>
                <w:lang w:eastAsia="pl-PL"/>
              </w:rPr>
              <w:t xml:space="preserve"> (</w:t>
            </w:r>
            <w:r w:rsidR="0060187E">
              <w:rPr>
                <w:rFonts w:ascii="Acumin Pro" w:hAnsi="Acumin Pro"/>
                <w:color w:val="000000"/>
                <w:sz w:val="20"/>
                <w:szCs w:val="20"/>
                <w:lang w:eastAsia="pl-PL"/>
              </w:rPr>
              <w:t>36</w:t>
            </w:r>
            <w:r w:rsidRPr="00D4034A">
              <w:rPr>
                <w:rFonts w:ascii="Acumin Pro" w:hAnsi="Acumin Pro"/>
                <w:color w:val="000000"/>
                <w:sz w:val="20"/>
                <w:szCs w:val="20"/>
                <w:lang w:eastAsia="pl-PL"/>
              </w:rPr>
              <w:t xml:space="preserve">-60) </w:t>
            </w:r>
            <w:proofErr w:type="spellStart"/>
            <w:r w:rsidRPr="00D4034A">
              <w:rPr>
                <w:rFonts w:ascii="Acumin Pro" w:hAnsi="Acumin Pro"/>
                <w:color w:val="000000"/>
                <w:sz w:val="20"/>
                <w:szCs w:val="20"/>
                <w:lang w:eastAsia="pl-PL"/>
              </w:rPr>
              <w:t>miesięcy</w:t>
            </w:r>
            <w:proofErr w:type="spellEnd"/>
          </w:p>
        </w:tc>
        <w:tc>
          <w:tcPr>
            <w:tcW w:w="3900" w:type="dxa"/>
          </w:tcPr>
          <w:p w:rsidR="00C87A09" w:rsidRPr="00D4034A" w:rsidRDefault="00B75A0F" w:rsidP="00120C4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Z</w:t>
            </w:r>
            <w:r w:rsidR="00C87A09" w:rsidRPr="00D4034A">
              <w:rPr>
                <w:rFonts w:ascii="Acumin Pro" w:hAnsi="Acumin Pro"/>
                <w:color w:val="000000"/>
                <w:sz w:val="20"/>
                <w:szCs w:val="20"/>
                <w:lang w:eastAsia="pl-PL"/>
              </w:rPr>
              <w:t>godnie</w:t>
            </w:r>
            <w:proofErr w:type="spellEnd"/>
            <w:r w:rsidR="00753BDC">
              <w:rPr>
                <w:rFonts w:ascii="Acumin Pro" w:hAnsi="Acumin Pro"/>
                <w:color w:val="000000"/>
                <w:sz w:val="20"/>
                <w:szCs w:val="20"/>
                <w:lang w:eastAsia="pl-PL"/>
              </w:rPr>
              <w:t xml:space="preserve"> </w:t>
            </w:r>
            <w:proofErr w:type="spellStart"/>
            <w:r w:rsidR="00C87A09" w:rsidRPr="00D4034A">
              <w:rPr>
                <w:rFonts w:ascii="Acumin Pro" w:hAnsi="Acumin Pro"/>
                <w:color w:val="000000"/>
                <w:sz w:val="20"/>
                <w:szCs w:val="20"/>
                <w:lang w:eastAsia="pl-PL"/>
              </w:rPr>
              <w:t>ze</w:t>
            </w:r>
            <w:proofErr w:type="spellEnd"/>
            <w:r w:rsidR="00753BDC">
              <w:rPr>
                <w:rFonts w:ascii="Acumin Pro" w:hAnsi="Acumin Pro"/>
                <w:color w:val="000000"/>
                <w:sz w:val="20"/>
                <w:szCs w:val="20"/>
                <w:lang w:eastAsia="pl-PL"/>
              </w:rPr>
              <w:t xml:space="preserve"> </w:t>
            </w:r>
            <w:proofErr w:type="spellStart"/>
            <w:r w:rsidR="00C87A09" w:rsidRPr="00D4034A">
              <w:rPr>
                <w:rFonts w:ascii="Acumin Pro" w:hAnsi="Acumin Pro"/>
                <w:color w:val="000000"/>
                <w:sz w:val="20"/>
                <w:szCs w:val="20"/>
                <w:lang w:eastAsia="pl-PL"/>
              </w:rPr>
              <w:t>wzorem</w:t>
            </w:r>
            <w:proofErr w:type="spellEnd"/>
          </w:p>
        </w:tc>
      </w:tr>
      <w:tr w:rsidR="00C87A09" w:rsidRPr="000113A3" w:rsidTr="00CA13E2">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60 </w:t>
            </w:r>
            <w:proofErr w:type="spellStart"/>
            <w:r w:rsidRPr="00D4034A">
              <w:rPr>
                <w:rFonts w:ascii="Acumin Pro" w:hAnsi="Acumin Pro"/>
                <w:color w:val="000000"/>
                <w:sz w:val="20"/>
                <w:szCs w:val="20"/>
                <w:lang w:eastAsia="pl-PL"/>
              </w:rPr>
              <w:t>miesięcy</w:t>
            </w:r>
            <w:proofErr w:type="spellEnd"/>
          </w:p>
        </w:tc>
        <w:tc>
          <w:tcPr>
            <w:tcW w:w="3900" w:type="dxa"/>
          </w:tcPr>
          <w:p w:rsidR="00C87A09" w:rsidRPr="00D4034A" w:rsidRDefault="00B75A0F" w:rsidP="002A5D3B">
            <w:pPr>
              <w:autoSpaceDE w:val="0"/>
              <w:autoSpaceDN w:val="0"/>
              <w:adjustRightInd w:val="0"/>
              <w:rPr>
                <w:rFonts w:ascii="Acumin Pro" w:hAnsi="Acumin Pro"/>
                <w:color w:val="000000"/>
                <w:sz w:val="20"/>
                <w:szCs w:val="20"/>
                <w:lang w:val="pl-PL" w:eastAsia="pl-PL"/>
              </w:rPr>
            </w:pPr>
            <w:r>
              <w:rPr>
                <w:rFonts w:ascii="Acumin Pro" w:hAnsi="Acumin Pro"/>
                <w:color w:val="000000"/>
                <w:sz w:val="20"/>
                <w:szCs w:val="20"/>
                <w:lang w:val="pl-PL" w:eastAsia="pl-PL"/>
              </w:rPr>
              <w:t>1</w:t>
            </w:r>
            <w:r w:rsidR="00C87A09" w:rsidRPr="00D4034A">
              <w:rPr>
                <w:rFonts w:ascii="Acumin Pro" w:hAnsi="Acumin Pro"/>
                <w:color w:val="000000"/>
                <w:sz w:val="20"/>
                <w:szCs w:val="20"/>
                <w:lang w:val="pl-PL" w:eastAsia="pl-PL"/>
              </w:rPr>
              <w:t xml:space="preserve">0 (max </w:t>
            </w:r>
            <w:r>
              <w:rPr>
                <w:rFonts w:ascii="Acumin Pro" w:hAnsi="Acumin Pro"/>
                <w:sz w:val="20"/>
                <w:szCs w:val="20"/>
                <w:lang w:val="pl-PL"/>
              </w:rPr>
              <w:t>liczba</w:t>
            </w:r>
            <w:r w:rsidR="00160346">
              <w:rPr>
                <w:rFonts w:ascii="Acumin Pro" w:hAnsi="Acumin Pro"/>
                <w:sz w:val="20"/>
                <w:szCs w:val="20"/>
                <w:lang w:val="pl-PL"/>
              </w:rPr>
              <w:t xml:space="preserve"> </w:t>
            </w:r>
            <w:proofErr w:type="spellStart"/>
            <w:r w:rsidR="00C87A09" w:rsidRPr="00D4034A">
              <w:rPr>
                <w:rFonts w:ascii="Acumin Pro" w:hAnsi="Acumin Pro"/>
                <w:color w:val="000000"/>
                <w:sz w:val="20"/>
                <w:szCs w:val="20"/>
                <w:lang w:val="pl-PL" w:eastAsia="pl-PL"/>
              </w:rPr>
              <w:t>pkt</w:t>
            </w:r>
            <w:proofErr w:type="spellEnd"/>
            <w:r w:rsidR="00C87A09" w:rsidRPr="00D4034A">
              <w:rPr>
                <w:rFonts w:ascii="Acumin Pro" w:hAnsi="Acumin Pro"/>
                <w:color w:val="000000"/>
                <w:sz w:val="20"/>
                <w:szCs w:val="20"/>
                <w:lang w:val="pl-PL" w:eastAsia="pl-PL"/>
              </w:rPr>
              <w:t xml:space="preserve"> </w:t>
            </w:r>
            <w:r w:rsidR="002A5D3B">
              <w:rPr>
                <w:rFonts w:ascii="Acumin Pro" w:hAnsi="Acumin Pro"/>
                <w:color w:val="000000"/>
                <w:sz w:val="20"/>
                <w:szCs w:val="20"/>
                <w:lang w:val="pl-PL" w:eastAsia="pl-PL"/>
              </w:rPr>
              <w:t>)</w:t>
            </w:r>
          </w:p>
        </w:tc>
      </w:tr>
      <w:tr w:rsidR="00C87A09" w:rsidRPr="00CA13E2" w:rsidTr="00CA13E2">
        <w:trPr>
          <w:trHeight w:val="397"/>
        </w:trPr>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powyżej</w:t>
            </w:r>
            <w:proofErr w:type="spellEnd"/>
            <w:r w:rsidRPr="00D4034A">
              <w:rPr>
                <w:rFonts w:ascii="Acumin Pro" w:hAnsi="Acumin Pro"/>
                <w:color w:val="000000"/>
                <w:sz w:val="20"/>
                <w:szCs w:val="20"/>
                <w:lang w:eastAsia="pl-PL"/>
              </w:rPr>
              <w:t xml:space="preserve"> 60 </w:t>
            </w:r>
            <w:proofErr w:type="spellStart"/>
            <w:r w:rsidRPr="00D4034A">
              <w:rPr>
                <w:rFonts w:ascii="Acumin Pro" w:hAnsi="Acumin Pro"/>
                <w:color w:val="000000"/>
                <w:sz w:val="20"/>
                <w:szCs w:val="20"/>
                <w:lang w:eastAsia="pl-PL"/>
              </w:rPr>
              <w:t>miesięcy</w:t>
            </w:r>
            <w:proofErr w:type="spellEnd"/>
            <w:r w:rsidR="002F47BF">
              <w:rPr>
                <w:rFonts w:ascii="Acumin Pro" w:hAnsi="Acumin Pro"/>
                <w:color w:val="000000"/>
                <w:sz w:val="20"/>
                <w:szCs w:val="20"/>
                <w:lang w:eastAsia="pl-PL"/>
              </w:rPr>
              <w:t xml:space="preserve"> (do </w:t>
            </w:r>
            <w:proofErr w:type="spellStart"/>
            <w:r w:rsidR="002F47BF">
              <w:rPr>
                <w:rFonts w:ascii="Acumin Pro" w:hAnsi="Acumin Pro"/>
                <w:color w:val="000000"/>
                <w:sz w:val="20"/>
                <w:szCs w:val="20"/>
                <w:lang w:eastAsia="pl-PL"/>
              </w:rPr>
              <w:t>obliczeń</w:t>
            </w:r>
            <w:proofErr w:type="spellEnd"/>
            <w:r w:rsidR="002F47BF">
              <w:rPr>
                <w:rFonts w:ascii="Acumin Pro" w:hAnsi="Acumin Pro"/>
                <w:color w:val="000000"/>
                <w:sz w:val="20"/>
                <w:szCs w:val="20"/>
                <w:lang w:eastAsia="pl-PL"/>
              </w:rPr>
              <w:t xml:space="preserve"> </w:t>
            </w:r>
            <w:proofErr w:type="spellStart"/>
            <w:r w:rsidR="002F47BF">
              <w:rPr>
                <w:rFonts w:ascii="Acumin Pro" w:hAnsi="Acumin Pro"/>
                <w:color w:val="000000"/>
                <w:sz w:val="20"/>
                <w:szCs w:val="20"/>
                <w:lang w:eastAsia="pl-PL"/>
              </w:rPr>
              <w:t>przyjęty</w:t>
            </w:r>
            <w:proofErr w:type="spellEnd"/>
            <w:r w:rsidR="002F47BF">
              <w:rPr>
                <w:rFonts w:ascii="Acumin Pro" w:hAnsi="Acumin Pro"/>
                <w:color w:val="000000"/>
                <w:sz w:val="20"/>
                <w:szCs w:val="20"/>
                <w:lang w:eastAsia="pl-PL"/>
              </w:rPr>
              <w:t xml:space="preserve"> </w:t>
            </w:r>
            <w:proofErr w:type="spellStart"/>
            <w:r w:rsidR="002F47BF">
              <w:rPr>
                <w:rFonts w:ascii="Acumin Pro" w:hAnsi="Acumin Pro"/>
                <w:color w:val="000000"/>
                <w:sz w:val="20"/>
                <w:szCs w:val="20"/>
                <w:lang w:eastAsia="pl-PL"/>
              </w:rPr>
              <w:t>będzie</w:t>
            </w:r>
            <w:proofErr w:type="spellEnd"/>
            <w:r w:rsidR="002F47BF">
              <w:rPr>
                <w:rFonts w:ascii="Acumin Pro" w:hAnsi="Acumin Pro"/>
                <w:color w:val="000000"/>
                <w:sz w:val="20"/>
                <w:szCs w:val="20"/>
                <w:lang w:eastAsia="pl-PL"/>
              </w:rPr>
              <w:t xml:space="preserve"> </w:t>
            </w:r>
            <w:proofErr w:type="spellStart"/>
            <w:r w:rsidR="002F47BF">
              <w:rPr>
                <w:rFonts w:ascii="Acumin Pro" w:hAnsi="Acumin Pro"/>
                <w:color w:val="000000"/>
                <w:sz w:val="20"/>
                <w:szCs w:val="20"/>
                <w:lang w:eastAsia="pl-PL"/>
              </w:rPr>
              <w:t>okres</w:t>
            </w:r>
            <w:proofErr w:type="spellEnd"/>
            <w:r w:rsidR="002F47BF">
              <w:rPr>
                <w:rFonts w:ascii="Acumin Pro" w:hAnsi="Acumin Pro"/>
                <w:color w:val="000000"/>
                <w:sz w:val="20"/>
                <w:szCs w:val="20"/>
                <w:lang w:eastAsia="pl-PL"/>
              </w:rPr>
              <w:t xml:space="preserve"> 60 </w:t>
            </w:r>
            <w:proofErr w:type="spellStart"/>
            <w:r w:rsidR="002F47BF">
              <w:rPr>
                <w:rFonts w:ascii="Acumin Pro" w:hAnsi="Acumin Pro"/>
                <w:color w:val="000000"/>
                <w:sz w:val="20"/>
                <w:szCs w:val="20"/>
                <w:lang w:eastAsia="pl-PL"/>
              </w:rPr>
              <w:t>miesięcy</w:t>
            </w:r>
            <w:proofErr w:type="spellEnd"/>
            <w:r w:rsidR="002F47BF">
              <w:rPr>
                <w:rFonts w:ascii="Acumin Pro" w:hAnsi="Acumin Pro"/>
                <w:color w:val="000000"/>
                <w:sz w:val="20"/>
                <w:szCs w:val="20"/>
                <w:lang w:eastAsia="pl-PL"/>
              </w:rPr>
              <w:t>)</w:t>
            </w:r>
          </w:p>
        </w:tc>
        <w:tc>
          <w:tcPr>
            <w:tcW w:w="3900" w:type="dxa"/>
          </w:tcPr>
          <w:p w:rsidR="00C87A09" w:rsidRPr="00CA13E2" w:rsidRDefault="00B75A0F" w:rsidP="00CA13E2">
            <w:pPr>
              <w:autoSpaceDE w:val="0"/>
              <w:autoSpaceDN w:val="0"/>
              <w:adjustRightInd w:val="0"/>
              <w:rPr>
                <w:rFonts w:ascii="Acumin Pro" w:hAnsi="Acumin Pro"/>
                <w:color w:val="000000"/>
                <w:sz w:val="20"/>
                <w:szCs w:val="20"/>
                <w:lang w:val="pl-PL" w:eastAsia="pl-PL"/>
              </w:rPr>
            </w:pPr>
            <w:r>
              <w:rPr>
                <w:rFonts w:ascii="Acumin Pro" w:hAnsi="Acumin Pro"/>
                <w:color w:val="000000"/>
                <w:sz w:val="20"/>
                <w:szCs w:val="20"/>
                <w:lang w:val="pl-PL" w:eastAsia="pl-PL"/>
              </w:rPr>
              <w:t>1</w:t>
            </w:r>
            <w:r w:rsidR="00CA13E2" w:rsidRPr="00D4034A">
              <w:rPr>
                <w:rFonts w:ascii="Acumin Pro" w:hAnsi="Acumin Pro"/>
                <w:color w:val="000000"/>
                <w:sz w:val="20"/>
                <w:szCs w:val="20"/>
                <w:lang w:val="pl-PL" w:eastAsia="pl-PL"/>
              </w:rPr>
              <w:t xml:space="preserve">0 (max </w:t>
            </w:r>
            <w:r>
              <w:rPr>
                <w:rFonts w:ascii="Acumin Pro" w:hAnsi="Acumin Pro"/>
                <w:sz w:val="20"/>
                <w:szCs w:val="20"/>
                <w:lang w:val="pl-PL"/>
              </w:rPr>
              <w:t>liczba</w:t>
            </w:r>
            <w:r w:rsidR="00160346">
              <w:rPr>
                <w:rFonts w:ascii="Acumin Pro" w:hAnsi="Acumin Pro"/>
                <w:sz w:val="20"/>
                <w:szCs w:val="20"/>
                <w:lang w:val="pl-PL"/>
              </w:rPr>
              <w:t xml:space="preserve"> </w:t>
            </w:r>
            <w:proofErr w:type="spellStart"/>
            <w:r w:rsidR="00CA13E2" w:rsidRPr="00D4034A">
              <w:rPr>
                <w:rFonts w:ascii="Acumin Pro" w:hAnsi="Acumin Pro"/>
                <w:color w:val="000000"/>
                <w:sz w:val="20"/>
                <w:szCs w:val="20"/>
                <w:lang w:val="pl-PL" w:eastAsia="pl-PL"/>
              </w:rPr>
              <w:t>pkt</w:t>
            </w:r>
            <w:proofErr w:type="spellEnd"/>
            <w:r w:rsidR="00CA13E2" w:rsidRPr="00D4034A">
              <w:rPr>
                <w:rFonts w:ascii="Acumin Pro" w:hAnsi="Acumin Pro"/>
                <w:color w:val="000000"/>
                <w:sz w:val="20"/>
                <w:szCs w:val="20"/>
                <w:lang w:val="pl-PL" w:eastAsia="pl-PL"/>
              </w:rPr>
              <w:t xml:space="preserve"> </w:t>
            </w:r>
            <w:r w:rsidR="00CA13E2">
              <w:rPr>
                <w:rFonts w:ascii="Acumin Pro" w:hAnsi="Acumin Pro"/>
                <w:color w:val="000000"/>
                <w:sz w:val="20"/>
                <w:szCs w:val="20"/>
                <w:lang w:val="pl-PL" w:eastAsia="pl-PL"/>
              </w:rPr>
              <w:t>)</w:t>
            </w:r>
          </w:p>
        </w:tc>
      </w:tr>
    </w:tbl>
    <w:p w:rsidR="00C87A09" w:rsidRPr="00CA13E2" w:rsidRDefault="00C87A09" w:rsidP="00C87A09">
      <w:pPr>
        <w:pStyle w:val="Akapitzlist"/>
        <w:ind w:left="567"/>
        <w:jc w:val="both"/>
        <w:rPr>
          <w:sz w:val="20"/>
          <w:szCs w:val="20"/>
          <w:lang w:val="pl-PL"/>
        </w:rPr>
      </w:pPr>
    </w:p>
    <w:p w:rsidR="008F45BB" w:rsidRPr="002C124D" w:rsidRDefault="008F45BB" w:rsidP="004B3387">
      <w:pPr>
        <w:pStyle w:val="Akapitzlist"/>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276" w:hanging="567"/>
        <w:contextualSpacing w:val="0"/>
        <w:jc w:val="both"/>
        <w:rPr>
          <w:rFonts w:ascii="Acumin Pro" w:hAnsi="Acumin Pro"/>
          <w:color w:val="000000"/>
          <w:sz w:val="20"/>
          <w:szCs w:val="20"/>
          <w:lang w:val="pl-PL" w:eastAsia="pl-PL"/>
        </w:rPr>
      </w:pPr>
      <w:r w:rsidRPr="002C124D">
        <w:rPr>
          <w:rFonts w:ascii="Acumin Pro" w:hAnsi="Acumin Pro"/>
          <w:sz w:val="20"/>
          <w:szCs w:val="20"/>
          <w:lang w:val="pl-PL"/>
        </w:rPr>
        <w:t>Punktacja w kryterium czas reakcji na usterki i awarie (P</w:t>
      </w:r>
      <w:r w:rsidRPr="002C124D">
        <w:rPr>
          <w:rFonts w:ascii="Acumin Pro" w:hAnsi="Acumin Pro"/>
          <w:sz w:val="20"/>
          <w:szCs w:val="20"/>
          <w:vertAlign w:val="subscript"/>
          <w:lang w:val="pl-PL"/>
        </w:rPr>
        <w:t>3</w:t>
      </w:r>
      <w:r w:rsidRPr="002C124D">
        <w:rPr>
          <w:rFonts w:ascii="Acumin Pro" w:hAnsi="Acumin Pro"/>
          <w:sz w:val="20"/>
          <w:szCs w:val="20"/>
          <w:lang w:val="pl-PL"/>
        </w:rPr>
        <w:t xml:space="preserve">) przyznana zostanie </w:t>
      </w:r>
      <w:r w:rsidRPr="002C124D">
        <w:rPr>
          <w:rFonts w:ascii="Acumin Pro" w:hAnsi="Acumin Pro"/>
          <w:color w:val="000000"/>
          <w:sz w:val="20"/>
          <w:szCs w:val="20"/>
          <w:lang w:val="pl-PL" w:eastAsia="pl-PL"/>
        </w:rPr>
        <w:t xml:space="preserve">na podstawie zadeklarowanego przez Wykonawcę </w:t>
      </w:r>
      <w:r w:rsidRPr="002C124D">
        <w:rPr>
          <w:rFonts w:ascii="Acumin Pro" w:hAnsi="Acumin Pro"/>
          <w:sz w:val="20"/>
          <w:szCs w:val="20"/>
          <w:lang w:val="pl-PL"/>
        </w:rPr>
        <w:t xml:space="preserve">czasu reakcji ( w pełnych godzinach) na usterki i awarie od zgłoszenia ich faksem, mailem lub telefonicznie. Reakcja na usterki i awarie polega na przybyciu serwisu na miejsce usterki, awarii i przystąpienia do czynności zabezpieczających lub usuwających usterkę, awarię. Punktacja </w:t>
      </w:r>
      <w:r>
        <w:rPr>
          <w:rFonts w:ascii="Acumin Pro" w:hAnsi="Acumin Pro"/>
          <w:sz w:val="20"/>
          <w:szCs w:val="20"/>
          <w:lang w:val="pl-PL"/>
        </w:rPr>
        <w:t>przyznana będzie na podstawie poniższej tabeli</w:t>
      </w:r>
      <w:r w:rsidRPr="002C124D">
        <w:rPr>
          <w:rFonts w:ascii="Acumin Pro" w:hAnsi="Acumin Pro"/>
          <w:color w:val="000000"/>
          <w:sz w:val="20"/>
          <w:szCs w:val="20"/>
          <w:lang w:val="pl-PL" w:eastAsia="pl-PL"/>
        </w:rPr>
        <w:t xml:space="preserve">: </w:t>
      </w:r>
    </w:p>
    <w:p w:rsidR="00CA13E2" w:rsidRPr="00D4034A" w:rsidRDefault="00CA13E2" w:rsidP="00CA13E2">
      <w:pPr>
        <w:pStyle w:val="Akapitzlist"/>
        <w:autoSpaceDE w:val="0"/>
        <w:autoSpaceDN w:val="0"/>
        <w:adjustRightInd w:val="0"/>
        <w:ind w:left="567"/>
        <w:jc w:val="both"/>
        <w:rPr>
          <w:rFonts w:ascii="Acumin Pro" w:hAnsi="Acumin Pro"/>
          <w:color w:val="000000"/>
          <w:sz w:val="20"/>
          <w:szCs w:val="20"/>
          <w:lang w:val="pl-PL" w:eastAsia="pl-PL"/>
        </w:rPr>
      </w:pPr>
    </w:p>
    <w:p w:rsidR="00CA13E2" w:rsidRPr="00D4034A" w:rsidRDefault="00CA13E2" w:rsidP="00CA13E2">
      <w:pPr>
        <w:autoSpaceDE w:val="0"/>
        <w:autoSpaceDN w:val="0"/>
        <w:adjustRightInd w:val="0"/>
        <w:ind w:left="1080"/>
        <w:rPr>
          <w:color w:val="000000"/>
          <w:sz w:val="20"/>
          <w:szCs w:val="20"/>
          <w:lang w:eastAsia="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3827"/>
      </w:tblGrid>
      <w:tr w:rsidR="00CA13E2" w:rsidRPr="00D4034A" w:rsidTr="007526D7">
        <w:tc>
          <w:tcPr>
            <w:tcW w:w="4678" w:type="dxa"/>
          </w:tcPr>
          <w:p w:rsidR="00CA13E2" w:rsidRPr="00D4034A" w:rsidRDefault="00CA13E2" w:rsidP="008F45BB">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Zadeklarowany </w:t>
            </w:r>
            <w:r w:rsidR="007526D7" w:rsidRPr="00CA13E2">
              <w:rPr>
                <w:rFonts w:ascii="Acumin Pro" w:hAnsi="Acumin Pro"/>
                <w:sz w:val="20"/>
                <w:szCs w:val="20"/>
                <w:lang w:val="pl-PL"/>
              </w:rPr>
              <w:t>c</w:t>
            </w:r>
            <w:r w:rsidR="008F45BB">
              <w:rPr>
                <w:rFonts w:ascii="Acumin Pro" w:hAnsi="Acumin Pro"/>
                <w:sz w:val="20"/>
                <w:szCs w:val="20"/>
                <w:lang w:val="pl-PL"/>
              </w:rPr>
              <w:t xml:space="preserve">zas reakcji na usterki i </w:t>
            </w:r>
            <w:r w:rsidR="007526D7" w:rsidRPr="00CA13E2">
              <w:rPr>
                <w:rFonts w:ascii="Acumin Pro" w:hAnsi="Acumin Pro"/>
                <w:sz w:val="20"/>
                <w:szCs w:val="20"/>
                <w:lang w:val="pl-PL"/>
              </w:rPr>
              <w:t>awar</w:t>
            </w:r>
            <w:r w:rsidR="008F45BB">
              <w:rPr>
                <w:rFonts w:ascii="Acumin Pro" w:hAnsi="Acumin Pro"/>
                <w:sz w:val="20"/>
                <w:szCs w:val="20"/>
                <w:lang w:val="pl-PL"/>
              </w:rPr>
              <w:t>ie</w:t>
            </w:r>
          </w:p>
        </w:tc>
        <w:tc>
          <w:tcPr>
            <w:tcW w:w="3827" w:type="dxa"/>
          </w:tcPr>
          <w:p w:rsidR="00CA13E2" w:rsidRPr="00D4034A" w:rsidRDefault="00B75A0F" w:rsidP="007526D7">
            <w:pPr>
              <w:autoSpaceDE w:val="0"/>
              <w:autoSpaceDN w:val="0"/>
              <w:adjustRightInd w:val="0"/>
              <w:rPr>
                <w:rFonts w:ascii="Acumin Pro" w:hAnsi="Acumin Pro"/>
                <w:color w:val="000000"/>
                <w:sz w:val="20"/>
                <w:szCs w:val="20"/>
                <w:vertAlign w:val="subscript"/>
                <w:lang w:eastAsia="pl-PL"/>
              </w:rPr>
            </w:pPr>
            <w:proofErr w:type="spellStart"/>
            <w:r>
              <w:rPr>
                <w:rFonts w:ascii="Acumin Pro" w:hAnsi="Acumin Pro"/>
                <w:color w:val="000000"/>
                <w:sz w:val="20"/>
                <w:szCs w:val="20"/>
              </w:rPr>
              <w:t>Liczba</w:t>
            </w:r>
            <w:proofErr w:type="spellEnd"/>
            <w:r w:rsidR="00753BDC">
              <w:rPr>
                <w:rFonts w:ascii="Acumin Pro" w:hAnsi="Acumin Pro"/>
                <w:color w:val="000000"/>
                <w:sz w:val="20"/>
                <w:szCs w:val="20"/>
              </w:rPr>
              <w:t xml:space="preserve"> </w:t>
            </w:r>
            <w:proofErr w:type="spellStart"/>
            <w:r w:rsidR="00CA13E2" w:rsidRPr="00D4034A">
              <w:rPr>
                <w:rFonts w:ascii="Acumin Pro" w:hAnsi="Acumin Pro"/>
                <w:color w:val="000000"/>
                <w:sz w:val="20"/>
                <w:szCs w:val="20"/>
              </w:rPr>
              <w:t>przyznanych</w:t>
            </w:r>
            <w:proofErr w:type="spellEnd"/>
            <w:r w:rsidR="00753BDC">
              <w:rPr>
                <w:rFonts w:ascii="Acumin Pro" w:hAnsi="Acumin Pro"/>
                <w:color w:val="000000"/>
                <w:sz w:val="20"/>
                <w:szCs w:val="20"/>
              </w:rPr>
              <w:t xml:space="preserve"> </w:t>
            </w:r>
            <w:proofErr w:type="spellStart"/>
            <w:r w:rsidR="00CA13E2" w:rsidRPr="00D4034A">
              <w:rPr>
                <w:rFonts w:ascii="Acumin Pro" w:hAnsi="Acumin Pro"/>
                <w:color w:val="000000"/>
                <w:sz w:val="20"/>
                <w:szCs w:val="20"/>
              </w:rPr>
              <w:t>punktów</w:t>
            </w:r>
            <w:proofErr w:type="spellEnd"/>
            <w:r w:rsidR="00CA13E2" w:rsidRPr="00D4034A">
              <w:rPr>
                <w:rFonts w:ascii="Acumin Pro" w:hAnsi="Acumin Pro"/>
                <w:color w:val="000000"/>
                <w:sz w:val="20"/>
                <w:szCs w:val="20"/>
              </w:rPr>
              <w:t xml:space="preserve"> – P</w:t>
            </w:r>
            <w:r w:rsidR="00CA13E2">
              <w:rPr>
                <w:rFonts w:ascii="Acumin Pro" w:hAnsi="Acumin Pro"/>
                <w:color w:val="000000"/>
                <w:sz w:val="20"/>
                <w:szCs w:val="20"/>
                <w:vertAlign w:val="subscript"/>
              </w:rPr>
              <w:t>3</w:t>
            </w:r>
          </w:p>
        </w:tc>
      </w:tr>
      <w:tr w:rsidR="00CA13E2" w:rsidRPr="00D06929" w:rsidTr="007526D7">
        <w:tc>
          <w:tcPr>
            <w:tcW w:w="4678" w:type="dxa"/>
          </w:tcPr>
          <w:p w:rsidR="00CA13E2" w:rsidRPr="00D4034A" w:rsidRDefault="00B75A0F" w:rsidP="00CA13E2">
            <w:pPr>
              <w:autoSpaceDE w:val="0"/>
              <w:autoSpaceDN w:val="0"/>
              <w:adjustRightInd w:val="0"/>
              <w:rPr>
                <w:rFonts w:ascii="Acumin Pro" w:hAnsi="Acumin Pro"/>
                <w:color w:val="000000"/>
                <w:sz w:val="20"/>
                <w:szCs w:val="20"/>
                <w:lang w:eastAsia="pl-PL"/>
              </w:rPr>
            </w:pPr>
            <w:proofErr w:type="spellStart"/>
            <w:r>
              <w:rPr>
                <w:rFonts w:ascii="Acumin Pro" w:hAnsi="Acumin Pro"/>
                <w:color w:val="000000"/>
                <w:sz w:val="20"/>
                <w:szCs w:val="20"/>
                <w:lang w:eastAsia="pl-PL"/>
              </w:rPr>
              <w:t>W</w:t>
            </w:r>
            <w:r w:rsidR="00B23082">
              <w:rPr>
                <w:rFonts w:ascii="Acumin Pro" w:hAnsi="Acumin Pro"/>
                <w:color w:val="000000"/>
                <w:sz w:val="20"/>
                <w:szCs w:val="20"/>
                <w:lang w:eastAsia="pl-PL"/>
              </w:rPr>
              <w:t>ięcej</w:t>
            </w:r>
            <w:proofErr w:type="spellEnd"/>
            <w:r w:rsidR="008F45BB">
              <w:rPr>
                <w:rFonts w:ascii="Acumin Pro" w:hAnsi="Acumin Pro"/>
                <w:color w:val="000000"/>
                <w:sz w:val="20"/>
                <w:szCs w:val="20"/>
                <w:lang w:eastAsia="pl-PL"/>
              </w:rPr>
              <w:t xml:space="preserve"> </w:t>
            </w:r>
            <w:proofErr w:type="spellStart"/>
            <w:r w:rsidR="00CA13E2">
              <w:rPr>
                <w:rFonts w:ascii="Acumin Pro" w:hAnsi="Acumin Pro"/>
                <w:color w:val="000000"/>
                <w:sz w:val="20"/>
                <w:szCs w:val="20"/>
                <w:lang w:eastAsia="pl-PL"/>
              </w:rPr>
              <w:t>n</w:t>
            </w:r>
            <w:r w:rsidR="00B23082">
              <w:rPr>
                <w:rFonts w:ascii="Acumin Pro" w:hAnsi="Acumin Pro"/>
                <w:color w:val="000000"/>
                <w:sz w:val="20"/>
                <w:szCs w:val="20"/>
                <w:lang w:eastAsia="pl-PL"/>
              </w:rPr>
              <w:t>iż</w:t>
            </w:r>
            <w:proofErr w:type="spellEnd"/>
            <w:r w:rsidR="00B23082">
              <w:rPr>
                <w:rFonts w:ascii="Acumin Pro" w:hAnsi="Acumin Pro"/>
                <w:color w:val="000000"/>
                <w:sz w:val="20"/>
                <w:szCs w:val="20"/>
                <w:lang w:eastAsia="pl-PL"/>
              </w:rPr>
              <w:t xml:space="preserve"> 4</w:t>
            </w:r>
            <w:r w:rsidR="00CA13E2">
              <w:rPr>
                <w:rFonts w:ascii="Acumin Pro" w:hAnsi="Acumin Pro"/>
                <w:color w:val="000000"/>
                <w:sz w:val="20"/>
                <w:szCs w:val="20"/>
                <w:lang w:eastAsia="pl-PL"/>
              </w:rPr>
              <w:t>h</w:t>
            </w:r>
          </w:p>
        </w:tc>
        <w:tc>
          <w:tcPr>
            <w:tcW w:w="3827" w:type="dxa"/>
          </w:tcPr>
          <w:p w:rsidR="00CA13E2" w:rsidRPr="00D4034A" w:rsidRDefault="00CA13E2" w:rsidP="007526D7">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oferta niezgodna z </w:t>
            </w:r>
            <w:proofErr w:type="spellStart"/>
            <w:r w:rsidRPr="00D4034A">
              <w:rPr>
                <w:rFonts w:ascii="Acumin Pro" w:hAnsi="Acumin Pro"/>
                <w:color w:val="000000"/>
                <w:sz w:val="20"/>
                <w:szCs w:val="20"/>
                <w:lang w:val="pl-PL" w:eastAsia="pl-PL"/>
              </w:rPr>
              <w:t>swz</w:t>
            </w:r>
            <w:proofErr w:type="spellEnd"/>
            <w:r w:rsidRPr="00D4034A">
              <w:rPr>
                <w:rFonts w:ascii="Acumin Pro" w:hAnsi="Acumin Pro"/>
                <w:color w:val="000000"/>
                <w:sz w:val="20"/>
                <w:szCs w:val="20"/>
                <w:lang w:val="pl-PL" w:eastAsia="pl-PL"/>
              </w:rPr>
              <w:t>,</w:t>
            </w:r>
          </w:p>
          <w:p w:rsidR="00CA13E2" w:rsidRPr="00D4034A" w:rsidRDefault="00CA13E2" w:rsidP="007526D7">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podlega odrzuceniu</w:t>
            </w:r>
          </w:p>
        </w:tc>
      </w:tr>
      <w:tr w:rsidR="00CA13E2" w:rsidRPr="00D4034A" w:rsidTr="007526D7">
        <w:tc>
          <w:tcPr>
            <w:tcW w:w="4678" w:type="dxa"/>
          </w:tcPr>
          <w:p w:rsidR="00CA13E2" w:rsidRPr="00D4034A" w:rsidRDefault="00B23082" w:rsidP="007526D7">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4</w:t>
            </w:r>
            <w:r w:rsidR="00CA13E2">
              <w:rPr>
                <w:rFonts w:ascii="Acumin Pro" w:hAnsi="Acumin Pro"/>
                <w:color w:val="000000"/>
                <w:sz w:val="20"/>
                <w:szCs w:val="20"/>
                <w:lang w:eastAsia="pl-PL"/>
              </w:rPr>
              <w:t>h</w:t>
            </w:r>
          </w:p>
        </w:tc>
        <w:tc>
          <w:tcPr>
            <w:tcW w:w="3827" w:type="dxa"/>
          </w:tcPr>
          <w:p w:rsidR="00CA13E2" w:rsidRPr="00D4034A" w:rsidRDefault="00CA13E2" w:rsidP="007526D7">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0</w:t>
            </w:r>
          </w:p>
        </w:tc>
      </w:tr>
      <w:tr w:rsidR="00CA13E2" w:rsidRPr="00D4034A" w:rsidTr="007526D7">
        <w:tc>
          <w:tcPr>
            <w:tcW w:w="4678" w:type="dxa"/>
          </w:tcPr>
          <w:p w:rsidR="00CA13E2" w:rsidRPr="00D4034A" w:rsidRDefault="008F45BB" w:rsidP="008F45BB">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3</w:t>
            </w:r>
            <w:r w:rsidR="00CA13E2">
              <w:rPr>
                <w:rFonts w:ascii="Acumin Pro" w:hAnsi="Acumin Pro"/>
                <w:color w:val="000000"/>
                <w:sz w:val="20"/>
                <w:szCs w:val="20"/>
                <w:lang w:eastAsia="pl-PL"/>
              </w:rPr>
              <w:t>h</w:t>
            </w:r>
          </w:p>
        </w:tc>
        <w:tc>
          <w:tcPr>
            <w:tcW w:w="3827" w:type="dxa"/>
          </w:tcPr>
          <w:p w:rsidR="00CA13E2" w:rsidRPr="00D4034A" w:rsidRDefault="008F45BB" w:rsidP="007526D7">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3</w:t>
            </w:r>
          </w:p>
        </w:tc>
      </w:tr>
      <w:tr w:rsidR="00CA13E2" w:rsidRPr="000113A3" w:rsidTr="007526D7">
        <w:tc>
          <w:tcPr>
            <w:tcW w:w="4678" w:type="dxa"/>
          </w:tcPr>
          <w:p w:rsidR="00CA13E2" w:rsidRPr="00D4034A" w:rsidRDefault="00B23082" w:rsidP="007526D7">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2</w:t>
            </w:r>
            <w:r w:rsidR="00CA13E2">
              <w:rPr>
                <w:rFonts w:ascii="Acumin Pro" w:hAnsi="Acumin Pro"/>
                <w:color w:val="000000"/>
                <w:sz w:val="20"/>
                <w:szCs w:val="20"/>
                <w:lang w:eastAsia="pl-PL"/>
              </w:rPr>
              <w:t>h</w:t>
            </w:r>
          </w:p>
        </w:tc>
        <w:tc>
          <w:tcPr>
            <w:tcW w:w="3827" w:type="dxa"/>
          </w:tcPr>
          <w:p w:rsidR="00CA13E2" w:rsidRPr="00D4034A" w:rsidRDefault="008F45BB" w:rsidP="008F45BB">
            <w:pPr>
              <w:autoSpaceDE w:val="0"/>
              <w:autoSpaceDN w:val="0"/>
              <w:adjustRightInd w:val="0"/>
              <w:rPr>
                <w:rFonts w:ascii="Acumin Pro" w:hAnsi="Acumin Pro"/>
                <w:color w:val="000000"/>
                <w:sz w:val="20"/>
                <w:szCs w:val="20"/>
                <w:lang w:val="pl-PL" w:eastAsia="pl-PL"/>
              </w:rPr>
            </w:pPr>
            <w:r>
              <w:rPr>
                <w:rFonts w:ascii="Acumin Pro" w:hAnsi="Acumin Pro"/>
                <w:color w:val="000000"/>
                <w:sz w:val="20"/>
                <w:szCs w:val="20"/>
                <w:lang w:val="pl-PL" w:eastAsia="pl-PL"/>
              </w:rPr>
              <w:t>7</w:t>
            </w:r>
          </w:p>
        </w:tc>
      </w:tr>
      <w:tr w:rsidR="00CA13E2" w:rsidRPr="00D4034A" w:rsidTr="007526D7">
        <w:tc>
          <w:tcPr>
            <w:tcW w:w="4678" w:type="dxa"/>
          </w:tcPr>
          <w:p w:rsidR="00CA13E2" w:rsidRPr="00D4034A" w:rsidRDefault="008F45BB" w:rsidP="00CA13E2">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1h</w:t>
            </w:r>
          </w:p>
        </w:tc>
        <w:tc>
          <w:tcPr>
            <w:tcW w:w="3827" w:type="dxa"/>
          </w:tcPr>
          <w:p w:rsidR="00CA13E2" w:rsidRPr="00D4034A" w:rsidRDefault="008F45BB" w:rsidP="008F45BB">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10</w:t>
            </w:r>
            <w:r w:rsidR="00CA13E2" w:rsidRPr="00D4034A">
              <w:rPr>
                <w:rFonts w:ascii="Acumin Pro" w:hAnsi="Acumin Pro"/>
                <w:color w:val="000000"/>
                <w:sz w:val="20"/>
                <w:szCs w:val="20"/>
                <w:lang w:eastAsia="pl-PL"/>
              </w:rPr>
              <w:t xml:space="preserve"> (max. </w:t>
            </w:r>
            <w:r w:rsidR="00B75A0F">
              <w:rPr>
                <w:rFonts w:ascii="Acumin Pro" w:hAnsi="Acumin Pro"/>
                <w:sz w:val="20"/>
                <w:szCs w:val="20"/>
                <w:lang w:val="pl-PL"/>
              </w:rPr>
              <w:t>liczba</w:t>
            </w:r>
            <w:r>
              <w:rPr>
                <w:rFonts w:ascii="Acumin Pro" w:hAnsi="Acumin Pro"/>
                <w:sz w:val="20"/>
                <w:szCs w:val="20"/>
                <w:lang w:val="pl-PL"/>
              </w:rPr>
              <w:t xml:space="preserve"> </w:t>
            </w:r>
            <w:proofErr w:type="spellStart"/>
            <w:r w:rsidR="00CA13E2" w:rsidRPr="00D4034A">
              <w:rPr>
                <w:rFonts w:ascii="Acumin Pro" w:hAnsi="Acumin Pro"/>
                <w:color w:val="000000"/>
                <w:sz w:val="20"/>
                <w:szCs w:val="20"/>
                <w:lang w:eastAsia="pl-PL"/>
              </w:rPr>
              <w:t>pkt</w:t>
            </w:r>
            <w:proofErr w:type="spellEnd"/>
            <w:r w:rsidR="00CA13E2" w:rsidRPr="00D4034A">
              <w:rPr>
                <w:rFonts w:ascii="Acumin Pro" w:hAnsi="Acumin Pro"/>
                <w:color w:val="000000"/>
                <w:sz w:val="20"/>
                <w:szCs w:val="20"/>
                <w:lang w:eastAsia="pl-PL"/>
              </w:rPr>
              <w:t>)</w:t>
            </w:r>
          </w:p>
        </w:tc>
      </w:tr>
    </w:tbl>
    <w:p w:rsidR="00C87A09" w:rsidRDefault="00C87A09" w:rsidP="00C87A09">
      <w:pPr>
        <w:pStyle w:val="Akapitzlist"/>
        <w:jc w:val="both"/>
        <w:rPr>
          <w:rFonts w:ascii="Acumin Pro" w:hAnsi="Acumin Pro"/>
          <w:sz w:val="22"/>
          <w:szCs w:val="22"/>
          <w:lang w:val="pl-PL"/>
        </w:rPr>
      </w:pPr>
    </w:p>
    <w:p w:rsidR="00DE2246" w:rsidRPr="00C87A09" w:rsidRDefault="00DE2246" w:rsidP="00C87A09">
      <w:pPr>
        <w:pStyle w:val="Akapitzlist"/>
        <w:jc w:val="both"/>
        <w:rPr>
          <w:rFonts w:ascii="Acumin Pro" w:hAnsi="Acumin Pro"/>
          <w:sz w:val="22"/>
          <w:szCs w:val="22"/>
          <w:lang w:val="pl-PL"/>
        </w:rPr>
      </w:pPr>
    </w:p>
    <w:p w:rsidR="00C87A09" w:rsidRPr="00414814" w:rsidRDefault="00C87A09" w:rsidP="004B3387">
      <w:pPr>
        <w:pStyle w:val="Akapitzlist"/>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414814">
        <w:rPr>
          <w:rFonts w:ascii="Acumin Pro" w:hAnsi="Acumin Pro"/>
          <w:sz w:val="20"/>
          <w:szCs w:val="20"/>
          <w:lang w:val="pl-PL"/>
        </w:rPr>
        <w:t xml:space="preserve">Niezwłocznie po wyborze oferty najkorzystniejszej Zamawiający poinformuje równocześnie wykonawców, którzy złożyli oferty, o: </w:t>
      </w:r>
    </w:p>
    <w:p w:rsidR="00C06108" w:rsidRPr="00E06B47" w:rsidRDefault="00C06108" w:rsidP="00C06108">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C87A09" w:rsidRPr="00E06B47" w:rsidRDefault="00C87A09" w:rsidP="004B3387">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E06B47">
        <w:rPr>
          <w:rFonts w:ascii="Acumin Pro" w:hAnsi="Acumin Pro"/>
          <w:sz w:val="20"/>
          <w:szCs w:val="20"/>
          <w:lang w:val="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w:t>
      </w:r>
      <w:r w:rsidRPr="00E06B47">
        <w:rPr>
          <w:rFonts w:ascii="Acumin Pro" w:hAnsi="Acumin Pro"/>
          <w:sz w:val="20"/>
          <w:szCs w:val="20"/>
          <w:lang w:val="pl-PL"/>
        </w:rPr>
        <w:lastRenderedPageBreak/>
        <w:t>jeżeli są miejscami wykonywania działalności Wykonawców, którzy złożyli oferty, a także punktację przyznaną ofertom w każdym kryterium oceny ofert i łączną punktację,</w:t>
      </w:r>
    </w:p>
    <w:p w:rsidR="00C87A09" w:rsidRPr="00B75A0F" w:rsidRDefault="00C87A09" w:rsidP="004B3387">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B75A0F">
        <w:rPr>
          <w:rFonts w:ascii="Acumin Pro" w:hAnsi="Acumin Pro"/>
          <w:sz w:val="20"/>
          <w:szCs w:val="20"/>
          <w:lang w:val="pl-PL"/>
        </w:rPr>
        <w:t>wykonawcach, których</w:t>
      </w:r>
      <w:r w:rsidR="00160346">
        <w:rPr>
          <w:rFonts w:ascii="Acumin Pro" w:hAnsi="Acumin Pro"/>
          <w:sz w:val="20"/>
          <w:szCs w:val="20"/>
          <w:lang w:val="pl-PL"/>
        </w:rPr>
        <w:t xml:space="preserve"> </w:t>
      </w:r>
      <w:r w:rsidRPr="00B75A0F">
        <w:rPr>
          <w:rFonts w:ascii="Acumin Pro" w:hAnsi="Acumin Pro"/>
          <w:sz w:val="20"/>
          <w:szCs w:val="20"/>
          <w:lang w:val="pl-PL"/>
        </w:rPr>
        <w:t>oferty</w:t>
      </w:r>
      <w:r w:rsidR="00160346">
        <w:rPr>
          <w:rFonts w:ascii="Acumin Pro" w:hAnsi="Acumin Pro"/>
          <w:sz w:val="20"/>
          <w:szCs w:val="20"/>
          <w:lang w:val="pl-PL"/>
        </w:rPr>
        <w:t xml:space="preserve"> </w:t>
      </w:r>
      <w:r w:rsidRPr="00B75A0F">
        <w:rPr>
          <w:rFonts w:ascii="Acumin Pro" w:hAnsi="Acumin Pro"/>
          <w:sz w:val="20"/>
          <w:szCs w:val="20"/>
          <w:lang w:val="pl-PL"/>
        </w:rPr>
        <w:t>zostały</w:t>
      </w:r>
      <w:r w:rsidR="00160346">
        <w:rPr>
          <w:rFonts w:ascii="Acumin Pro" w:hAnsi="Acumin Pro"/>
          <w:sz w:val="20"/>
          <w:szCs w:val="20"/>
          <w:lang w:val="pl-PL"/>
        </w:rPr>
        <w:t xml:space="preserve"> </w:t>
      </w:r>
      <w:r w:rsidRPr="00B75A0F">
        <w:rPr>
          <w:rFonts w:ascii="Acumin Pro" w:hAnsi="Acumin Pro"/>
          <w:sz w:val="20"/>
          <w:szCs w:val="20"/>
          <w:lang w:val="pl-PL"/>
        </w:rPr>
        <w:t>odrzucone</w:t>
      </w:r>
    </w:p>
    <w:p w:rsidR="00C87A09" w:rsidRPr="00DE2246" w:rsidRDefault="00C87A09" w:rsidP="00D4034A">
      <w:pPr>
        <w:ind w:left="567" w:firstLine="709"/>
        <w:jc w:val="both"/>
        <w:rPr>
          <w:rFonts w:ascii="Acumin Pro" w:hAnsi="Acumin Pro"/>
          <w:sz w:val="20"/>
          <w:szCs w:val="20"/>
          <w:lang w:val="pl-PL"/>
        </w:rPr>
      </w:pPr>
      <w:r w:rsidRPr="00DE2246">
        <w:rPr>
          <w:rFonts w:ascii="Acumin Pro" w:hAnsi="Acumin Pro"/>
          <w:sz w:val="20"/>
          <w:szCs w:val="20"/>
          <w:lang w:val="pl-PL"/>
        </w:rPr>
        <w:t>- podając</w:t>
      </w:r>
      <w:r w:rsidR="00160346">
        <w:rPr>
          <w:rFonts w:ascii="Acumin Pro" w:hAnsi="Acumin Pro"/>
          <w:sz w:val="20"/>
          <w:szCs w:val="20"/>
          <w:lang w:val="pl-PL"/>
        </w:rPr>
        <w:t xml:space="preserve"> </w:t>
      </w:r>
      <w:r w:rsidRPr="00DE2246">
        <w:rPr>
          <w:rFonts w:ascii="Acumin Pro" w:hAnsi="Acumin Pro"/>
          <w:sz w:val="20"/>
          <w:szCs w:val="20"/>
          <w:lang w:val="pl-PL"/>
        </w:rPr>
        <w:t>uzasadnienie</w:t>
      </w:r>
      <w:r w:rsidR="00160346">
        <w:rPr>
          <w:rFonts w:ascii="Acumin Pro" w:hAnsi="Acumin Pro"/>
          <w:sz w:val="20"/>
          <w:szCs w:val="20"/>
          <w:lang w:val="pl-PL"/>
        </w:rPr>
        <w:t xml:space="preserve"> </w:t>
      </w:r>
      <w:r w:rsidRPr="00DE2246">
        <w:rPr>
          <w:rFonts w:ascii="Acumin Pro" w:hAnsi="Acumin Pro"/>
          <w:sz w:val="20"/>
          <w:szCs w:val="20"/>
          <w:lang w:val="pl-PL"/>
        </w:rPr>
        <w:t>faktyczne</w:t>
      </w:r>
      <w:r w:rsidR="00B75A0F" w:rsidRPr="00DE2246">
        <w:rPr>
          <w:rFonts w:ascii="Acumin Pro" w:hAnsi="Acumin Pro"/>
          <w:sz w:val="20"/>
          <w:szCs w:val="20"/>
          <w:lang w:val="pl-PL"/>
        </w:rPr>
        <w:t xml:space="preserve"> i </w:t>
      </w:r>
      <w:r w:rsidRPr="00DE2246">
        <w:rPr>
          <w:rFonts w:ascii="Acumin Pro" w:hAnsi="Acumin Pro"/>
          <w:sz w:val="20"/>
          <w:szCs w:val="20"/>
          <w:lang w:val="pl-PL"/>
        </w:rPr>
        <w:t>prawne</w:t>
      </w:r>
    </w:p>
    <w:p w:rsidR="00C87A09" w:rsidRPr="00DE2246" w:rsidRDefault="00C87A09" w:rsidP="00D4034A">
      <w:pPr>
        <w:ind w:left="567" w:firstLine="709"/>
        <w:jc w:val="both"/>
        <w:rPr>
          <w:rFonts w:ascii="Acumin Pro" w:hAnsi="Acumin Pro"/>
          <w:sz w:val="20"/>
          <w:szCs w:val="20"/>
          <w:lang w:val="pl-PL"/>
        </w:rPr>
      </w:pPr>
    </w:p>
    <w:p w:rsidR="00C87A09" w:rsidRPr="00414814" w:rsidRDefault="00C87A09" w:rsidP="004B3387">
      <w:pPr>
        <w:pStyle w:val="Akapitzlist"/>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2"/>
          <w:szCs w:val="22"/>
          <w:lang w:val="pl-PL"/>
        </w:rPr>
      </w:pPr>
      <w:r w:rsidRPr="00414814">
        <w:rPr>
          <w:rFonts w:ascii="Acumin Pro" w:hAnsi="Acumin Pro"/>
          <w:sz w:val="20"/>
          <w:szCs w:val="20"/>
          <w:lang w:val="pl-PL"/>
        </w:rPr>
        <w:t xml:space="preserve">Zamawiający udostępni niezwłocznie informacje, o których mowa w ust. </w:t>
      </w:r>
      <w:r w:rsidR="00533FC1" w:rsidRPr="00414814">
        <w:rPr>
          <w:rFonts w:ascii="Acumin Pro" w:hAnsi="Acumin Pro"/>
          <w:sz w:val="20"/>
          <w:szCs w:val="20"/>
          <w:lang w:val="pl-PL"/>
        </w:rPr>
        <w:t>6</w:t>
      </w:r>
      <w:r w:rsidRPr="00414814">
        <w:rPr>
          <w:rFonts w:ascii="Acumin Pro" w:hAnsi="Acumin Pro"/>
          <w:sz w:val="20"/>
          <w:szCs w:val="20"/>
          <w:lang w:val="pl-PL"/>
        </w:rPr>
        <w:t xml:space="preserve"> </w:t>
      </w:r>
      <w:proofErr w:type="spellStart"/>
      <w:r w:rsidRPr="00414814">
        <w:rPr>
          <w:rFonts w:ascii="Acumin Pro" w:hAnsi="Acumin Pro"/>
          <w:sz w:val="20"/>
          <w:szCs w:val="20"/>
          <w:lang w:val="pl-PL"/>
        </w:rPr>
        <w:t>pkt</w:t>
      </w:r>
      <w:proofErr w:type="spellEnd"/>
      <w:r w:rsidRPr="00414814">
        <w:rPr>
          <w:rFonts w:ascii="Acumin Pro" w:hAnsi="Acumin Pro"/>
          <w:sz w:val="20"/>
          <w:szCs w:val="20"/>
          <w:lang w:val="pl-PL"/>
        </w:rPr>
        <w:t xml:space="preserve"> 1) na stronie internetowej prowadzonego postępowania</w:t>
      </w:r>
    </w:p>
    <w:p w:rsidR="00154242" w:rsidRPr="00154242" w:rsidRDefault="00154242" w:rsidP="0015424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2"/>
          <w:szCs w:val="22"/>
          <w:lang w:val="pl-PL"/>
        </w:rPr>
      </w:pPr>
    </w:p>
    <w:p w:rsidR="00B60348" w:rsidRPr="00154242" w:rsidRDefault="00B60348" w:rsidP="004B3387">
      <w:pPr>
        <w:pStyle w:val="Akapitzlist"/>
        <w:numPr>
          <w:ilvl w:val="0"/>
          <w:numId w:val="9"/>
        </w:numPr>
        <w:rPr>
          <w:rFonts w:ascii="Acumin Pro" w:hAnsi="Acumin Pro"/>
          <w:sz w:val="20"/>
          <w:szCs w:val="20"/>
          <w:lang w:val="pl-PL"/>
        </w:rPr>
      </w:pPr>
      <w:r w:rsidRPr="00154242">
        <w:rPr>
          <w:rFonts w:ascii="Acumin Pro" w:hAnsi="Acumin Pro"/>
          <w:b/>
          <w:sz w:val="20"/>
          <w:szCs w:val="20"/>
          <w:lang w:val="pl-PL"/>
        </w:rPr>
        <w:t>Projektowane postanowienia umowy w sprawie zamówienia publicznego, które zostaną wprowadzone do treści tej umowy:</w:t>
      </w:r>
    </w:p>
    <w:p w:rsidR="00B60348" w:rsidRPr="001E25F5" w:rsidRDefault="00B60348" w:rsidP="00B60348">
      <w:pPr>
        <w:ind w:left="709"/>
        <w:rPr>
          <w:rFonts w:ascii="Acumin Pro" w:hAnsi="Acumin Pro"/>
          <w:sz w:val="20"/>
          <w:szCs w:val="20"/>
          <w:lang w:val="pl-PL"/>
        </w:rPr>
      </w:pPr>
      <w:r w:rsidRPr="001E25F5">
        <w:rPr>
          <w:rFonts w:ascii="Acumin Pro" w:hAnsi="Acumin Pro"/>
          <w:sz w:val="20"/>
          <w:szCs w:val="20"/>
          <w:lang w:val="pl-PL"/>
        </w:rPr>
        <w:t xml:space="preserve">określone we wzorze umowy, który stanowi załącznik </w:t>
      </w:r>
      <w:r w:rsidRPr="004A40FE">
        <w:rPr>
          <w:rFonts w:ascii="Acumin Pro" w:hAnsi="Acumin Pro"/>
          <w:sz w:val="20"/>
          <w:szCs w:val="20"/>
          <w:lang w:val="pl-PL"/>
        </w:rPr>
        <w:t xml:space="preserve">nr </w:t>
      </w:r>
      <w:r w:rsidR="00154242">
        <w:rPr>
          <w:rFonts w:ascii="Acumin Pro" w:hAnsi="Acumin Pro"/>
          <w:sz w:val="20"/>
          <w:szCs w:val="20"/>
          <w:lang w:val="pl-PL"/>
        </w:rPr>
        <w:t>9</w:t>
      </w:r>
      <w:r w:rsidRPr="004A40FE">
        <w:rPr>
          <w:rFonts w:ascii="Acumin Pro" w:hAnsi="Acumin Pro"/>
          <w:sz w:val="20"/>
          <w:szCs w:val="20"/>
          <w:lang w:val="pl-PL"/>
        </w:rPr>
        <w:t xml:space="preserve"> do</w:t>
      </w:r>
      <w:r w:rsidR="00753BDC">
        <w:rPr>
          <w:rFonts w:ascii="Acumin Pro" w:hAnsi="Acumin Pro"/>
          <w:sz w:val="20"/>
          <w:szCs w:val="20"/>
          <w:lang w:val="pl-PL"/>
        </w:rPr>
        <w:t xml:space="preserve"> </w:t>
      </w:r>
      <w:r w:rsidRPr="001E25F5">
        <w:rPr>
          <w:rFonts w:ascii="Acumin Pro" w:hAnsi="Acumin Pro"/>
          <w:sz w:val="20"/>
          <w:szCs w:val="20"/>
          <w:lang w:val="pl-PL"/>
        </w:rPr>
        <w:t>SWZ</w:t>
      </w:r>
    </w:p>
    <w:p w:rsidR="00B60348" w:rsidRDefault="00B60348" w:rsidP="00B60348">
      <w:pPr>
        <w:pStyle w:val="Akapitzlist"/>
        <w:ind w:left="0"/>
        <w:rPr>
          <w:rFonts w:ascii="Acumin Pro" w:hAnsi="Acumin Pro"/>
          <w:sz w:val="20"/>
          <w:szCs w:val="20"/>
          <w:lang w:val="pl-PL"/>
        </w:rPr>
      </w:pPr>
    </w:p>
    <w:p w:rsidR="00062293" w:rsidRPr="00B168AA" w:rsidRDefault="00062293" w:rsidP="004B3387">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Informacje o formalnościach, jakie muszą zostać dopełnione po wyborze oferty w celu zawarcia umowy w sprawie zamówienia publicznego.</w:t>
      </w:r>
    </w:p>
    <w:p w:rsidR="00062293" w:rsidRPr="00B168AA" w:rsidRDefault="00062293" w:rsidP="00B168AA">
      <w:pPr>
        <w:pStyle w:val="Akapitzlist"/>
        <w:ind w:left="0"/>
        <w:jc w:val="both"/>
        <w:rPr>
          <w:rFonts w:ascii="Acumin Pro" w:hAnsi="Acumin Pro"/>
          <w:sz w:val="20"/>
          <w:szCs w:val="20"/>
          <w:lang w:val="pl-PL"/>
        </w:rPr>
      </w:pPr>
    </w:p>
    <w:p w:rsidR="00D0088A" w:rsidRPr="00B168AA" w:rsidRDefault="00D0088A" w:rsidP="004B3387">
      <w:pPr>
        <w:pStyle w:val="Akapitzlist"/>
        <w:numPr>
          <w:ilvl w:val="3"/>
          <w:numId w:val="9"/>
        </w:numPr>
        <w:ind w:left="1276" w:hanging="567"/>
        <w:jc w:val="both"/>
        <w:rPr>
          <w:rFonts w:ascii="Acumin Pro" w:hAnsi="Acumin Pro"/>
          <w:sz w:val="20"/>
          <w:szCs w:val="20"/>
          <w:lang w:val="pl-PL"/>
        </w:rPr>
      </w:pPr>
      <w:r w:rsidRPr="00B168AA">
        <w:rPr>
          <w:rFonts w:ascii="Acumin Pro" w:hAnsi="Acumin Pro"/>
          <w:sz w:val="20"/>
          <w:szCs w:val="20"/>
          <w:lang w:val="pl-PL"/>
        </w:rPr>
        <w:t xml:space="preserve">Zamawiający zawrze umowę w sprawie zamówienia publicznego, w terminie i na zasadach określonych w art. 308 ust 2 i 3 ustawy </w:t>
      </w:r>
      <w:proofErr w:type="spellStart"/>
      <w:r w:rsidRPr="00B168AA">
        <w:rPr>
          <w:rFonts w:ascii="Acumin Pro" w:hAnsi="Acumin Pro"/>
          <w:sz w:val="20"/>
          <w:szCs w:val="20"/>
          <w:lang w:val="pl-PL"/>
        </w:rPr>
        <w:t>Pzp</w:t>
      </w:r>
      <w:proofErr w:type="spellEnd"/>
    </w:p>
    <w:p w:rsidR="00062293" w:rsidRPr="00B168AA" w:rsidRDefault="00062293" w:rsidP="004B3387">
      <w:pPr>
        <w:pStyle w:val="Default"/>
        <w:numPr>
          <w:ilvl w:val="3"/>
          <w:numId w:val="9"/>
        </w:numPr>
        <w:ind w:left="1276" w:hanging="567"/>
        <w:jc w:val="both"/>
        <w:rPr>
          <w:rFonts w:ascii="Acumin Pro" w:hAnsi="Acumin Pro"/>
          <w:sz w:val="20"/>
          <w:szCs w:val="20"/>
        </w:rPr>
      </w:pPr>
      <w:r w:rsidRPr="00B168AA">
        <w:rPr>
          <w:rFonts w:ascii="Acumin Pro" w:hAnsi="Acumin Pro"/>
          <w:sz w:val="20"/>
          <w:szCs w:val="20"/>
        </w:rPr>
        <w:t xml:space="preserve">Zamawiający zawrze umowę w sprawie zamówienia publicznego, z uwzględnieniem art. 577 </w:t>
      </w:r>
      <w:proofErr w:type="spellStart"/>
      <w:r w:rsidRPr="00B168AA">
        <w:rPr>
          <w:rFonts w:ascii="Acumin Pro" w:hAnsi="Acumin Pro"/>
          <w:sz w:val="20"/>
          <w:szCs w:val="20"/>
        </w:rPr>
        <w:t>Pzp</w:t>
      </w:r>
      <w:proofErr w:type="spellEnd"/>
      <w:r w:rsidRPr="00B168AA">
        <w:rPr>
          <w:rFonts w:ascii="Acumin Pro" w:hAnsi="Acumin Pro"/>
          <w:sz w:val="20"/>
          <w:szCs w:val="20"/>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062293" w:rsidRPr="00B168AA" w:rsidRDefault="00062293" w:rsidP="004B3387">
      <w:pPr>
        <w:pStyle w:val="Default"/>
        <w:numPr>
          <w:ilvl w:val="3"/>
          <w:numId w:val="9"/>
        </w:numPr>
        <w:ind w:left="1276" w:hanging="567"/>
        <w:jc w:val="both"/>
        <w:rPr>
          <w:rFonts w:ascii="Acumin Pro" w:hAnsi="Acumin Pro"/>
          <w:sz w:val="20"/>
          <w:szCs w:val="20"/>
        </w:rPr>
      </w:pPr>
      <w:r w:rsidRPr="00B168AA">
        <w:rPr>
          <w:rFonts w:ascii="Acumin Pro" w:hAnsi="Acumin Pro"/>
          <w:sz w:val="20"/>
          <w:szCs w:val="20"/>
        </w:rPr>
        <w:t xml:space="preserve">Zamawiający może zawrzeć umowę w sprawie zamówienia publicznego przed upływem terminu, o którym mowa w ust. 1, jeżeli w postępowaniu o udzielenie zamówienia złożono tylko jedną ofertę. </w:t>
      </w:r>
    </w:p>
    <w:p w:rsidR="008F6A70" w:rsidRDefault="00062293" w:rsidP="004B3387">
      <w:pPr>
        <w:pStyle w:val="Default"/>
        <w:numPr>
          <w:ilvl w:val="3"/>
          <w:numId w:val="9"/>
        </w:numPr>
        <w:ind w:left="1276" w:hanging="567"/>
        <w:jc w:val="both"/>
        <w:rPr>
          <w:rFonts w:ascii="Acumin Pro" w:hAnsi="Acumin Pro"/>
          <w:sz w:val="20"/>
          <w:szCs w:val="20"/>
        </w:rPr>
      </w:pPr>
      <w:r w:rsidRPr="00B168AA">
        <w:rPr>
          <w:rFonts w:ascii="Acumin Pro" w:hAnsi="Acumin Pro"/>
          <w:sz w:val="20"/>
          <w:szCs w:val="20"/>
        </w:rPr>
        <w:t>Przed podpisaniem umowy</w:t>
      </w:r>
      <w:r w:rsidR="008F6A70">
        <w:rPr>
          <w:rFonts w:ascii="Acumin Pro" w:hAnsi="Acumin Pro"/>
          <w:sz w:val="20"/>
          <w:szCs w:val="20"/>
        </w:rPr>
        <w:t>:</w:t>
      </w:r>
    </w:p>
    <w:p w:rsidR="008F6A70" w:rsidRPr="00753BDC" w:rsidRDefault="00062293" w:rsidP="004B3387">
      <w:pPr>
        <w:pStyle w:val="Default"/>
        <w:numPr>
          <w:ilvl w:val="0"/>
          <w:numId w:val="19"/>
        </w:numPr>
        <w:ind w:hanging="524"/>
        <w:jc w:val="both"/>
        <w:rPr>
          <w:rFonts w:ascii="Acumin Pro" w:hAnsi="Acumin Pro"/>
          <w:sz w:val="20"/>
          <w:szCs w:val="20"/>
        </w:rPr>
      </w:pPr>
      <w:r w:rsidRPr="00B168AA">
        <w:rPr>
          <w:rFonts w:ascii="Acumin Pro" w:hAnsi="Acumin Pro"/>
          <w:sz w:val="20"/>
          <w:szCs w:val="20"/>
        </w:rPr>
        <w:t xml:space="preserve"> Wykonawcy wspólnie ubiegający się o udzielenie zamówienia (w przypadku wyboru ich oferty jako najkorzystniejszej) przedstawią Zamawiającemu</w:t>
      </w:r>
      <w:r w:rsidR="005B3C1F">
        <w:rPr>
          <w:rFonts w:ascii="Acumin Pro" w:hAnsi="Acumin Pro"/>
          <w:sz w:val="20"/>
          <w:szCs w:val="20"/>
        </w:rPr>
        <w:t xml:space="preserve"> kopię</w:t>
      </w:r>
      <w:r w:rsidRPr="00B168AA">
        <w:rPr>
          <w:rFonts w:ascii="Acumin Pro" w:hAnsi="Acumin Pro"/>
          <w:sz w:val="20"/>
          <w:szCs w:val="20"/>
        </w:rPr>
        <w:t xml:space="preserve"> umow</w:t>
      </w:r>
      <w:r w:rsidR="005B3C1F">
        <w:rPr>
          <w:rFonts w:ascii="Acumin Pro" w:hAnsi="Acumin Pro"/>
          <w:sz w:val="20"/>
          <w:szCs w:val="20"/>
        </w:rPr>
        <w:t>y</w:t>
      </w:r>
      <w:r w:rsidRPr="00B168AA">
        <w:rPr>
          <w:rFonts w:ascii="Acumin Pro" w:hAnsi="Acumin Pro"/>
          <w:sz w:val="20"/>
          <w:szCs w:val="20"/>
        </w:rPr>
        <w:t xml:space="preserve"> regulując</w:t>
      </w:r>
      <w:r w:rsidR="002E5827">
        <w:rPr>
          <w:rFonts w:ascii="Acumin Pro" w:hAnsi="Acumin Pro"/>
          <w:sz w:val="20"/>
          <w:szCs w:val="20"/>
        </w:rPr>
        <w:t>ej</w:t>
      </w:r>
      <w:r w:rsidRPr="00B168AA">
        <w:rPr>
          <w:rFonts w:ascii="Acumin Pro" w:hAnsi="Acumin Pro"/>
          <w:sz w:val="20"/>
          <w:szCs w:val="20"/>
        </w:rPr>
        <w:t xml:space="preserve"> współpracę tych Wykonawców. </w:t>
      </w:r>
    </w:p>
    <w:p w:rsidR="00062293" w:rsidRDefault="00062293" w:rsidP="004B3387">
      <w:pPr>
        <w:pStyle w:val="Default"/>
        <w:numPr>
          <w:ilvl w:val="3"/>
          <w:numId w:val="9"/>
        </w:numPr>
        <w:ind w:left="1276" w:hanging="567"/>
        <w:jc w:val="both"/>
        <w:rPr>
          <w:rFonts w:ascii="Acumin Pro" w:hAnsi="Acumin Pro"/>
          <w:sz w:val="20"/>
          <w:szCs w:val="20"/>
        </w:rPr>
      </w:pPr>
      <w:r w:rsidRPr="00B168AA">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3B5468" w:rsidRPr="007A38C3" w:rsidRDefault="003B5468" w:rsidP="003B5468">
      <w:pPr>
        <w:ind w:left="540" w:hanging="540"/>
        <w:rPr>
          <w:b/>
          <w:sz w:val="22"/>
          <w:szCs w:val="22"/>
          <w:lang w:val="pl-PL"/>
        </w:rPr>
      </w:pPr>
    </w:p>
    <w:p w:rsidR="00062293" w:rsidRPr="00B168AA" w:rsidRDefault="00062293" w:rsidP="004B3387">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Środki ochrony prawnej przysługujące Wykonawcy w toku postępowania o udzielenie zamówienia:</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Środki ochrony prawnej przysługują Wykonawcy oraz innemu podmiotowi, jeżeli ma lub miał interes w </w:t>
      </w:r>
      <w:r w:rsidR="006E39E5">
        <w:rPr>
          <w:rFonts w:ascii="Acumin Pro" w:hAnsi="Acumin Pro"/>
          <w:sz w:val="20"/>
          <w:szCs w:val="20"/>
          <w:lang w:val="pl-PL"/>
        </w:rPr>
        <w:t>u</w:t>
      </w:r>
      <w:r w:rsidRPr="00B168AA">
        <w:rPr>
          <w:rFonts w:ascii="Acumin Pro" w:hAnsi="Acumin Pro"/>
          <w:sz w:val="20"/>
          <w:szCs w:val="20"/>
          <w:lang w:val="pl-PL"/>
        </w:rPr>
        <w:t xml:space="preserve">zyskaniu zamówienia oraz poniósł lub może ponieść szkodę w wyniku naruszenia przez Zamawiającego przepisów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Postępowanie odwoławcze jest prowadzone w języku polskim.</w:t>
      </w:r>
    </w:p>
    <w:p w:rsidR="00062293" w:rsidRPr="00B168AA" w:rsidRDefault="00911343" w:rsidP="004B3387">
      <w:pPr>
        <w:pStyle w:val="Akapitzlist"/>
        <w:numPr>
          <w:ilvl w:val="0"/>
          <w:numId w:val="15"/>
        </w:numPr>
        <w:ind w:left="1276" w:hanging="567"/>
        <w:jc w:val="both"/>
        <w:rPr>
          <w:rFonts w:ascii="Acumin Pro" w:hAnsi="Acumin Pro"/>
          <w:sz w:val="20"/>
          <w:szCs w:val="20"/>
          <w:lang w:val="pl-PL"/>
        </w:rPr>
      </w:pPr>
      <w:r>
        <w:rPr>
          <w:rFonts w:ascii="Acumin Pro" w:hAnsi="Acumin Pro"/>
          <w:sz w:val="20"/>
          <w:szCs w:val="20"/>
          <w:lang w:val="pl-PL"/>
        </w:rPr>
        <w:t>Pisma w postę</w:t>
      </w:r>
      <w:r w:rsidR="00062293" w:rsidRPr="00B168AA">
        <w:rPr>
          <w:rFonts w:ascii="Acumin Pro" w:hAnsi="Acumin Pro"/>
          <w:sz w:val="20"/>
          <w:szCs w:val="20"/>
          <w:lang w:val="pl-PL"/>
        </w:rPr>
        <w:t xml:space="preserve">powaniu odwoławczym wnosi się w formie pisemnej albo w formie elektronicznej, </w:t>
      </w:r>
      <w:r w:rsidR="006E39E5" w:rsidRPr="00160041">
        <w:rPr>
          <w:rFonts w:ascii="Acumin Pro" w:hAnsi="Acumin Pro"/>
          <w:sz w:val="20"/>
          <w:szCs w:val="20"/>
          <w:lang w:val="pl-PL"/>
        </w:rPr>
        <w:t>albo w postaci elektronicznej</w:t>
      </w:r>
      <w:r w:rsidR="006E39E5">
        <w:rPr>
          <w:rFonts w:ascii="Acumin Pro" w:hAnsi="Acumin Pro"/>
          <w:sz w:val="20"/>
          <w:szCs w:val="20"/>
          <w:lang w:val="pl-PL"/>
        </w:rPr>
        <w:t xml:space="preserve">, </w:t>
      </w:r>
      <w:r w:rsidR="00062293" w:rsidRPr="00B168AA">
        <w:rPr>
          <w:rFonts w:ascii="Acumin Pro" w:hAnsi="Acumin Pro"/>
          <w:sz w:val="20"/>
          <w:szCs w:val="20"/>
          <w:lang w:val="pl-PL"/>
        </w:rPr>
        <w:t>z tym że od</w:t>
      </w:r>
      <w:r>
        <w:rPr>
          <w:rFonts w:ascii="Acumin Pro" w:hAnsi="Acumin Pro"/>
          <w:sz w:val="20"/>
          <w:szCs w:val="20"/>
          <w:lang w:val="pl-PL"/>
        </w:rPr>
        <w:t>wołanie i przystąpienie do postę</w:t>
      </w:r>
      <w:r w:rsidR="00062293" w:rsidRPr="00B168AA">
        <w:rPr>
          <w:rFonts w:ascii="Acumin Pro" w:hAnsi="Acumin Pro"/>
          <w:sz w:val="20"/>
          <w:szCs w:val="20"/>
          <w:lang w:val="pl-PL"/>
        </w:rPr>
        <w:t>powania odwoławczego, wniesione w formie elektronicznej, wymagają opatrzenia podpisem zaufanym.</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Pisma w formie pisemnej wnosi się za pośrednictwem operatora pocztowego w rozumieniu ustawy z dnia 23 listopada 2012r. – Prawo pocztowe, osobiście, za pośrednictwem posłańca, a pisma w postaci elektronicznej wnosi się przy użyciu środków komunikacji elektronicznej.</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przysługuje na:</w:t>
      </w:r>
    </w:p>
    <w:p w:rsidR="00062293" w:rsidRPr="00B168AA" w:rsidRDefault="006E39E5" w:rsidP="004B3387">
      <w:pPr>
        <w:pStyle w:val="Akapitzlist"/>
        <w:numPr>
          <w:ilvl w:val="1"/>
          <w:numId w:val="9"/>
        </w:numPr>
        <w:ind w:left="1843" w:hanging="567"/>
        <w:jc w:val="both"/>
        <w:rPr>
          <w:rFonts w:ascii="Acumin Pro" w:hAnsi="Acumin Pro"/>
          <w:sz w:val="20"/>
          <w:szCs w:val="20"/>
          <w:lang w:val="pl-PL"/>
        </w:rPr>
      </w:pPr>
      <w:r>
        <w:rPr>
          <w:rFonts w:ascii="Acumin Pro" w:hAnsi="Acumin Pro"/>
          <w:sz w:val="20"/>
          <w:szCs w:val="20"/>
          <w:lang w:val="pl-PL"/>
        </w:rPr>
        <w:t>n</w:t>
      </w:r>
      <w:r w:rsidR="00062293" w:rsidRPr="00B168AA">
        <w:rPr>
          <w:rFonts w:ascii="Acumin Pro" w:hAnsi="Acumin Pro"/>
          <w:sz w:val="20"/>
          <w:szCs w:val="20"/>
          <w:lang w:val="pl-PL"/>
        </w:rPr>
        <w:t>iezgodną z przepisami ustawy czynność</w:t>
      </w:r>
      <w:r w:rsidR="00911343">
        <w:rPr>
          <w:rFonts w:ascii="Acumin Pro" w:hAnsi="Acumin Pro"/>
          <w:sz w:val="20"/>
          <w:szCs w:val="20"/>
          <w:lang w:val="pl-PL"/>
        </w:rPr>
        <w:t xml:space="preserve"> Zamawiającego, podjętą w postę</w:t>
      </w:r>
      <w:r w:rsidR="00062293" w:rsidRPr="00B168AA">
        <w:rPr>
          <w:rFonts w:ascii="Acumin Pro" w:hAnsi="Acumin Pro"/>
          <w:sz w:val="20"/>
          <w:szCs w:val="20"/>
          <w:lang w:val="pl-PL"/>
        </w:rPr>
        <w:t>powaniu o udzielenie zamówienia, w tym na projektowane postanowienia umowy;</w:t>
      </w:r>
    </w:p>
    <w:p w:rsidR="00062293" w:rsidRDefault="006E39E5" w:rsidP="004B3387">
      <w:pPr>
        <w:pStyle w:val="Akapitzlist"/>
        <w:numPr>
          <w:ilvl w:val="1"/>
          <w:numId w:val="9"/>
        </w:numPr>
        <w:ind w:left="1843" w:hanging="567"/>
        <w:jc w:val="both"/>
        <w:rPr>
          <w:rFonts w:ascii="Acumin Pro" w:hAnsi="Acumin Pro"/>
          <w:sz w:val="20"/>
          <w:szCs w:val="20"/>
          <w:lang w:val="pl-PL"/>
        </w:rPr>
      </w:pPr>
      <w:r>
        <w:rPr>
          <w:rFonts w:ascii="Acumin Pro" w:hAnsi="Acumin Pro"/>
          <w:sz w:val="20"/>
          <w:szCs w:val="20"/>
          <w:lang w:val="pl-PL"/>
        </w:rPr>
        <w:t>z</w:t>
      </w:r>
      <w:r w:rsidR="00911343">
        <w:rPr>
          <w:rFonts w:ascii="Acumin Pro" w:hAnsi="Acumin Pro"/>
          <w:sz w:val="20"/>
          <w:szCs w:val="20"/>
          <w:lang w:val="pl-PL"/>
        </w:rPr>
        <w:t>aniechanie czynności w postę</w:t>
      </w:r>
      <w:r w:rsidR="00062293" w:rsidRPr="00B168AA">
        <w:rPr>
          <w:rFonts w:ascii="Acumin Pro" w:hAnsi="Acumin Pro"/>
          <w:sz w:val="20"/>
          <w:szCs w:val="20"/>
          <w:lang w:val="pl-PL"/>
        </w:rPr>
        <w:t xml:space="preserve">powaniu o udzielenie zamówienia, do której Zamawiający był obowiązany na podstawie ustawy </w:t>
      </w:r>
      <w:proofErr w:type="spellStart"/>
      <w:r w:rsidR="00062293" w:rsidRPr="00B168AA">
        <w:rPr>
          <w:rFonts w:ascii="Acumin Pro" w:hAnsi="Acumin Pro"/>
          <w:sz w:val="20"/>
          <w:szCs w:val="20"/>
          <w:lang w:val="pl-PL"/>
        </w:rPr>
        <w:t>Pzp</w:t>
      </w:r>
      <w:proofErr w:type="spellEnd"/>
      <w:r w:rsidR="00062293" w:rsidRPr="00B168AA">
        <w:rPr>
          <w:rFonts w:ascii="Acumin Pro" w:hAnsi="Acumin Pro"/>
          <w:sz w:val="20"/>
          <w:szCs w:val="20"/>
          <w:lang w:val="pl-PL"/>
        </w:rPr>
        <w:t>.</w:t>
      </w:r>
    </w:p>
    <w:p w:rsidR="006E39E5" w:rsidRPr="00B168AA" w:rsidRDefault="006E39E5" w:rsidP="004B3387">
      <w:pPr>
        <w:pStyle w:val="Akapitzlist"/>
        <w:numPr>
          <w:ilvl w:val="1"/>
          <w:numId w:val="9"/>
        </w:numPr>
        <w:ind w:left="1843" w:hanging="567"/>
        <w:jc w:val="both"/>
        <w:rPr>
          <w:rFonts w:ascii="Acumin Pro" w:hAnsi="Acumin Pro"/>
          <w:sz w:val="20"/>
          <w:szCs w:val="20"/>
          <w:lang w:val="pl-PL"/>
        </w:rPr>
      </w:pPr>
      <w:r w:rsidRPr="00160041">
        <w:rPr>
          <w:rFonts w:ascii="Acumin Pro" w:hAnsi="Acumin Pro"/>
          <w:sz w:val="20"/>
          <w:szCs w:val="20"/>
          <w:lang w:val="pl-PL"/>
        </w:rPr>
        <w:t>zaniechanie przeprowadzenia postępowania o udzielen</w:t>
      </w:r>
      <w:r w:rsidR="00756258" w:rsidRPr="00160041">
        <w:rPr>
          <w:rFonts w:ascii="Acumin Pro" w:hAnsi="Acumin Pro"/>
          <w:sz w:val="20"/>
          <w:szCs w:val="20"/>
          <w:lang w:val="pl-PL"/>
        </w:rPr>
        <w:t>i</w:t>
      </w:r>
      <w:r w:rsidRPr="00160041">
        <w:rPr>
          <w:rFonts w:ascii="Acumin Pro" w:hAnsi="Acumin Pro"/>
          <w:sz w:val="20"/>
          <w:szCs w:val="20"/>
          <w:lang w:val="pl-PL"/>
        </w:rPr>
        <w:t>e zamówienia na podstawie ustawy, mimo że zamawiający</w:t>
      </w:r>
      <w:r>
        <w:rPr>
          <w:rFonts w:ascii="Acumin Pro" w:hAnsi="Acumin Pro"/>
          <w:sz w:val="20"/>
          <w:szCs w:val="20"/>
          <w:lang w:val="pl-PL"/>
        </w:rPr>
        <w:t xml:space="preserve"> był do tego obowiązany.</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wnosi się do Prezesa Krajowej Izby Odwoławczej.</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Odwołujący przekazuje Zamawiającemu odwołanie wniesione w formie elektronicznej albo postaci elektronicznej albo kopię tego odwołania, jeżeli zostało ono wniesione w formie </w:t>
      </w:r>
      <w:r w:rsidRPr="00B168AA">
        <w:rPr>
          <w:rFonts w:ascii="Acumin Pro" w:hAnsi="Acumin Pro"/>
          <w:sz w:val="20"/>
          <w:szCs w:val="20"/>
          <w:lang w:val="pl-PL"/>
        </w:rPr>
        <w:lastRenderedPageBreak/>
        <w:t>pisemnej, przed upływem terminu do wniesienia odwołania w taki sposób, aby mógł on zapoznać się z jego treścią przed upływem tego terminu.</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wnosi się w terminie:</w:t>
      </w:r>
    </w:p>
    <w:p w:rsidR="00062293" w:rsidRPr="00B168AA" w:rsidRDefault="00062293" w:rsidP="004B3387">
      <w:pPr>
        <w:pStyle w:val="Akapitzlist"/>
        <w:numPr>
          <w:ilvl w:val="2"/>
          <w:numId w:val="22"/>
        </w:numPr>
        <w:ind w:left="1843" w:hanging="567"/>
        <w:jc w:val="both"/>
        <w:rPr>
          <w:rFonts w:ascii="Acumin Pro" w:hAnsi="Acumin Pro"/>
          <w:sz w:val="20"/>
          <w:szCs w:val="20"/>
          <w:lang w:val="pl-PL"/>
        </w:rPr>
      </w:pPr>
      <w:r w:rsidRPr="00B168AA">
        <w:rPr>
          <w:rFonts w:ascii="Acumin Pro" w:hAnsi="Acumin Pro"/>
          <w:sz w:val="20"/>
          <w:szCs w:val="20"/>
          <w:lang w:val="pl-PL"/>
        </w:rPr>
        <w:t>5 dni od dnia przekazania informacji o czynności Zamawiającego stanowiącej  podstawę jego wniesienia, jeżeli informacja została przekazana przy użyciu środków komunikacji elektronicznej;</w:t>
      </w:r>
    </w:p>
    <w:p w:rsidR="00062293" w:rsidRPr="00B168AA" w:rsidRDefault="00062293" w:rsidP="004B3387">
      <w:pPr>
        <w:pStyle w:val="Akapitzlist"/>
        <w:numPr>
          <w:ilvl w:val="2"/>
          <w:numId w:val="22"/>
        </w:numPr>
        <w:ind w:left="1843" w:hanging="567"/>
        <w:jc w:val="both"/>
        <w:rPr>
          <w:rFonts w:ascii="Acumin Pro" w:hAnsi="Acumin Pro"/>
          <w:sz w:val="20"/>
          <w:szCs w:val="20"/>
          <w:lang w:val="pl-PL"/>
        </w:rPr>
      </w:pPr>
      <w:r w:rsidRPr="00B168AA">
        <w:rPr>
          <w:rFonts w:ascii="Acumin Pro" w:hAnsi="Acumin Pro"/>
          <w:sz w:val="20"/>
          <w:szCs w:val="20"/>
          <w:lang w:val="pl-PL"/>
        </w:rPr>
        <w:t>10 dni od dnia przekazania informacji o czynności Zamawiającego stanowiącej podstawę jego wniesienia, jeżeli informacja została przekazana w sposób</w:t>
      </w:r>
      <w:r w:rsidR="00216B3F">
        <w:rPr>
          <w:rFonts w:ascii="Acumin Pro" w:hAnsi="Acumin Pro"/>
          <w:sz w:val="20"/>
          <w:szCs w:val="20"/>
          <w:lang w:val="pl-PL"/>
        </w:rPr>
        <w:t xml:space="preserve"> inny niż określony w literze a)</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062293"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Odwołania w przypadkach innych niż określone w ust. 9 i 10 wnosi się w terminie 5 dni od dnia, w którym powzięto lub przy zachowaniu należytej staranności można było powziąć wiadomość o okolicznościach stanowiących podstawę jego wniesienia. </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Na orzeczenie Krajowej Izby Odwoławczej oraz postanowienie Prezesa Krajowej Izby Odwoławczej, o którym mowa w art. 519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s</w:t>
      </w:r>
      <w:r w:rsidR="00911343">
        <w:rPr>
          <w:rFonts w:ascii="Acumin Pro" w:hAnsi="Acumin Pro"/>
          <w:sz w:val="20"/>
          <w:szCs w:val="20"/>
          <w:lang w:val="pl-PL"/>
        </w:rPr>
        <w:t>tronom oraz uczestnikom postę</w:t>
      </w:r>
      <w:r w:rsidRPr="00B168AA">
        <w:rPr>
          <w:rFonts w:ascii="Acumin Pro" w:hAnsi="Acumin Pro"/>
          <w:sz w:val="20"/>
          <w:szCs w:val="20"/>
          <w:lang w:val="pl-PL"/>
        </w:rPr>
        <w:t>powania odwoławczego przysługuje skarga do sądu.</w:t>
      </w:r>
    </w:p>
    <w:p w:rsidR="00062293" w:rsidRPr="00B168AA"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Skargę wnosi się do Sądu Okręgowego w Warszawie – sądu zamówień publicznych.</w:t>
      </w:r>
    </w:p>
    <w:p w:rsidR="00062293" w:rsidRPr="00BD1B78" w:rsidRDefault="00062293" w:rsidP="004B3387">
      <w:pPr>
        <w:pStyle w:val="Akapitzlist"/>
        <w:numPr>
          <w:ilvl w:val="3"/>
          <w:numId w:val="9"/>
        </w:numPr>
        <w:ind w:left="1843" w:hanging="567"/>
        <w:jc w:val="both"/>
        <w:rPr>
          <w:rFonts w:ascii="Acumin Pro" w:hAnsi="Acumin Pro"/>
          <w:sz w:val="20"/>
          <w:szCs w:val="20"/>
          <w:lang w:val="pl-PL"/>
        </w:rPr>
      </w:pPr>
      <w:r w:rsidRPr="00BD1B78">
        <w:rPr>
          <w:rFonts w:ascii="Acumin Pro" w:hAnsi="Acumin Pro"/>
          <w:sz w:val="20"/>
          <w:szCs w:val="20"/>
          <w:lang w:val="pl-PL"/>
        </w:rPr>
        <w:t xml:space="preserve">Skargę wnosi się za pośrednictwem Prezesa Krajowej Izby Odwoławczej, w terminie 14 dni od dnia doręczenia orzeczenia Izby lub postanowienia Prezesa Krajowej Izby Odwoławczej, o którym mowa w art. 519 ust. 1 ustawy </w:t>
      </w:r>
      <w:proofErr w:type="spellStart"/>
      <w:r w:rsidRPr="00BD1B78">
        <w:rPr>
          <w:rFonts w:ascii="Acumin Pro" w:hAnsi="Acumin Pro"/>
          <w:sz w:val="20"/>
          <w:szCs w:val="20"/>
          <w:lang w:val="pl-PL"/>
        </w:rPr>
        <w:t>Pzp</w:t>
      </w:r>
      <w:proofErr w:type="spellEnd"/>
      <w:r w:rsidRPr="00BD1B78">
        <w:rPr>
          <w:rFonts w:ascii="Acumin Pro" w:hAnsi="Acumin Pro"/>
          <w:sz w:val="20"/>
          <w:szCs w:val="20"/>
          <w:lang w:val="pl-PL"/>
        </w:rPr>
        <w:t>, przesyłając jednocześnie jej odpis przeciwnikowi skargi. Złożenie skargi w placówce pocztowej operatora wyznaczonego w rozumieniu ustawy z dnia 23 listopada 2012r. – Prawo pocztowe jest równoznaczne z jej wniesieniem.</w:t>
      </w:r>
    </w:p>
    <w:p w:rsidR="00062293" w:rsidRPr="00B168AA" w:rsidRDefault="00062293" w:rsidP="004B3387">
      <w:pPr>
        <w:pStyle w:val="Akapitzlist"/>
        <w:numPr>
          <w:ilvl w:val="3"/>
          <w:numId w:val="9"/>
        </w:numPr>
        <w:ind w:left="1843" w:hanging="567"/>
        <w:jc w:val="both"/>
        <w:rPr>
          <w:rFonts w:ascii="Acumin Pro" w:hAnsi="Acumin Pro"/>
          <w:sz w:val="20"/>
          <w:szCs w:val="20"/>
          <w:lang w:val="pl-PL"/>
        </w:rPr>
      </w:pPr>
      <w:r w:rsidRPr="00B168AA">
        <w:rPr>
          <w:rFonts w:ascii="Acumin Pro" w:hAnsi="Acumin Pro"/>
          <w:sz w:val="20"/>
          <w:szCs w:val="20"/>
          <w:lang w:val="pl-PL"/>
        </w:rPr>
        <w:t>Prezes Krajowej Izby Odwoławczej przek</w:t>
      </w:r>
      <w:r w:rsidR="00753BDC">
        <w:rPr>
          <w:rFonts w:ascii="Acumin Pro" w:hAnsi="Acumin Pro"/>
          <w:sz w:val="20"/>
          <w:szCs w:val="20"/>
          <w:lang w:val="pl-PL"/>
        </w:rPr>
        <w:t>azuje skargę wraz z aktami postę</w:t>
      </w:r>
      <w:r w:rsidRPr="00B168AA">
        <w:rPr>
          <w:rFonts w:ascii="Acumin Pro" w:hAnsi="Acumin Pro"/>
          <w:sz w:val="20"/>
          <w:szCs w:val="20"/>
          <w:lang w:val="pl-PL"/>
        </w:rPr>
        <w:t>powania odwoławczego do sądu zamówień publicznych w terminie 7 dni od dnia jej otrzymania.</w:t>
      </w:r>
    </w:p>
    <w:p w:rsidR="00062293" w:rsidRDefault="00062293" w:rsidP="004C7BF9">
      <w:pPr>
        <w:pStyle w:val="Akapitzlist"/>
        <w:ind w:left="1843"/>
        <w:jc w:val="both"/>
        <w:rPr>
          <w:rFonts w:ascii="Acumin Pro" w:hAnsi="Acumin Pro"/>
          <w:sz w:val="20"/>
          <w:szCs w:val="20"/>
          <w:lang w:val="pl-PL"/>
        </w:rPr>
      </w:pPr>
      <w:r w:rsidRPr="00B168AA">
        <w:rPr>
          <w:rFonts w:ascii="Acumin Pro" w:hAnsi="Acumin Pro"/>
          <w:sz w:val="20"/>
          <w:szCs w:val="20"/>
          <w:lang w:val="pl-PL"/>
        </w:rPr>
        <w:t xml:space="preserve">Skargę może wnieść również Prezes Urzędu, w terminie 30 dni od dnia wydania orzeczenia Izby lub postanowienia Prezesa Krajowej Izby Odwoławczej, o którym mowa w art. 519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Prezes Urzędu może także przystąpić do toczącego się postępowania.</w:t>
      </w:r>
    </w:p>
    <w:p w:rsidR="00BB6E4B" w:rsidRPr="00BB6E4B" w:rsidRDefault="00BB6E4B" w:rsidP="004B3387">
      <w:pPr>
        <w:pStyle w:val="Akapitzlist"/>
        <w:numPr>
          <w:ilvl w:val="0"/>
          <w:numId w:val="15"/>
        </w:numPr>
        <w:ind w:left="1276" w:hanging="567"/>
        <w:jc w:val="both"/>
        <w:rPr>
          <w:rFonts w:ascii="Acumin Pro" w:hAnsi="Acumin Pro"/>
          <w:sz w:val="20"/>
          <w:szCs w:val="20"/>
          <w:lang w:val="pl-PL"/>
        </w:rPr>
      </w:pPr>
      <w:r>
        <w:rPr>
          <w:rFonts w:ascii="Acumin Pro" w:hAnsi="Acumin Pro"/>
          <w:sz w:val="20"/>
          <w:szCs w:val="20"/>
          <w:lang w:val="pl-PL"/>
        </w:rPr>
        <w:t>Od wyroku sądu lub postanowienia kończącego postępowanie w sprawie przysługuje skarga kasacyjna do Sądu Najwyższego</w:t>
      </w:r>
    </w:p>
    <w:p w:rsidR="00062293" w:rsidRDefault="00062293" w:rsidP="004B3387">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Szczegółowe informacje dotyczące środków ochrony prawnej określone są w Dziale IX ustawy </w:t>
      </w:r>
      <w:proofErr w:type="spellStart"/>
      <w:r w:rsidRPr="00B168AA">
        <w:rPr>
          <w:rFonts w:ascii="Acumin Pro" w:hAnsi="Acumin Pro"/>
          <w:sz w:val="20"/>
          <w:szCs w:val="20"/>
          <w:lang w:val="pl-PL"/>
        </w:rPr>
        <w:t>Pzp</w:t>
      </w:r>
      <w:proofErr w:type="spellEnd"/>
    </w:p>
    <w:p w:rsidR="007A38C3" w:rsidRDefault="007A38C3" w:rsidP="007A38C3">
      <w:pPr>
        <w:pStyle w:val="Akapitzlist"/>
        <w:ind w:left="1276"/>
        <w:jc w:val="both"/>
        <w:rPr>
          <w:rFonts w:ascii="Acumin Pro" w:hAnsi="Acumin Pro"/>
          <w:sz w:val="20"/>
          <w:szCs w:val="20"/>
          <w:lang w:val="pl-PL"/>
        </w:rPr>
      </w:pPr>
    </w:p>
    <w:p w:rsidR="007A38C3" w:rsidRPr="00160041" w:rsidRDefault="007A38C3" w:rsidP="004B3387">
      <w:pPr>
        <w:pStyle w:val="Akapitzlist"/>
        <w:numPr>
          <w:ilvl w:val="0"/>
          <w:numId w:val="9"/>
        </w:numPr>
        <w:jc w:val="both"/>
        <w:rPr>
          <w:rFonts w:ascii="Acumin Pro" w:hAnsi="Acumin Pro"/>
          <w:b/>
          <w:sz w:val="20"/>
          <w:szCs w:val="20"/>
          <w:lang w:val="pl-PL"/>
        </w:rPr>
      </w:pPr>
      <w:r w:rsidRPr="00160041">
        <w:rPr>
          <w:rFonts w:ascii="Acumin Pro" w:hAnsi="Acumin Pro"/>
          <w:b/>
          <w:sz w:val="20"/>
          <w:szCs w:val="20"/>
          <w:lang w:val="pl-PL"/>
        </w:rPr>
        <w:t>Informacja o zasadach przetwarzania danych osobowych pozyskanych w postępowaniu o udzielenie zamówienia publicznego</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7A38C3">
      <w:pPr>
        <w:pStyle w:val="Akapitzlist"/>
        <w:jc w:val="both"/>
        <w:rPr>
          <w:rFonts w:ascii="Acumin Pro" w:hAnsi="Acumin Pro"/>
          <w:sz w:val="20"/>
          <w:szCs w:val="20"/>
          <w:lang w:val="pl-PL"/>
        </w:rPr>
      </w:pPr>
      <w:r w:rsidRPr="00160041">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4B3387">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contextualSpacing w:val="0"/>
        <w:jc w:val="both"/>
        <w:rPr>
          <w:rFonts w:ascii="Acumin Pro" w:hAnsi="Acumin Pro"/>
          <w:sz w:val="20"/>
          <w:szCs w:val="20"/>
        </w:rPr>
      </w:pPr>
      <w:r w:rsidRPr="00160041">
        <w:rPr>
          <w:rFonts w:ascii="Acumin Pro" w:hAnsi="Acumin Pro"/>
          <w:sz w:val="20"/>
          <w:szCs w:val="20"/>
        </w:rPr>
        <w:t xml:space="preserve">Administrator </w:t>
      </w:r>
      <w:proofErr w:type="spellStart"/>
      <w:r w:rsidRPr="00160041">
        <w:rPr>
          <w:rFonts w:ascii="Acumin Pro" w:hAnsi="Acumin Pro"/>
          <w:sz w:val="20"/>
          <w:szCs w:val="20"/>
        </w:rPr>
        <w:t>danych</w:t>
      </w:r>
      <w:proofErr w:type="spellEnd"/>
      <w:r w:rsidR="00753BDC">
        <w:rPr>
          <w:rFonts w:ascii="Acumin Pro" w:hAnsi="Acumin Pro"/>
          <w:sz w:val="20"/>
          <w:szCs w:val="20"/>
        </w:rPr>
        <w:t xml:space="preserve"> </w:t>
      </w:r>
      <w:proofErr w:type="spellStart"/>
      <w:r w:rsidRPr="00160041">
        <w:rPr>
          <w:rFonts w:ascii="Acumin Pro" w:hAnsi="Acumin Pro"/>
          <w:sz w:val="20"/>
          <w:szCs w:val="20"/>
        </w:rPr>
        <w:t>osobowych</w:t>
      </w:r>
      <w:proofErr w:type="spellEnd"/>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Muzeum Narodowe w Poznaniu, Aleje Marcinkowskiego 9, 61-745 Poznań, zwane dalej także „Muzeum”.</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Inspektor ochrony danych osobowych</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 numer telefonu +48 605 236 701.</w:t>
      </w:r>
    </w:p>
    <w:p w:rsidR="007A38C3" w:rsidRPr="0060187E" w:rsidRDefault="007A38C3" w:rsidP="008E7BFA">
      <w:pPr>
        <w:pStyle w:val="Akapitzlist"/>
        <w:ind w:left="1276"/>
        <w:jc w:val="both"/>
        <w:rPr>
          <w:rFonts w:ascii="Acumin Pro" w:hAnsi="Acumin Pro"/>
          <w:sz w:val="20"/>
          <w:szCs w:val="20"/>
        </w:rPr>
      </w:pPr>
      <w:r w:rsidRPr="0060187E">
        <w:rPr>
          <w:rFonts w:ascii="Acumin Pro" w:hAnsi="Acumin Pro"/>
          <w:sz w:val="20"/>
          <w:szCs w:val="20"/>
        </w:rPr>
        <w:lastRenderedPageBreak/>
        <w:t xml:space="preserve">b) e-mail: iodo@mnp.art.pl,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c) listownie, na adres korespondencyjny Muzeum (z dopiskiem „inspektor ochrony danych osobowych”). </w:t>
      </w:r>
    </w:p>
    <w:p w:rsidR="007A38C3" w:rsidRPr="00160041" w:rsidRDefault="007A38C3" w:rsidP="008E7BFA">
      <w:pPr>
        <w:pStyle w:val="Akapitzlist"/>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Cel przetwarzania danych osobowych oraz podstawa prawna ich przetwarzania</w:t>
      </w:r>
    </w:p>
    <w:p w:rsidR="007A38C3" w:rsidRDefault="007A38C3" w:rsidP="00812080">
      <w:pPr>
        <w:ind w:left="1276"/>
        <w:jc w:val="both"/>
        <w:rPr>
          <w:rFonts w:ascii="Acumin Pro" w:hAnsi="Acumin Pro"/>
          <w:i/>
          <w:sz w:val="20"/>
          <w:szCs w:val="20"/>
          <w:lang w:val="pl-PL"/>
        </w:rPr>
      </w:pPr>
      <w:r w:rsidRPr="00160041">
        <w:rPr>
          <w:rFonts w:ascii="Acumin Pro" w:hAnsi="Acumin Pro"/>
          <w:sz w:val="20"/>
          <w:szCs w:val="20"/>
          <w:lang w:val="pl-PL"/>
        </w:rPr>
        <w:t>Państwa dane osobowe są przetwarzane w koniecznych celach związanych z postępowaniem o udzielenie zamówienia publicznego, pod nazwą:</w:t>
      </w:r>
    </w:p>
    <w:p w:rsidR="00E053AE" w:rsidRPr="00160041" w:rsidRDefault="00E053AE" w:rsidP="00812080">
      <w:pPr>
        <w:ind w:left="1276"/>
        <w:jc w:val="both"/>
        <w:rPr>
          <w:rFonts w:ascii="Acumin Pro" w:hAnsi="Acumin Pro"/>
          <w:i/>
          <w:sz w:val="20"/>
          <w:szCs w:val="20"/>
          <w:lang w:val="pl-PL"/>
        </w:rPr>
      </w:pPr>
    </w:p>
    <w:p w:rsidR="00E053AE" w:rsidRPr="00E053AE" w:rsidRDefault="007A38C3" w:rsidP="00E053AE">
      <w:pPr>
        <w:jc w:val="center"/>
        <w:rPr>
          <w:rFonts w:ascii="Acumin Pro" w:hAnsi="Acumin Pro"/>
          <w:b/>
          <w:bCs/>
          <w:sz w:val="20"/>
          <w:szCs w:val="20"/>
          <w:lang w:val="pl-PL"/>
        </w:rPr>
      </w:pPr>
      <w:r w:rsidRPr="00E053AE">
        <w:rPr>
          <w:rFonts w:ascii="Acumin Pro" w:hAnsi="Acumin Pro"/>
          <w:b/>
          <w:i/>
          <w:sz w:val="20"/>
          <w:szCs w:val="20"/>
          <w:lang w:val="pl-PL"/>
        </w:rPr>
        <w:t>AZ</w:t>
      </w:r>
      <w:r w:rsidR="001E5A53">
        <w:rPr>
          <w:rFonts w:ascii="Acumin Pro" w:hAnsi="Acumin Pro"/>
          <w:b/>
          <w:i/>
          <w:sz w:val="20"/>
          <w:szCs w:val="20"/>
          <w:lang w:val="pl-PL"/>
        </w:rPr>
        <w:t>.</w:t>
      </w:r>
      <w:bookmarkStart w:id="8" w:name="_GoBack"/>
      <w:bookmarkEnd w:id="8"/>
      <w:r w:rsidR="00812080" w:rsidRPr="00E053AE">
        <w:rPr>
          <w:rFonts w:ascii="Acumin Pro" w:hAnsi="Acumin Pro"/>
          <w:b/>
          <w:i/>
          <w:sz w:val="20"/>
          <w:szCs w:val="20"/>
          <w:lang w:val="pl-PL"/>
        </w:rPr>
        <w:t>281.</w:t>
      </w:r>
      <w:r w:rsidR="001E5A53">
        <w:rPr>
          <w:rFonts w:ascii="Acumin Pro" w:hAnsi="Acumin Pro"/>
          <w:b/>
          <w:i/>
          <w:sz w:val="20"/>
          <w:szCs w:val="20"/>
          <w:lang w:val="pl-PL"/>
        </w:rPr>
        <w:t>9</w:t>
      </w:r>
      <w:r w:rsidR="00812080" w:rsidRPr="00E053AE">
        <w:rPr>
          <w:rFonts w:ascii="Acumin Pro" w:hAnsi="Acumin Pro"/>
          <w:b/>
          <w:i/>
          <w:sz w:val="20"/>
          <w:szCs w:val="20"/>
          <w:lang w:val="pl-PL"/>
        </w:rPr>
        <w:t>.2021</w:t>
      </w:r>
      <w:r w:rsidR="00C06108" w:rsidRPr="00E053AE">
        <w:rPr>
          <w:rFonts w:ascii="Acumin Pro" w:hAnsi="Acumin Pro"/>
          <w:b/>
          <w:i/>
          <w:sz w:val="20"/>
          <w:szCs w:val="20"/>
          <w:lang w:val="pl-PL"/>
        </w:rPr>
        <w:t xml:space="preserve"> - </w:t>
      </w:r>
      <w:r w:rsidR="00E053AE" w:rsidRPr="00E053AE">
        <w:rPr>
          <w:rFonts w:ascii="Acumin Pro" w:hAnsi="Acumin Pro"/>
          <w:b/>
          <w:bCs/>
          <w:sz w:val="20"/>
          <w:szCs w:val="20"/>
          <w:lang w:val="pl-PL"/>
        </w:rPr>
        <w:t>„Zakup oraz wymiana agregatu chłodzącego  na dachu Gmachu Głównego Muzeum Narodowego w Poznaniu przy Alejach Marcinkowskiego 9, 61-745 Poznań”</w:t>
      </w:r>
      <w:r w:rsidR="006F4020">
        <w:rPr>
          <w:rFonts w:ascii="Acumin Pro" w:hAnsi="Acumin Pro"/>
          <w:b/>
          <w:bCs/>
          <w:sz w:val="20"/>
          <w:szCs w:val="20"/>
          <w:lang w:val="pl-PL"/>
        </w:rPr>
        <w:t xml:space="preserve"> (bis)</w:t>
      </w:r>
    </w:p>
    <w:p w:rsidR="00533FC1" w:rsidRPr="00533FC1" w:rsidRDefault="00533FC1" w:rsidP="00533FC1">
      <w:pPr>
        <w:ind w:firstLine="1276"/>
        <w:jc w:val="center"/>
        <w:rPr>
          <w:rFonts w:ascii="Acumin Pro" w:hAnsi="Acumin Pro"/>
          <w:b/>
          <w:sz w:val="20"/>
          <w:szCs w:val="20"/>
          <w:lang w:val="pl-PL"/>
        </w:rPr>
      </w:pP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Odbiorcy danych osobowych</w:t>
      </w:r>
    </w:p>
    <w:p w:rsidR="007A38C3" w:rsidRPr="00160041" w:rsidRDefault="0060187E" w:rsidP="00E6071B">
      <w:pPr>
        <w:pStyle w:val="Akapitzlist"/>
        <w:ind w:left="1276"/>
        <w:jc w:val="both"/>
        <w:rPr>
          <w:rFonts w:ascii="Acumin Pro" w:hAnsi="Acumin Pro"/>
          <w:sz w:val="20"/>
          <w:szCs w:val="20"/>
          <w:lang w:val="pl-PL"/>
        </w:rPr>
      </w:pPr>
      <w:r>
        <w:rPr>
          <w:rFonts w:ascii="Acumin Pro" w:hAnsi="Acumin Pro"/>
          <w:sz w:val="20"/>
          <w:szCs w:val="20"/>
          <w:lang w:val="pl-PL"/>
        </w:rPr>
        <w:t>P</w:t>
      </w:r>
      <w:r w:rsidR="007A38C3" w:rsidRPr="00160041">
        <w:rPr>
          <w:rFonts w:ascii="Acumin Pro" w:hAnsi="Acumin Pro"/>
          <w:sz w:val="20"/>
          <w:szCs w:val="20"/>
          <w:lang w:val="pl-PL"/>
        </w:rPr>
        <w:t xml:space="preserve">odmioty uprawnione do otrzymania Państwa danych na podstawie przepisów prawa. W razie zajścia takiej konieczności w sposób i w formie określonej przez przepisy prawa powszechnie obowiązującego: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a) osoby upoważnione przez Administratora do przetwarzania danych w ramach wykonywania swoich obowiązków służbowych,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b) podmioty, którym Administrator zleca wykonanie czynności, z którymi wiąże się konieczność przetwarzania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c) podmioty prowadzące działalność pocztową i kurierską,</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d) podmioty świadczące na rzecz Administratora usługi doradcze, konsultacyjne, </w:t>
      </w:r>
      <w:proofErr w:type="spellStart"/>
      <w:r w:rsidRPr="00160041">
        <w:rPr>
          <w:rFonts w:ascii="Acumin Pro" w:hAnsi="Acumin Pro"/>
          <w:sz w:val="20"/>
          <w:szCs w:val="20"/>
          <w:lang w:val="pl-PL"/>
        </w:rPr>
        <w:t>audytowe</w:t>
      </w:r>
      <w:proofErr w:type="spellEnd"/>
      <w:r w:rsidRPr="00160041">
        <w:rPr>
          <w:rFonts w:ascii="Acumin Pro" w:hAnsi="Acumin Pro"/>
          <w:sz w:val="20"/>
          <w:szCs w:val="20"/>
          <w:lang w:val="pl-PL"/>
        </w:rPr>
        <w:t>, pomoc prawną, podatkową i inne podobne usługi.</w:t>
      </w:r>
    </w:p>
    <w:p w:rsidR="007A38C3" w:rsidRPr="00160041" w:rsidRDefault="007A38C3" w:rsidP="007A38C3">
      <w:pPr>
        <w:pStyle w:val="Akapitzlist"/>
        <w:jc w:val="both"/>
        <w:rPr>
          <w:rFonts w:ascii="Acumin Pro" w:hAnsi="Acumin Pro"/>
          <w:sz w:val="20"/>
          <w:szCs w:val="20"/>
          <w:lang w:val="pl-PL"/>
        </w:rPr>
      </w:pPr>
    </w:p>
    <w:p w:rsidR="007A38C3" w:rsidRPr="0060187E" w:rsidRDefault="007A38C3" w:rsidP="004B3387">
      <w:pPr>
        <w:pStyle w:val="Akapitzlist"/>
        <w:numPr>
          <w:ilvl w:val="0"/>
          <w:numId w:val="16"/>
        </w:numPr>
        <w:ind w:left="1276" w:hanging="567"/>
        <w:jc w:val="both"/>
        <w:rPr>
          <w:rFonts w:ascii="Acumin Pro" w:hAnsi="Acumin Pro"/>
          <w:sz w:val="20"/>
          <w:szCs w:val="20"/>
          <w:lang w:val="pl-PL"/>
        </w:rPr>
      </w:pPr>
      <w:r w:rsidRPr="0060187E">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Informacja o przysługujących Państwu prawach</w:t>
      </w:r>
    </w:p>
    <w:p w:rsidR="007A38C3" w:rsidRPr="00160041" w:rsidRDefault="007A38C3" w:rsidP="00E6071B">
      <w:pPr>
        <w:pStyle w:val="Akapitzlist"/>
        <w:ind w:left="556" w:firstLine="720"/>
        <w:jc w:val="both"/>
        <w:rPr>
          <w:rFonts w:ascii="Acumin Pro" w:hAnsi="Acumin Pro"/>
          <w:sz w:val="20"/>
          <w:szCs w:val="20"/>
          <w:lang w:val="pl-PL"/>
        </w:rPr>
      </w:pPr>
      <w:r w:rsidRPr="00160041">
        <w:rPr>
          <w:rFonts w:ascii="Acumin Pro" w:hAnsi="Acumin Pro"/>
          <w:sz w:val="20"/>
          <w:szCs w:val="20"/>
          <w:lang w:val="pl-PL"/>
        </w:rPr>
        <w:t>I. Posiadają Państwo prawo:</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a) dostępu do treści swoich danych, zgodnie z art. 15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b) do ich sprostowania, zgodnie z art. 16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c) ograniczenia przetwarzania, zgodnie z art. 18 rozporządzenia.</w:t>
      </w:r>
    </w:p>
    <w:p w:rsidR="007A38C3" w:rsidRPr="00160041" w:rsidRDefault="007A38C3" w:rsidP="00E6071B">
      <w:pPr>
        <w:pStyle w:val="Akapitzlist"/>
        <w:ind w:firstLine="556"/>
        <w:jc w:val="both"/>
        <w:rPr>
          <w:rFonts w:ascii="Acumin Pro" w:hAnsi="Acumin Pro"/>
          <w:sz w:val="20"/>
          <w:szCs w:val="20"/>
          <w:lang w:val="pl-PL"/>
        </w:rPr>
      </w:pPr>
      <w:r w:rsidRPr="00160041">
        <w:rPr>
          <w:rFonts w:ascii="Acumin Pro" w:hAnsi="Acumin Pro"/>
          <w:sz w:val="20"/>
          <w:szCs w:val="20"/>
          <w:lang w:val="pl-PL"/>
        </w:rPr>
        <w:t>II. Zamawiający informuje, że:</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a) 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b) wystąpienie z żądaniem, o którym mowa w art. 18 ust. 1 rozporządzenia 2016/679, nie ogranicza przetwarzania danych osobowych do czasu zakończenia postępowania o udzielenie zamówienia publicznego lub konkursu.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Informacje o prawie wniesienia skargi do organu nadzorczego</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lastRenderedPageBreak/>
        <w:t>Informacja, czy podanie danych osobowych jest wymogiem ustawowym lub umownym lub warunkiem zawarcia umowy oraz czy osoba, której dane dotyczą, jest zobowiązana do ich podania i jakie są ewentualne konsekwencje niepodania danych</w:t>
      </w:r>
      <w:r w:rsidR="00911343">
        <w:rPr>
          <w:rFonts w:ascii="Acumin Pro" w:hAnsi="Acumin Pro"/>
          <w:sz w:val="20"/>
          <w:szCs w:val="20"/>
          <w:lang w:val="pl-PL"/>
        </w:rPr>
        <w:t>.</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Podanie przez Państwa danych osobowych jest dobrowolne, a zarazem niezbędne i konieczne do Państwa uczestnictwa w postępowaniu o udzielenie zamówienia publicznego, o którym mowa w </w:t>
      </w:r>
      <w:proofErr w:type="spellStart"/>
      <w:r w:rsidRPr="00160041">
        <w:rPr>
          <w:rFonts w:ascii="Acumin Pro" w:hAnsi="Acumin Pro"/>
          <w:sz w:val="20"/>
          <w:szCs w:val="20"/>
          <w:lang w:val="pl-PL"/>
        </w:rPr>
        <w:t>pkt</w:t>
      </w:r>
      <w:proofErr w:type="spellEnd"/>
      <w:r w:rsidRPr="00160041">
        <w:rPr>
          <w:rFonts w:ascii="Acumin Pro" w:hAnsi="Acumin Pro"/>
          <w:sz w:val="20"/>
          <w:szCs w:val="20"/>
          <w:lang w:val="pl-PL"/>
        </w:rPr>
        <w:t xml:space="preserve"> 3. Obowiązek podania przez Państwa danych osobowych bezpośrednio Państwa dotyczących jest wymogiem uczestnictwa w niniejszym postępowaniu, konsekwencją ich niepodania będzie brak możliwości udziału w ww. postępowaniu.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4B3387">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Informacje o zautomatyzowanym podejmowaniu decyzji, w tym o profilowaniu</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Państwa dane osobowe nie będą: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a) przetwarzane w sposób umożliwiający zautomatyzowane podejmowanie decyzji,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b) profilowane,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c) przetwarzane w innych celach niż te, o których mowa w punktach powyższych. </w:t>
      </w:r>
    </w:p>
    <w:p w:rsidR="007A38C3" w:rsidRPr="00160041" w:rsidRDefault="007A38C3" w:rsidP="008310EC">
      <w:pPr>
        <w:jc w:val="both"/>
        <w:rPr>
          <w:rFonts w:ascii="Acumin Pro" w:hAnsi="Acumin Pro"/>
          <w:sz w:val="20"/>
          <w:szCs w:val="20"/>
          <w:lang w:val="pl-PL"/>
        </w:rPr>
      </w:pPr>
    </w:p>
    <w:p w:rsidR="00C33468" w:rsidRPr="00160041" w:rsidRDefault="00B168AA"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r w:rsidRPr="00160041">
        <w:rPr>
          <w:rFonts w:ascii="Acumin Pro" w:hAnsi="Acumin Pro"/>
          <w:sz w:val="20"/>
          <w:szCs w:val="20"/>
          <w:lang w:val="pl-PL"/>
        </w:rPr>
        <w:t>Załączniki do niniejszej specyfikacji:</w:t>
      </w:r>
    </w:p>
    <w:p w:rsidR="008310EC" w:rsidRPr="00160041" w:rsidRDefault="008310EC"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p>
    <w:tbl>
      <w:tblPr>
        <w:tblStyle w:val="Tabela-Siatka"/>
        <w:tblW w:w="0" w:type="auto"/>
        <w:tblInd w:w="817" w:type="dxa"/>
        <w:tblLook w:val="04A0"/>
      </w:tblPr>
      <w:tblGrid>
        <w:gridCol w:w="709"/>
        <w:gridCol w:w="8360"/>
      </w:tblGrid>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1</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Opis przedmiotu zamówienia</w:t>
            </w:r>
          </w:p>
        </w:tc>
      </w:tr>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2</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Formularz ofertowy</w:t>
            </w:r>
          </w:p>
        </w:tc>
      </w:tr>
      <w:tr w:rsidR="00B168AA" w:rsidRPr="00D06929"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3</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niepodleganiu wykluczeniu</w:t>
            </w:r>
            <w:r w:rsidR="00017D61">
              <w:rPr>
                <w:rFonts w:ascii="Acumin Pro" w:hAnsi="Acumin Pro"/>
                <w:sz w:val="20"/>
                <w:szCs w:val="20"/>
                <w:lang w:val="pl-PL"/>
              </w:rPr>
              <w:t xml:space="preserve"> i spełnianiu warunków</w:t>
            </w:r>
            <w:r w:rsidRPr="00160041">
              <w:rPr>
                <w:rFonts w:ascii="Acumin Pro" w:hAnsi="Acumin Pro"/>
                <w:sz w:val="20"/>
                <w:szCs w:val="20"/>
                <w:lang w:val="pl-PL"/>
              </w:rPr>
              <w:t xml:space="preserve"> (art. 125</w:t>
            </w:r>
            <w:r w:rsidR="00624FEC" w:rsidRPr="00160041">
              <w:rPr>
                <w:rFonts w:ascii="Acumin Pro" w:hAnsi="Acumin Pro"/>
                <w:sz w:val="20"/>
                <w:szCs w:val="20"/>
                <w:lang w:val="pl-PL"/>
              </w:rPr>
              <w:t xml:space="preserve"> ust.</w:t>
            </w:r>
            <w:r w:rsidR="000B42C8" w:rsidRPr="00160041">
              <w:rPr>
                <w:rFonts w:ascii="Acumin Pro" w:hAnsi="Acumin Pro"/>
                <w:sz w:val="20"/>
                <w:szCs w:val="20"/>
                <w:lang w:val="pl-PL"/>
              </w:rPr>
              <w:t>1</w:t>
            </w:r>
            <w:r w:rsidRPr="00160041">
              <w:rPr>
                <w:rFonts w:ascii="Acumin Pro" w:hAnsi="Acumin Pro"/>
                <w:sz w:val="20"/>
                <w:szCs w:val="20"/>
                <w:lang w:val="pl-PL"/>
              </w:rPr>
              <w:t>)</w:t>
            </w:r>
          </w:p>
        </w:tc>
      </w:tr>
      <w:tr w:rsidR="00974A82" w:rsidRPr="00D06929"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4</w:t>
            </w:r>
          </w:p>
        </w:tc>
        <w:tc>
          <w:tcPr>
            <w:tcW w:w="8360" w:type="dxa"/>
          </w:tcPr>
          <w:p w:rsidR="00974A82" w:rsidRPr="00160041" w:rsidRDefault="00D45629"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Z</w:t>
            </w:r>
            <w:r w:rsidR="00974A82">
              <w:rPr>
                <w:rFonts w:ascii="Acumin Pro" w:hAnsi="Acumin Pro"/>
                <w:sz w:val="20"/>
                <w:szCs w:val="20"/>
                <w:lang w:val="pl-PL"/>
              </w:rPr>
              <w:t>obowiązanie</w:t>
            </w:r>
            <w:r>
              <w:rPr>
                <w:rFonts w:ascii="Acumin Pro" w:hAnsi="Acumin Pro"/>
                <w:sz w:val="20"/>
                <w:szCs w:val="20"/>
                <w:lang w:val="pl-PL"/>
              </w:rPr>
              <w:t xml:space="preserve"> innego podmiotu do udostępnienia niezbędnych zasobów</w:t>
            </w:r>
          </w:p>
        </w:tc>
      </w:tr>
      <w:tr w:rsidR="00974A82" w:rsidRPr="00D06929" w:rsidTr="008310EC">
        <w:tc>
          <w:tcPr>
            <w:tcW w:w="709" w:type="dxa"/>
          </w:tcPr>
          <w:p w:rsidR="00974A82"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5</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Oświadczenie</w:t>
            </w:r>
            <w:r w:rsidR="00160346">
              <w:rPr>
                <w:rFonts w:ascii="Acumin Pro" w:hAnsi="Acumin Pro"/>
                <w:sz w:val="20"/>
                <w:szCs w:val="20"/>
                <w:lang w:val="pl-PL"/>
              </w:rPr>
              <w:t xml:space="preserve"> </w:t>
            </w:r>
            <w:r w:rsidR="00D45629">
              <w:rPr>
                <w:rFonts w:ascii="Acumin Pro" w:hAnsi="Acumin Pro"/>
                <w:sz w:val="20"/>
                <w:szCs w:val="20"/>
                <w:lang w:val="pl-PL"/>
              </w:rPr>
              <w:t xml:space="preserve">podmiotów wspólnie ubiegających się o zamówienie, zgodnie z art. 117 ust. 4 </w:t>
            </w:r>
            <w:proofErr w:type="spellStart"/>
            <w:r w:rsidR="00D45629">
              <w:rPr>
                <w:rFonts w:ascii="Acumin Pro" w:hAnsi="Acumin Pro"/>
                <w:sz w:val="20"/>
                <w:szCs w:val="20"/>
                <w:lang w:val="pl-PL"/>
              </w:rPr>
              <w:t>Pzp</w:t>
            </w:r>
            <w:proofErr w:type="spellEnd"/>
            <w:r w:rsidR="00D45629">
              <w:rPr>
                <w:rFonts w:ascii="Acumin Pro" w:hAnsi="Acumin Pro"/>
                <w:sz w:val="20"/>
                <w:szCs w:val="20"/>
                <w:lang w:val="pl-PL"/>
              </w:rPr>
              <w:t xml:space="preserve">  z którego wynika, które usługi wykonają poszczególni Wykonawcy</w:t>
            </w:r>
          </w:p>
        </w:tc>
      </w:tr>
      <w:tr w:rsidR="00B168AA" w:rsidRPr="00D06929"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6</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przynależności do grupy kapitałowej</w:t>
            </w:r>
          </w:p>
        </w:tc>
      </w:tr>
      <w:tr w:rsidR="00017D61" w:rsidRPr="00127CB0" w:rsidTr="008310EC">
        <w:tc>
          <w:tcPr>
            <w:tcW w:w="709" w:type="dxa"/>
          </w:tcPr>
          <w:p w:rsidR="00017D61"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7</w:t>
            </w:r>
          </w:p>
        </w:tc>
        <w:tc>
          <w:tcPr>
            <w:tcW w:w="8360" w:type="dxa"/>
          </w:tcPr>
          <w:p w:rsidR="00017D61" w:rsidRPr="00160041" w:rsidRDefault="00974A82" w:rsidP="00212323">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 xml:space="preserve">Wykaz </w:t>
            </w:r>
            <w:r w:rsidR="00212323">
              <w:rPr>
                <w:rFonts w:ascii="Acumin Pro" w:hAnsi="Acumin Pro"/>
                <w:sz w:val="20"/>
                <w:szCs w:val="20"/>
                <w:lang w:val="pl-PL"/>
              </w:rPr>
              <w:t>dostaw</w:t>
            </w:r>
          </w:p>
        </w:tc>
      </w:tr>
      <w:tr w:rsidR="00974A82" w:rsidRPr="00127CB0"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8</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osób</w:t>
            </w:r>
          </w:p>
        </w:tc>
      </w:tr>
      <w:tr w:rsidR="00B168AA" w:rsidRPr="00160041"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9</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Wzór umowy</w:t>
            </w:r>
          </w:p>
        </w:tc>
      </w:tr>
    </w:tbl>
    <w:p w:rsidR="00A372A9" w:rsidRDefault="00A372A9" w:rsidP="0060187E">
      <w:pPr>
        <w:pStyle w:val="Akapitzlist"/>
        <w:ind w:left="0"/>
        <w:rPr>
          <w:rFonts w:ascii="Acumin Pro" w:hAnsi="Acumin Pro"/>
          <w:sz w:val="20"/>
          <w:szCs w:val="20"/>
          <w:lang w:val="pl-PL"/>
        </w:rPr>
      </w:pPr>
    </w:p>
    <w:sectPr w:rsidR="00A372A9" w:rsidSect="00B808FC">
      <w:footerReference w:type="default" r:id="rId19"/>
      <w:headerReference w:type="first" r:id="rId20"/>
      <w:footerReference w:type="first" r:id="rId21"/>
      <w:pgSz w:w="11906" w:h="16838"/>
      <w:pgMar w:top="1440" w:right="1080" w:bottom="1440" w:left="1080" w:header="851" w:footer="141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2C4" w:rsidRDefault="000C72C4">
      <w:r>
        <w:separator/>
      </w:r>
    </w:p>
  </w:endnote>
  <w:endnote w:type="continuationSeparator" w:id="0">
    <w:p w:rsidR="000C72C4" w:rsidRDefault="000C72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cumin Pro">
    <w:altName w:val="Arial"/>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C4" w:rsidRDefault="000C72C4" w:rsidP="008978DF">
    <w:pPr>
      <w:pStyle w:val="Stopka"/>
      <w:jc w:val="center"/>
    </w:pPr>
    <w:r>
      <w:rPr>
        <w:lang w:val="pl-PL"/>
      </w:rPr>
      <w:t xml:space="preserve">Strona </w:t>
    </w:r>
    <w:r>
      <w:rPr>
        <w:b/>
        <w:bCs/>
      </w:rPr>
      <w:fldChar w:fldCharType="begin"/>
    </w:r>
    <w:r>
      <w:rPr>
        <w:b/>
        <w:bCs/>
      </w:rPr>
      <w:instrText>PAGE</w:instrText>
    </w:r>
    <w:r>
      <w:rPr>
        <w:b/>
        <w:bCs/>
      </w:rPr>
      <w:fldChar w:fldCharType="separate"/>
    </w:r>
    <w:r w:rsidR="002109E0">
      <w:rPr>
        <w:b/>
        <w:bCs/>
        <w:noProof/>
      </w:rPr>
      <w:t>3</w:t>
    </w:r>
    <w:r>
      <w:rPr>
        <w:b/>
        <w:bCs/>
      </w:rPr>
      <w:fldChar w:fldCharType="end"/>
    </w:r>
    <w:r>
      <w:rPr>
        <w:lang w:val="pl-PL"/>
      </w:rPr>
      <w:t xml:space="preserve"> z </w:t>
    </w:r>
    <w:r>
      <w:rPr>
        <w:b/>
        <w:bCs/>
      </w:rPr>
      <w:fldChar w:fldCharType="begin"/>
    </w:r>
    <w:r>
      <w:rPr>
        <w:b/>
        <w:bCs/>
      </w:rPr>
      <w:instrText>NUMPAGES</w:instrText>
    </w:r>
    <w:r>
      <w:rPr>
        <w:b/>
        <w:bCs/>
      </w:rPr>
      <w:fldChar w:fldCharType="separate"/>
    </w:r>
    <w:r w:rsidR="002109E0">
      <w:rPr>
        <w:b/>
        <w:bCs/>
        <w:noProof/>
      </w:rPr>
      <w:t>17</w:t>
    </w:r>
    <w:r>
      <w:rPr>
        <w:b/>
        <w:bCs/>
      </w:rPr>
      <w:fldChar w:fldCharType="end"/>
    </w:r>
  </w:p>
  <w:p w:rsidR="000C72C4" w:rsidRPr="003A6470" w:rsidRDefault="000C72C4" w:rsidP="003A6470">
    <w:pPr>
      <w:pStyle w:val="Nagwekistopka"/>
      <w:tabs>
        <w:tab w:val="clear" w:pos="9020"/>
        <w:tab w:val="center" w:pos="4961"/>
        <w:tab w:val="right" w:pos="9921"/>
      </w:tabs>
      <w:ind w:left="-136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C4" w:rsidRPr="009D387A" w:rsidRDefault="000C72C4" w:rsidP="009D387A">
    <w:pPr>
      <w:pStyle w:val="Stopka"/>
      <w:jc w:val="center"/>
      <w:rPr>
        <w:b/>
        <w:bCs/>
      </w:rPr>
    </w:pPr>
    <w:r>
      <w:rPr>
        <w:lang w:val="pl-PL"/>
      </w:rPr>
      <w:t xml:space="preserve">Strona </w:t>
    </w:r>
    <w:r>
      <w:rPr>
        <w:b/>
        <w:bCs/>
      </w:rPr>
      <w:fldChar w:fldCharType="begin"/>
    </w:r>
    <w:r>
      <w:rPr>
        <w:b/>
        <w:bCs/>
      </w:rPr>
      <w:instrText>PAGE</w:instrText>
    </w:r>
    <w:r>
      <w:rPr>
        <w:b/>
        <w:bCs/>
      </w:rPr>
      <w:fldChar w:fldCharType="separate"/>
    </w:r>
    <w:r w:rsidR="007A2B47">
      <w:rPr>
        <w:b/>
        <w:bCs/>
        <w:noProof/>
      </w:rPr>
      <w:t>1</w:t>
    </w:r>
    <w:r>
      <w:rPr>
        <w:b/>
        <w:bCs/>
      </w:rPr>
      <w:fldChar w:fldCharType="end"/>
    </w:r>
    <w:r>
      <w:rPr>
        <w:lang w:val="pl-PL"/>
      </w:rPr>
      <w:t xml:space="preserve"> z </w:t>
    </w:r>
    <w:r>
      <w:rPr>
        <w:b/>
        <w:bCs/>
      </w:rPr>
      <w:fldChar w:fldCharType="begin"/>
    </w:r>
    <w:r>
      <w:rPr>
        <w:b/>
        <w:bCs/>
      </w:rPr>
      <w:instrText>NUMPAGES</w:instrText>
    </w:r>
    <w:r>
      <w:rPr>
        <w:b/>
        <w:bCs/>
      </w:rPr>
      <w:fldChar w:fldCharType="separate"/>
    </w:r>
    <w:r w:rsidR="007A2B47">
      <w:rPr>
        <w:b/>
        <w:bCs/>
        <w:noProof/>
      </w:rPr>
      <w:t>17</w:t>
    </w:r>
    <w:r>
      <w:rPr>
        <w:b/>
        <w:bCs/>
      </w:rPr>
      <w:fldChar w:fldCharType="end"/>
    </w:r>
  </w:p>
  <w:p w:rsidR="000C72C4" w:rsidRDefault="000C72C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2C4" w:rsidRDefault="000C72C4">
      <w:r>
        <w:separator/>
      </w:r>
    </w:p>
  </w:footnote>
  <w:footnote w:type="continuationSeparator" w:id="0">
    <w:p w:rsidR="000C72C4" w:rsidRDefault="000C72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2C4" w:rsidRDefault="000C72C4"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0C72C4" w:rsidRDefault="000C72C4" w:rsidP="00284C40">
    <w:pPr>
      <w:rPr>
        <w:rFonts w:ascii="Acumin Pro" w:hAnsi="Acumin Pro"/>
        <w:sz w:val="40"/>
        <w:szCs w:val="40"/>
      </w:rPr>
    </w:pPr>
    <w:r>
      <w:rPr>
        <w:rFonts w:ascii="Acumin Pro" w:hAnsi="Acumin Pro"/>
        <w:sz w:val="40"/>
        <w:szCs w:val="40"/>
      </w:rPr>
      <w:tab/>
    </w:r>
  </w:p>
  <w:p w:rsidR="000C72C4" w:rsidRPr="00284C40" w:rsidRDefault="000C72C4" w:rsidP="00284C40">
    <w:pPr>
      <w:rPr>
        <w:rFonts w:ascii="Acumin Pro" w:hAnsi="Acumin Pro"/>
        <w:sz w:val="20"/>
        <w:szCs w:val="20"/>
        <w:lang w:val="pl-PL"/>
      </w:rPr>
    </w:pPr>
    <w:r>
      <w:rPr>
        <w:rFonts w:ascii="Acumin Pro" w:hAnsi="Acumin Pro"/>
        <w:sz w:val="20"/>
        <w:szCs w:val="20"/>
        <w:lang w:val="pl-PL"/>
      </w:rPr>
      <w:t xml:space="preserve">Nr postępowania </w:t>
    </w:r>
    <w:r w:rsidRPr="00284C40">
      <w:rPr>
        <w:rFonts w:ascii="Acumin Pro" w:hAnsi="Acumin Pro" w:cs="Arial"/>
        <w:sz w:val="20"/>
        <w:szCs w:val="20"/>
        <w:lang w:val="pl-PL"/>
      </w:rPr>
      <w:t>AZ.281.</w:t>
    </w:r>
    <w:r>
      <w:rPr>
        <w:rFonts w:ascii="Acumin Pro" w:hAnsi="Acumin Pro" w:cs="Arial"/>
        <w:sz w:val="20"/>
        <w:szCs w:val="20"/>
        <w:lang w:val="pl-PL"/>
      </w:rPr>
      <w:t>9.</w:t>
    </w:r>
    <w:r w:rsidRPr="00284C40">
      <w:rPr>
        <w:rFonts w:ascii="Acumin Pro" w:hAnsi="Acumin Pro" w:cs="Arial"/>
        <w:sz w:val="20"/>
        <w:szCs w:val="20"/>
        <w:lang w:val="pl-PL"/>
      </w:rPr>
      <w:t>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5541671"/>
    <w:multiLevelType w:val="multilevel"/>
    <w:tmpl w:val="48B2377A"/>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5B5D33"/>
    <w:multiLevelType w:val="hybridMultilevel"/>
    <w:tmpl w:val="86BC6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6BD7E68"/>
    <w:multiLevelType w:val="hybridMultilevel"/>
    <w:tmpl w:val="A10AA834"/>
    <w:lvl w:ilvl="0" w:tplc="1350383C">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nsid w:val="21916C40"/>
    <w:multiLevelType w:val="hybridMultilevel"/>
    <w:tmpl w:val="7090AD88"/>
    <w:lvl w:ilvl="0" w:tplc="A7DC4A44">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2E582895"/>
    <w:multiLevelType w:val="hybridMultilevel"/>
    <w:tmpl w:val="9EDA977A"/>
    <w:lvl w:ilvl="0" w:tplc="04150017">
      <w:start w:val="1"/>
      <w:numFmt w:val="lowerLetter"/>
      <w:lvlText w:val="%1)"/>
      <w:lvlJc w:val="left"/>
      <w:pPr>
        <w:ind w:left="720" w:hanging="360"/>
      </w:pPr>
    </w:lvl>
    <w:lvl w:ilvl="1" w:tplc="C0527BF8">
      <w:start w:val="1"/>
      <w:numFmt w:val="decimal"/>
      <w:lvlText w:val="%2."/>
      <w:lvlJc w:val="left"/>
      <w:pPr>
        <w:ind w:left="1440" w:hanging="360"/>
      </w:pPr>
      <w:rPr>
        <w:rFonts w:hint="default"/>
      </w:rPr>
    </w:lvl>
    <w:lvl w:ilvl="2" w:tplc="E6A27EF4">
      <w:start w:val="1"/>
      <w:numFmt w:val="lowerLetter"/>
      <w:lvlText w:val="%3)"/>
      <w:lvlJc w:val="right"/>
      <w:pPr>
        <w:ind w:left="1882" w:hanging="180"/>
      </w:pPr>
      <w:rPr>
        <w:rFonts w:ascii="Times New Roman" w:eastAsia="Segoe UI"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792191F"/>
    <w:multiLevelType w:val="hybridMultilevel"/>
    <w:tmpl w:val="E21E24CA"/>
    <w:lvl w:ilvl="0" w:tplc="DF509E74">
      <w:start w:val="4"/>
      <w:numFmt w:val="decimal"/>
      <w:lvlText w:val="%1."/>
      <w:lvlJc w:val="left"/>
      <w:pPr>
        <w:ind w:left="2912" w:hanging="360"/>
      </w:pPr>
      <w:rPr>
        <w:rFonts w:hint="default"/>
        <w:b w:val="0"/>
      </w:r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7">
    <w:nsid w:val="37B560F3"/>
    <w:multiLevelType w:val="multilevel"/>
    <w:tmpl w:val="288283B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Acumin Pro" w:eastAsia="Segoe UI" w:hAnsi="Acumin Pro" w:cs="Times New Roman"/>
        <w:b w:val="0"/>
        <w:lang w:val="en-US"/>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8">
    <w:nsid w:val="38F00388"/>
    <w:multiLevelType w:val="hybridMultilevel"/>
    <w:tmpl w:val="02B64720"/>
    <w:lvl w:ilvl="0" w:tplc="930A65CE">
      <w:start w:val="1"/>
      <w:numFmt w:val="upperRoman"/>
      <w:lvlText w:val="%1."/>
      <w:lvlJc w:val="left"/>
      <w:pPr>
        <w:ind w:left="720" w:hanging="720"/>
      </w:pPr>
      <w:rPr>
        <w:rFonts w:hint="default"/>
        <w:b/>
        <w:sz w:val="20"/>
        <w:szCs w:val="20"/>
      </w:rPr>
    </w:lvl>
    <w:lvl w:ilvl="1" w:tplc="F58EDFC4">
      <w:start w:val="1"/>
      <w:numFmt w:val="decimal"/>
      <w:lvlText w:val="%2."/>
      <w:lvlJc w:val="left"/>
      <w:pPr>
        <w:ind w:left="1495" w:hanging="360"/>
      </w:pPr>
      <w:rPr>
        <w:b w:val="0"/>
        <w:color w:val="auto"/>
      </w:rPr>
    </w:lvl>
    <w:lvl w:ilvl="2" w:tplc="2158A04C">
      <w:start w:val="1"/>
      <w:numFmt w:val="lowerLetter"/>
      <w:lvlText w:val="%3)"/>
      <w:lvlJc w:val="left"/>
      <w:pPr>
        <w:ind w:left="1800" w:hanging="180"/>
      </w:pPr>
      <w:rPr>
        <w:rFonts w:ascii="Acumin Pro" w:eastAsia="Arial Unicode MS" w:hAnsi="Acumin Pro" w:cs="Times New Roman"/>
        <w:color w:val="auto"/>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E5D23404">
      <w:start w:val="20"/>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3CB060BA"/>
    <w:multiLevelType w:val="hybridMultilevel"/>
    <w:tmpl w:val="F68E6692"/>
    <w:lvl w:ilvl="0" w:tplc="0415000F">
      <w:start w:val="1"/>
      <w:numFmt w:val="decimal"/>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3A55AD"/>
    <w:multiLevelType w:val="hybridMultilevel"/>
    <w:tmpl w:val="D1E84A70"/>
    <w:lvl w:ilvl="0" w:tplc="C3FAFCBC">
      <w:start w:val="1"/>
      <w:numFmt w:val="upperRoman"/>
      <w:lvlText w:val="%1."/>
      <w:lvlJc w:val="left"/>
      <w:pPr>
        <w:ind w:left="720" w:hanging="720"/>
      </w:pPr>
      <w:rPr>
        <w:rFonts w:hint="default"/>
        <w:b/>
      </w:rPr>
    </w:lvl>
    <w:lvl w:ilvl="1" w:tplc="FF2E3D20">
      <w:start w:val="1"/>
      <w:numFmt w:val="decimal"/>
      <w:lvlText w:val="%2."/>
      <w:lvlJc w:val="left"/>
      <w:pPr>
        <w:ind w:left="360" w:hanging="360"/>
      </w:pPr>
      <w:rPr>
        <w:color w:val="auto"/>
      </w:rPr>
    </w:lvl>
    <w:lvl w:ilvl="2" w:tplc="E02A4C28">
      <w:start w:val="1"/>
      <w:numFmt w:val="lowerLetter"/>
      <w:lvlText w:val="%3)"/>
      <w:lvlJc w:val="right"/>
      <w:pPr>
        <w:ind w:left="1800" w:hanging="180"/>
      </w:pPr>
      <w:rPr>
        <w:rFonts w:ascii="Acumin Pro" w:eastAsia="Arial Unicode MS" w:hAnsi="Acumin Pro" w:cs="Times New Roman"/>
      </w:rPr>
    </w:lvl>
    <w:lvl w:ilvl="3" w:tplc="63D68E1E">
      <w:start w:val="1"/>
      <w:numFmt w:val="decimal"/>
      <w:lvlText w:val="%4."/>
      <w:lvlJc w:val="left"/>
      <w:pPr>
        <w:ind w:left="2520" w:hanging="360"/>
      </w:pPr>
      <w:rPr>
        <w:rFonts w:hint="default"/>
      </w:rPr>
    </w:lvl>
    <w:lvl w:ilvl="4" w:tplc="A9300746">
      <w:start w:val="1"/>
      <w:numFmt w:val="decimal"/>
      <w:lvlText w:val="%5)"/>
      <w:lvlJc w:val="left"/>
      <w:pPr>
        <w:ind w:left="360" w:hanging="360"/>
      </w:pPr>
      <w:rPr>
        <w:rFonts w:hint="default"/>
        <w:b/>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52154089"/>
    <w:multiLevelType w:val="hybridMultilevel"/>
    <w:tmpl w:val="3196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76B6735"/>
    <w:multiLevelType w:val="hybridMultilevel"/>
    <w:tmpl w:val="1A3E067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DAC4805"/>
    <w:multiLevelType w:val="hybridMultilevel"/>
    <w:tmpl w:val="44668CA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DFA7C53"/>
    <w:multiLevelType w:val="hybridMultilevel"/>
    <w:tmpl w:val="A802E724"/>
    <w:lvl w:ilvl="0" w:tplc="7EF2A9F6">
      <w:start w:val="1"/>
      <w:numFmt w:val="lowerLetter"/>
      <w:lvlText w:val="%1)"/>
      <w:lvlJc w:val="left"/>
      <w:pPr>
        <w:ind w:left="1800" w:hanging="180"/>
      </w:pPr>
      <w:rPr>
        <w:rFonts w:ascii="Acumin Pro" w:eastAsia="Arial Unicode MS" w:hAnsi="Acumin Pro"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EE9545D"/>
    <w:multiLevelType w:val="multilevel"/>
    <w:tmpl w:val="921A8F60"/>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18">
    <w:nsid w:val="5FA915A2"/>
    <w:multiLevelType w:val="multilevel"/>
    <w:tmpl w:val="339C7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09574B"/>
    <w:multiLevelType w:val="hybridMultilevel"/>
    <w:tmpl w:val="6212A73E"/>
    <w:lvl w:ilvl="0" w:tplc="B75E382C">
      <w:start w:val="5"/>
      <w:numFmt w:val="decimal"/>
      <w:lvlText w:val="%1."/>
      <w:lvlJc w:val="left"/>
      <w:pPr>
        <w:ind w:left="1636" w:hanging="360"/>
      </w:pPr>
      <w:rPr>
        <w:rFonts w:hint="default"/>
      </w:rPr>
    </w:lvl>
    <w:lvl w:ilvl="1" w:tplc="04150019">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0">
    <w:nsid w:val="6DC14315"/>
    <w:multiLevelType w:val="hybridMultilevel"/>
    <w:tmpl w:val="8B689742"/>
    <w:lvl w:ilvl="0" w:tplc="930A65CE">
      <w:start w:val="1"/>
      <w:numFmt w:val="upperRoman"/>
      <w:lvlText w:val="%1."/>
      <w:lvlJc w:val="left"/>
      <w:pPr>
        <w:ind w:left="720" w:hanging="720"/>
      </w:pPr>
      <w:rPr>
        <w:rFonts w:hint="default"/>
        <w:b/>
        <w:sz w:val="20"/>
        <w:szCs w:val="20"/>
      </w:rPr>
    </w:lvl>
    <w:lvl w:ilvl="1" w:tplc="0415000F">
      <w:start w:val="1"/>
      <w:numFmt w:val="decimal"/>
      <w:lvlText w:val="%2."/>
      <w:lvlJc w:val="left"/>
      <w:pPr>
        <w:ind w:left="1495"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04150019">
      <w:start w:val="1"/>
      <w:numFmt w:val="lowerLetter"/>
      <w:lvlText w:val="%5."/>
      <w:lvlJc w:val="left"/>
      <w:pPr>
        <w:ind w:left="3600" w:hanging="720"/>
      </w:pPr>
      <w:rPr>
        <w:rFonts w:hint="default"/>
      </w:rPr>
    </w:lvl>
    <w:lvl w:ilvl="5" w:tplc="E5D23404">
      <w:start w:val="20"/>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22">
    <w:nsid w:val="7BE14862"/>
    <w:multiLevelType w:val="hybridMultilevel"/>
    <w:tmpl w:val="1590ABDE"/>
    <w:lvl w:ilvl="0" w:tplc="C3FAFCBC">
      <w:start w:val="1"/>
      <w:numFmt w:val="upperRoman"/>
      <w:lvlText w:val="%1."/>
      <w:lvlJc w:val="left"/>
      <w:pPr>
        <w:ind w:left="720" w:hanging="720"/>
      </w:pPr>
      <w:rPr>
        <w:rFonts w:hint="default"/>
        <w:b/>
      </w:rPr>
    </w:lvl>
    <w:lvl w:ilvl="1" w:tplc="FF2E3D20">
      <w:start w:val="1"/>
      <w:numFmt w:val="decimal"/>
      <w:lvlText w:val="%2."/>
      <w:lvlJc w:val="left"/>
      <w:pPr>
        <w:ind w:left="360" w:hanging="360"/>
      </w:pPr>
      <w:rPr>
        <w:color w:val="auto"/>
      </w:rPr>
    </w:lvl>
    <w:lvl w:ilvl="2" w:tplc="0415000F">
      <w:start w:val="1"/>
      <w:numFmt w:val="decimal"/>
      <w:lvlText w:val="%3."/>
      <w:lvlJc w:val="left"/>
      <w:pPr>
        <w:ind w:left="1800" w:hanging="180"/>
      </w:pPr>
    </w:lvl>
    <w:lvl w:ilvl="3" w:tplc="63D68E1E">
      <w:start w:val="1"/>
      <w:numFmt w:val="decimal"/>
      <w:lvlText w:val="%4."/>
      <w:lvlJc w:val="left"/>
      <w:pPr>
        <w:ind w:left="2520" w:hanging="360"/>
      </w:pPr>
      <w:rPr>
        <w:rFonts w:hint="default"/>
      </w:rPr>
    </w:lvl>
    <w:lvl w:ilvl="4" w:tplc="A9300746">
      <w:start w:val="1"/>
      <w:numFmt w:val="decimal"/>
      <w:lvlText w:val="%5)"/>
      <w:lvlJc w:val="left"/>
      <w:pPr>
        <w:ind w:left="360" w:hanging="360"/>
      </w:pPr>
      <w:rPr>
        <w:rFonts w:hint="default"/>
        <w:b/>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3"/>
  </w:num>
  <w:num w:numId="3">
    <w:abstractNumId w:val="8"/>
  </w:num>
  <w:num w:numId="4">
    <w:abstractNumId w:val="1"/>
  </w:num>
  <w:num w:numId="5">
    <w:abstractNumId w:val="15"/>
  </w:num>
  <w:num w:numId="6">
    <w:abstractNumId w:val="7"/>
  </w:num>
  <w:num w:numId="7">
    <w:abstractNumId w:val="5"/>
  </w:num>
  <w:num w:numId="8">
    <w:abstractNumId w:val="4"/>
  </w:num>
  <w:num w:numId="9">
    <w:abstractNumId w:val="10"/>
  </w:num>
  <w:num w:numId="10">
    <w:abstractNumId w:val="2"/>
  </w:num>
  <w:num w:numId="11">
    <w:abstractNumId w:val="11"/>
  </w:num>
  <w:num w:numId="12">
    <w:abstractNumId w:val="21"/>
  </w:num>
  <w:num w:numId="13">
    <w:abstractNumId w:val="14"/>
  </w:num>
  <w:num w:numId="14">
    <w:abstractNumId w:val="17"/>
  </w:num>
  <w:num w:numId="15">
    <w:abstractNumId w:val="9"/>
  </w:num>
  <w:num w:numId="16">
    <w:abstractNumId w:val="12"/>
  </w:num>
  <w:num w:numId="17">
    <w:abstractNumId w:val="3"/>
  </w:num>
  <w:num w:numId="18">
    <w:abstractNumId w:val="6"/>
  </w:num>
  <w:num w:numId="19">
    <w:abstractNumId w:val="16"/>
  </w:num>
  <w:num w:numId="20">
    <w:abstractNumId w:val="19"/>
  </w:num>
  <w:num w:numId="21">
    <w:abstractNumId w:val="20"/>
  </w:num>
  <w:num w:numId="22">
    <w:abstractNumId w:val="22"/>
  </w:num>
  <w:num w:numId="23">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
  <w:rsids>
    <w:rsidRoot w:val="00C72E33"/>
    <w:rsid w:val="00002F1D"/>
    <w:rsid w:val="00004EB6"/>
    <w:rsid w:val="00005D71"/>
    <w:rsid w:val="000111A9"/>
    <w:rsid w:val="000113A3"/>
    <w:rsid w:val="0001248D"/>
    <w:rsid w:val="00016203"/>
    <w:rsid w:val="00017D61"/>
    <w:rsid w:val="00020A53"/>
    <w:rsid w:val="00020E7E"/>
    <w:rsid w:val="00027771"/>
    <w:rsid w:val="00034959"/>
    <w:rsid w:val="00036829"/>
    <w:rsid w:val="00041A76"/>
    <w:rsid w:val="00043BF5"/>
    <w:rsid w:val="00044B0D"/>
    <w:rsid w:val="0004571C"/>
    <w:rsid w:val="00046BDD"/>
    <w:rsid w:val="000519CE"/>
    <w:rsid w:val="00060BCA"/>
    <w:rsid w:val="00062293"/>
    <w:rsid w:val="00062986"/>
    <w:rsid w:val="00066546"/>
    <w:rsid w:val="00070EDF"/>
    <w:rsid w:val="00074F9C"/>
    <w:rsid w:val="0007624E"/>
    <w:rsid w:val="000813A8"/>
    <w:rsid w:val="00082B4C"/>
    <w:rsid w:val="00086B8C"/>
    <w:rsid w:val="000906E1"/>
    <w:rsid w:val="000A03DB"/>
    <w:rsid w:val="000A2ECB"/>
    <w:rsid w:val="000A79F8"/>
    <w:rsid w:val="000B198F"/>
    <w:rsid w:val="000B343F"/>
    <w:rsid w:val="000B42C8"/>
    <w:rsid w:val="000B6795"/>
    <w:rsid w:val="000C4E2C"/>
    <w:rsid w:val="000C72C4"/>
    <w:rsid w:val="000C7F52"/>
    <w:rsid w:val="000D4CAA"/>
    <w:rsid w:val="000D7DC2"/>
    <w:rsid w:val="000F6FCD"/>
    <w:rsid w:val="000F74D7"/>
    <w:rsid w:val="00100BE5"/>
    <w:rsid w:val="0010184A"/>
    <w:rsid w:val="00105760"/>
    <w:rsid w:val="0010707F"/>
    <w:rsid w:val="00110A4A"/>
    <w:rsid w:val="00120C49"/>
    <w:rsid w:val="00127248"/>
    <w:rsid w:val="00127CB0"/>
    <w:rsid w:val="00132AEB"/>
    <w:rsid w:val="001355FD"/>
    <w:rsid w:val="00135ABD"/>
    <w:rsid w:val="00143950"/>
    <w:rsid w:val="0014564D"/>
    <w:rsid w:val="0015054D"/>
    <w:rsid w:val="00154242"/>
    <w:rsid w:val="00157108"/>
    <w:rsid w:val="00160041"/>
    <w:rsid w:val="00160346"/>
    <w:rsid w:val="00165D97"/>
    <w:rsid w:val="001704E2"/>
    <w:rsid w:val="0017371C"/>
    <w:rsid w:val="00176B34"/>
    <w:rsid w:val="0018252E"/>
    <w:rsid w:val="001852B3"/>
    <w:rsid w:val="001855F2"/>
    <w:rsid w:val="00190DBF"/>
    <w:rsid w:val="00190F07"/>
    <w:rsid w:val="00195092"/>
    <w:rsid w:val="00196E3D"/>
    <w:rsid w:val="001A391F"/>
    <w:rsid w:val="001B2C56"/>
    <w:rsid w:val="001B3E1C"/>
    <w:rsid w:val="001B6CA9"/>
    <w:rsid w:val="001C474E"/>
    <w:rsid w:val="001D00C8"/>
    <w:rsid w:val="001D0917"/>
    <w:rsid w:val="001D29C9"/>
    <w:rsid w:val="001D45B0"/>
    <w:rsid w:val="001D7D50"/>
    <w:rsid w:val="001E25F5"/>
    <w:rsid w:val="001E5A53"/>
    <w:rsid w:val="001F2ABE"/>
    <w:rsid w:val="001F3F04"/>
    <w:rsid w:val="001F4811"/>
    <w:rsid w:val="00204117"/>
    <w:rsid w:val="00207808"/>
    <w:rsid w:val="00207AD4"/>
    <w:rsid w:val="002107C0"/>
    <w:rsid w:val="002109E0"/>
    <w:rsid w:val="00210DEC"/>
    <w:rsid w:val="00210E53"/>
    <w:rsid w:val="00212323"/>
    <w:rsid w:val="00213AED"/>
    <w:rsid w:val="00216B3F"/>
    <w:rsid w:val="0023055F"/>
    <w:rsid w:val="002347B7"/>
    <w:rsid w:val="0024003C"/>
    <w:rsid w:val="00241924"/>
    <w:rsid w:val="00252BE5"/>
    <w:rsid w:val="0025359C"/>
    <w:rsid w:val="00260768"/>
    <w:rsid w:val="00264F23"/>
    <w:rsid w:val="0027006F"/>
    <w:rsid w:val="00275C00"/>
    <w:rsid w:val="00284C40"/>
    <w:rsid w:val="00291E43"/>
    <w:rsid w:val="00292EF7"/>
    <w:rsid w:val="0029741C"/>
    <w:rsid w:val="002A4B4F"/>
    <w:rsid w:val="002A5D3B"/>
    <w:rsid w:val="002A728C"/>
    <w:rsid w:val="002B3A30"/>
    <w:rsid w:val="002D764D"/>
    <w:rsid w:val="002E54F1"/>
    <w:rsid w:val="002E5827"/>
    <w:rsid w:val="002F17FF"/>
    <w:rsid w:val="002F1CA2"/>
    <w:rsid w:val="002F47BF"/>
    <w:rsid w:val="002F4F6C"/>
    <w:rsid w:val="002F50CF"/>
    <w:rsid w:val="003051B6"/>
    <w:rsid w:val="00306B46"/>
    <w:rsid w:val="00322D31"/>
    <w:rsid w:val="0032538C"/>
    <w:rsid w:val="00325C37"/>
    <w:rsid w:val="00330C14"/>
    <w:rsid w:val="00333594"/>
    <w:rsid w:val="00343604"/>
    <w:rsid w:val="00354309"/>
    <w:rsid w:val="00354E61"/>
    <w:rsid w:val="00363900"/>
    <w:rsid w:val="003736F2"/>
    <w:rsid w:val="00380036"/>
    <w:rsid w:val="00391167"/>
    <w:rsid w:val="003A26E9"/>
    <w:rsid w:val="003A6470"/>
    <w:rsid w:val="003B1602"/>
    <w:rsid w:val="003B30A0"/>
    <w:rsid w:val="003B3C11"/>
    <w:rsid w:val="003B530F"/>
    <w:rsid w:val="003B5468"/>
    <w:rsid w:val="003C2FCD"/>
    <w:rsid w:val="003E76E2"/>
    <w:rsid w:val="003F0EEF"/>
    <w:rsid w:val="00402A72"/>
    <w:rsid w:val="004041E8"/>
    <w:rsid w:val="00407626"/>
    <w:rsid w:val="00414814"/>
    <w:rsid w:val="004168A7"/>
    <w:rsid w:val="00420DC7"/>
    <w:rsid w:val="00423BAD"/>
    <w:rsid w:val="00426658"/>
    <w:rsid w:val="00431821"/>
    <w:rsid w:val="004334C0"/>
    <w:rsid w:val="004356D8"/>
    <w:rsid w:val="00436F01"/>
    <w:rsid w:val="0043706F"/>
    <w:rsid w:val="0044193A"/>
    <w:rsid w:val="004576DE"/>
    <w:rsid w:val="00464F76"/>
    <w:rsid w:val="004664F4"/>
    <w:rsid w:val="00467AC4"/>
    <w:rsid w:val="00477B54"/>
    <w:rsid w:val="004806AE"/>
    <w:rsid w:val="00496272"/>
    <w:rsid w:val="004A1B50"/>
    <w:rsid w:val="004A1C04"/>
    <w:rsid w:val="004A373B"/>
    <w:rsid w:val="004A4090"/>
    <w:rsid w:val="004A40FE"/>
    <w:rsid w:val="004B1F28"/>
    <w:rsid w:val="004B2D73"/>
    <w:rsid w:val="004B3387"/>
    <w:rsid w:val="004B3967"/>
    <w:rsid w:val="004B7EF7"/>
    <w:rsid w:val="004C1D81"/>
    <w:rsid w:val="004C7BF9"/>
    <w:rsid w:val="004D5A2D"/>
    <w:rsid w:val="004F6AA9"/>
    <w:rsid w:val="004F75FC"/>
    <w:rsid w:val="00500E9B"/>
    <w:rsid w:val="005069C1"/>
    <w:rsid w:val="00510BD7"/>
    <w:rsid w:val="00514881"/>
    <w:rsid w:val="00521E6B"/>
    <w:rsid w:val="00523F6A"/>
    <w:rsid w:val="00525442"/>
    <w:rsid w:val="00533FC1"/>
    <w:rsid w:val="0054514D"/>
    <w:rsid w:val="00545297"/>
    <w:rsid w:val="0055112C"/>
    <w:rsid w:val="005564F2"/>
    <w:rsid w:val="00561722"/>
    <w:rsid w:val="0056181B"/>
    <w:rsid w:val="005644C4"/>
    <w:rsid w:val="0057622D"/>
    <w:rsid w:val="00584727"/>
    <w:rsid w:val="00594B8C"/>
    <w:rsid w:val="005B3C1F"/>
    <w:rsid w:val="005C2837"/>
    <w:rsid w:val="005C4DA9"/>
    <w:rsid w:val="005C6CB1"/>
    <w:rsid w:val="005D5258"/>
    <w:rsid w:val="005D7E41"/>
    <w:rsid w:val="005E3F62"/>
    <w:rsid w:val="005F3BD1"/>
    <w:rsid w:val="005F4422"/>
    <w:rsid w:val="0060187E"/>
    <w:rsid w:val="00604852"/>
    <w:rsid w:val="00604E5A"/>
    <w:rsid w:val="0060597B"/>
    <w:rsid w:val="00607F9D"/>
    <w:rsid w:val="006122F5"/>
    <w:rsid w:val="00613957"/>
    <w:rsid w:val="00621B5F"/>
    <w:rsid w:val="00624FEC"/>
    <w:rsid w:val="0063121B"/>
    <w:rsid w:val="00641F0B"/>
    <w:rsid w:val="00644431"/>
    <w:rsid w:val="006450E0"/>
    <w:rsid w:val="0064667A"/>
    <w:rsid w:val="00646E6F"/>
    <w:rsid w:val="006567B3"/>
    <w:rsid w:val="00663A01"/>
    <w:rsid w:val="00667307"/>
    <w:rsid w:val="0067394A"/>
    <w:rsid w:val="00677A03"/>
    <w:rsid w:val="00681CCB"/>
    <w:rsid w:val="0068391F"/>
    <w:rsid w:val="006850B2"/>
    <w:rsid w:val="0069347F"/>
    <w:rsid w:val="006B2388"/>
    <w:rsid w:val="006D1838"/>
    <w:rsid w:val="006D2151"/>
    <w:rsid w:val="006D4E4B"/>
    <w:rsid w:val="006D7ACD"/>
    <w:rsid w:val="006E39E5"/>
    <w:rsid w:val="006E3AB6"/>
    <w:rsid w:val="006F4020"/>
    <w:rsid w:val="006F7E8F"/>
    <w:rsid w:val="00701DA2"/>
    <w:rsid w:val="00701FAD"/>
    <w:rsid w:val="00703343"/>
    <w:rsid w:val="00705A74"/>
    <w:rsid w:val="00730494"/>
    <w:rsid w:val="007336EB"/>
    <w:rsid w:val="00742B21"/>
    <w:rsid w:val="007450BB"/>
    <w:rsid w:val="0075139E"/>
    <w:rsid w:val="007526D7"/>
    <w:rsid w:val="00752ABD"/>
    <w:rsid w:val="00753BDC"/>
    <w:rsid w:val="00754091"/>
    <w:rsid w:val="00754831"/>
    <w:rsid w:val="00755FA5"/>
    <w:rsid w:val="00756258"/>
    <w:rsid w:val="00756358"/>
    <w:rsid w:val="0076661A"/>
    <w:rsid w:val="00775678"/>
    <w:rsid w:val="00776B3A"/>
    <w:rsid w:val="00777869"/>
    <w:rsid w:val="00780115"/>
    <w:rsid w:val="00782C07"/>
    <w:rsid w:val="00783133"/>
    <w:rsid w:val="007873A8"/>
    <w:rsid w:val="00792BAE"/>
    <w:rsid w:val="007939C7"/>
    <w:rsid w:val="00797D27"/>
    <w:rsid w:val="00797F65"/>
    <w:rsid w:val="007A2B47"/>
    <w:rsid w:val="007A38C3"/>
    <w:rsid w:val="007C1609"/>
    <w:rsid w:val="007C5DDB"/>
    <w:rsid w:val="007D2918"/>
    <w:rsid w:val="007D4A05"/>
    <w:rsid w:val="007E23C5"/>
    <w:rsid w:val="007E2E6D"/>
    <w:rsid w:val="007E4125"/>
    <w:rsid w:val="007E4248"/>
    <w:rsid w:val="007E58A7"/>
    <w:rsid w:val="007F275F"/>
    <w:rsid w:val="007F304B"/>
    <w:rsid w:val="007F5632"/>
    <w:rsid w:val="007F5AC4"/>
    <w:rsid w:val="00800E33"/>
    <w:rsid w:val="00803EAF"/>
    <w:rsid w:val="008047AD"/>
    <w:rsid w:val="00812080"/>
    <w:rsid w:val="008131FD"/>
    <w:rsid w:val="0081605F"/>
    <w:rsid w:val="00822BCB"/>
    <w:rsid w:val="008310EC"/>
    <w:rsid w:val="008377EC"/>
    <w:rsid w:val="0084016F"/>
    <w:rsid w:val="00847472"/>
    <w:rsid w:val="00851C78"/>
    <w:rsid w:val="008552E8"/>
    <w:rsid w:val="00861330"/>
    <w:rsid w:val="00864C3A"/>
    <w:rsid w:val="00866ECB"/>
    <w:rsid w:val="00870674"/>
    <w:rsid w:val="00885B3B"/>
    <w:rsid w:val="00893204"/>
    <w:rsid w:val="008941DF"/>
    <w:rsid w:val="008978DF"/>
    <w:rsid w:val="008A42B8"/>
    <w:rsid w:val="008A4D87"/>
    <w:rsid w:val="008B48F0"/>
    <w:rsid w:val="008B74F1"/>
    <w:rsid w:val="008D128A"/>
    <w:rsid w:val="008D3A5E"/>
    <w:rsid w:val="008D71B7"/>
    <w:rsid w:val="008E712A"/>
    <w:rsid w:val="008E7BFA"/>
    <w:rsid w:val="008F2C2C"/>
    <w:rsid w:val="008F45BB"/>
    <w:rsid w:val="008F4C13"/>
    <w:rsid w:val="008F621F"/>
    <w:rsid w:val="008F6A70"/>
    <w:rsid w:val="008F6EBB"/>
    <w:rsid w:val="00910638"/>
    <w:rsid w:val="00911343"/>
    <w:rsid w:val="00911FCE"/>
    <w:rsid w:val="00913DA7"/>
    <w:rsid w:val="00914A6D"/>
    <w:rsid w:val="00915473"/>
    <w:rsid w:val="00917411"/>
    <w:rsid w:val="00917E2D"/>
    <w:rsid w:val="00940F29"/>
    <w:rsid w:val="00945D7C"/>
    <w:rsid w:val="00952696"/>
    <w:rsid w:val="00954429"/>
    <w:rsid w:val="009561C3"/>
    <w:rsid w:val="0095626B"/>
    <w:rsid w:val="00956782"/>
    <w:rsid w:val="00964D71"/>
    <w:rsid w:val="0096594C"/>
    <w:rsid w:val="00967D1F"/>
    <w:rsid w:val="00974A82"/>
    <w:rsid w:val="00991098"/>
    <w:rsid w:val="00995EB8"/>
    <w:rsid w:val="009A4D2B"/>
    <w:rsid w:val="009C1B28"/>
    <w:rsid w:val="009C4324"/>
    <w:rsid w:val="009C48A5"/>
    <w:rsid w:val="009C7FC7"/>
    <w:rsid w:val="009D387A"/>
    <w:rsid w:val="009D39D8"/>
    <w:rsid w:val="009D3F7B"/>
    <w:rsid w:val="009E1E16"/>
    <w:rsid w:val="009E68FF"/>
    <w:rsid w:val="00A02E5F"/>
    <w:rsid w:val="00A07FAE"/>
    <w:rsid w:val="00A2292E"/>
    <w:rsid w:val="00A264DF"/>
    <w:rsid w:val="00A348B9"/>
    <w:rsid w:val="00A372A9"/>
    <w:rsid w:val="00A4196A"/>
    <w:rsid w:val="00A46450"/>
    <w:rsid w:val="00A46AAA"/>
    <w:rsid w:val="00A47C5B"/>
    <w:rsid w:val="00A83E0F"/>
    <w:rsid w:val="00A85BA4"/>
    <w:rsid w:val="00A86A3A"/>
    <w:rsid w:val="00A90228"/>
    <w:rsid w:val="00A91578"/>
    <w:rsid w:val="00AA08AC"/>
    <w:rsid w:val="00AA5F05"/>
    <w:rsid w:val="00AA7AF7"/>
    <w:rsid w:val="00AA7DAD"/>
    <w:rsid w:val="00AB0297"/>
    <w:rsid w:val="00AB0B1E"/>
    <w:rsid w:val="00AC3D63"/>
    <w:rsid w:val="00AC4601"/>
    <w:rsid w:val="00AD380F"/>
    <w:rsid w:val="00AF255C"/>
    <w:rsid w:val="00AF3DFB"/>
    <w:rsid w:val="00AF42A0"/>
    <w:rsid w:val="00AF7596"/>
    <w:rsid w:val="00B057B4"/>
    <w:rsid w:val="00B06A4D"/>
    <w:rsid w:val="00B1180F"/>
    <w:rsid w:val="00B168AA"/>
    <w:rsid w:val="00B23082"/>
    <w:rsid w:val="00B24F28"/>
    <w:rsid w:val="00B347CC"/>
    <w:rsid w:val="00B35D38"/>
    <w:rsid w:val="00B421EF"/>
    <w:rsid w:val="00B565E4"/>
    <w:rsid w:val="00B60348"/>
    <w:rsid w:val="00B64EC9"/>
    <w:rsid w:val="00B66E8B"/>
    <w:rsid w:val="00B67482"/>
    <w:rsid w:val="00B67ACE"/>
    <w:rsid w:val="00B72718"/>
    <w:rsid w:val="00B72EB1"/>
    <w:rsid w:val="00B75A0F"/>
    <w:rsid w:val="00B808FC"/>
    <w:rsid w:val="00B825F3"/>
    <w:rsid w:val="00B833B7"/>
    <w:rsid w:val="00B97175"/>
    <w:rsid w:val="00BA2173"/>
    <w:rsid w:val="00BA36C6"/>
    <w:rsid w:val="00BA74AC"/>
    <w:rsid w:val="00BB5CED"/>
    <w:rsid w:val="00BB6E4B"/>
    <w:rsid w:val="00BD1B78"/>
    <w:rsid w:val="00BD34D6"/>
    <w:rsid w:val="00BD3CE7"/>
    <w:rsid w:val="00BD4880"/>
    <w:rsid w:val="00C06108"/>
    <w:rsid w:val="00C1080C"/>
    <w:rsid w:val="00C14881"/>
    <w:rsid w:val="00C16BF4"/>
    <w:rsid w:val="00C24790"/>
    <w:rsid w:val="00C33468"/>
    <w:rsid w:val="00C37FD1"/>
    <w:rsid w:val="00C472A4"/>
    <w:rsid w:val="00C54C1F"/>
    <w:rsid w:val="00C57AF8"/>
    <w:rsid w:val="00C6094A"/>
    <w:rsid w:val="00C64C07"/>
    <w:rsid w:val="00C6696A"/>
    <w:rsid w:val="00C727EF"/>
    <w:rsid w:val="00C72E33"/>
    <w:rsid w:val="00C834A7"/>
    <w:rsid w:val="00C87A09"/>
    <w:rsid w:val="00C93546"/>
    <w:rsid w:val="00C9465B"/>
    <w:rsid w:val="00CA13E2"/>
    <w:rsid w:val="00CB4515"/>
    <w:rsid w:val="00CB4E39"/>
    <w:rsid w:val="00CB7F99"/>
    <w:rsid w:val="00CC23C8"/>
    <w:rsid w:val="00CC431C"/>
    <w:rsid w:val="00CC4A7D"/>
    <w:rsid w:val="00CC7D0D"/>
    <w:rsid w:val="00CD395C"/>
    <w:rsid w:val="00CD4CBD"/>
    <w:rsid w:val="00CD6CE8"/>
    <w:rsid w:val="00CE0649"/>
    <w:rsid w:val="00CE0A7D"/>
    <w:rsid w:val="00CE24B3"/>
    <w:rsid w:val="00CE73AD"/>
    <w:rsid w:val="00CF1D99"/>
    <w:rsid w:val="00CF6669"/>
    <w:rsid w:val="00CF711D"/>
    <w:rsid w:val="00D0088A"/>
    <w:rsid w:val="00D068BA"/>
    <w:rsid w:val="00D06929"/>
    <w:rsid w:val="00D12A11"/>
    <w:rsid w:val="00D20C7F"/>
    <w:rsid w:val="00D2288F"/>
    <w:rsid w:val="00D36F5A"/>
    <w:rsid w:val="00D4034A"/>
    <w:rsid w:val="00D4100C"/>
    <w:rsid w:val="00D45629"/>
    <w:rsid w:val="00D47A25"/>
    <w:rsid w:val="00D50B85"/>
    <w:rsid w:val="00D50B8B"/>
    <w:rsid w:val="00D53B58"/>
    <w:rsid w:val="00D54E1A"/>
    <w:rsid w:val="00D66D8B"/>
    <w:rsid w:val="00D82591"/>
    <w:rsid w:val="00D86DDE"/>
    <w:rsid w:val="00D91EFE"/>
    <w:rsid w:val="00D93C56"/>
    <w:rsid w:val="00DA31E3"/>
    <w:rsid w:val="00DA6978"/>
    <w:rsid w:val="00DB5657"/>
    <w:rsid w:val="00DC4678"/>
    <w:rsid w:val="00DC5474"/>
    <w:rsid w:val="00DC6E04"/>
    <w:rsid w:val="00DC707C"/>
    <w:rsid w:val="00DD3108"/>
    <w:rsid w:val="00DE2246"/>
    <w:rsid w:val="00DE5480"/>
    <w:rsid w:val="00DE58AF"/>
    <w:rsid w:val="00DF0AB0"/>
    <w:rsid w:val="00DF21C0"/>
    <w:rsid w:val="00DF3EA0"/>
    <w:rsid w:val="00DF57A3"/>
    <w:rsid w:val="00DF6F42"/>
    <w:rsid w:val="00E053AE"/>
    <w:rsid w:val="00E05DF4"/>
    <w:rsid w:val="00E06B47"/>
    <w:rsid w:val="00E1219C"/>
    <w:rsid w:val="00E13B3E"/>
    <w:rsid w:val="00E20163"/>
    <w:rsid w:val="00E23AAC"/>
    <w:rsid w:val="00E240CF"/>
    <w:rsid w:val="00E34494"/>
    <w:rsid w:val="00E351E8"/>
    <w:rsid w:val="00E43330"/>
    <w:rsid w:val="00E515B6"/>
    <w:rsid w:val="00E605DA"/>
    <w:rsid w:val="00E6071B"/>
    <w:rsid w:val="00E7246F"/>
    <w:rsid w:val="00E812C5"/>
    <w:rsid w:val="00E848BC"/>
    <w:rsid w:val="00E86157"/>
    <w:rsid w:val="00E86334"/>
    <w:rsid w:val="00E90BA8"/>
    <w:rsid w:val="00E90E83"/>
    <w:rsid w:val="00E95FA2"/>
    <w:rsid w:val="00EA328E"/>
    <w:rsid w:val="00EA579F"/>
    <w:rsid w:val="00EA612C"/>
    <w:rsid w:val="00EB1D47"/>
    <w:rsid w:val="00EC1CD2"/>
    <w:rsid w:val="00EC6680"/>
    <w:rsid w:val="00EC7393"/>
    <w:rsid w:val="00ED1040"/>
    <w:rsid w:val="00ED34BE"/>
    <w:rsid w:val="00ED4EEB"/>
    <w:rsid w:val="00ED684B"/>
    <w:rsid w:val="00ED68C4"/>
    <w:rsid w:val="00EE2856"/>
    <w:rsid w:val="00EE5BD8"/>
    <w:rsid w:val="00EF0F8C"/>
    <w:rsid w:val="00EF1FAF"/>
    <w:rsid w:val="00EF6E99"/>
    <w:rsid w:val="00F01DB9"/>
    <w:rsid w:val="00F10993"/>
    <w:rsid w:val="00F219B2"/>
    <w:rsid w:val="00F23E70"/>
    <w:rsid w:val="00F3249B"/>
    <w:rsid w:val="00F36D5D"/>
    <w:rsid w:val="00F37B34"/>
    <w:rsid w:val="00F46611"/>
    <w:rsid w:val="00F46CEB"/>
    <w:rsid w:val="00F478A0"/>
    <w:rsid w:val="00F542D3"/>
    <w:rsid w:val="00F66805"/>
    <w:rsid w:val="00F706E2"/>
    <w:rsid w:val="00F70B62"/>
    <w:rsid w:val="00F8104E"/>
    <w:rsid w:val="00F83610"/>
    <w:rsid w:val="00F93A84"/>
    <w:rsid w:val="00FB112E"/>
    <w:rsid w:val="00FB63EF"/>
    <w:rsid w:val="00FC3383"/>
    <w:rsid w:val="00FC33F0"/>
    <w:rsid w:val="00FC4571"/>
    <w:rsid w:val="00FD036D"/>
    <w:rsid w:val="00FD5006"/>
    <w:rsid w:val="00FD65D3"/>
    <w:rsid w:val="00FD7F76"/>
    <w:rsid w:val="00FE1B98"/>
    <w:rsid w:val="00FE3F9F"/>
    <w:rsid w:val="00FF5797"/>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paragraph" w:styleId="Tekstpodstawowy">
    <w:name w:val="Body Text"/>
    <w:basedOn w:val="Normalny"/>
    <w:link w:val="TekstpodstawowyZnak"/>
    <w:uiPriority w:val="99"/>
    <w:semiHidden/>
    <w:unhideWhenUsed/>
    <w:rsid w:val="003051B6"/>
    <w:pPr>
      <w:spacing w:after="120"/>
    </w:pPr>
  </w:style>
  <w:style w:type="character" w:customStyle="1" w:styleId="TekstpodstawowyZnak">
    <w:name w:val="Tekst podstawowy Znak"/>
    <w:basedOn w:val="Domylnaczcionkaakapitu"/>
    <w:link w:val="Tekstpodstawowy"/>
    <w:uiPriority w:val="99"/>
    <w:semiHidden/>
    <w:rsid w:val="003051B6"/>
    <w:rPr>
      <w:sz w:val="24"/>
      <w:szCs w:val="24"/>
      <w:bdr w:val="nil"/>
      <w:lang w:val="en-US" w:eastAsia="en-US"/>
    </w:rPr>
  </w:style>
  <w:style w:type="character" w:styleId="Uwydatnienie">
    <w:name w:val="Emphasis"/>
    <w:basedOn w:val="Domylnaczcionkaakapitu"/>
    <w:uiPriority w:val="20"/>
    <w:qFormat/>
    <w:rsid w:val="00275C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paragraph" w:styleId="Tekstpodstawowy">
    <w:name w:val="Body Text"/>
    <w:basedOn w:val="Normalny"/>
    <w:link w:val="TekstpodstawowyZnak"/>
    <w:uiPriority w:val="99"/>
    <w:semiHidden/>
    <w:unhideWhenUsed/>
    <w:rsid w:val="003051B6"/>
    <w:pPr>
      <w:spacing w:after="120"/>
    </w:pPr>
  </w:style>
  <w:style w:type="character" w:customStyle="1" w:styleId="TekstpodstawowyZnak">
    <w:name w:val="Tekst podstawowy Znak"/>
    <w:basedOn w:val="Domylnaczcionkaakapitu"/>
    <w:link w:val="Tekstpodstawowy"/>
    <w:uiPriority w:val="99"/>
    <w:semiHidden/>
    <w:rsid w:val="003051B6"/>
    <w:rPr>
      <w:sz w:val="24"/>
      <w:szCs w:val="24"/>
      <w:bdr w:val="nil"/>
      <w:lang w:val="en-US" w:eastAsia="en-US"/>
    </w:rPr>
  </w:style>
  <w:style w:type="character" w:styleId="Uwydatnienie">
    <w:name w:val="Emphasis"/>
    <w:basedOn w:val="Domylnaczcionkaakapitu"/>
    <w:uiPriority w:val="20"/>
    <w:qFormat/>
    <w:rsid w:val="00275C00"/>
    <w:rPr>
      <w:i/>
      <w:iCs/>
    </w:rPr>
  </w:style>
</w:styles>
</file>

<file path=word/webSettings.xml><?xml version="1.0" encoding="utf-8"?>
<w:webSettings xmlns:r="http://schemas.openxmlformats.org/officeDocument/2006/relationships" xmlns:w="http://schemas.openxmlformats.org/wordprocessingml/2006/main">
  <w:divs>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199899558">
      <w:bodyDiv w:val="1"/>
      <w:marLeft w:val="0"/>
      <w:marRight w:val="0"/>
      <w:marTop w:val="0"/>
      <w:marBottom w:val="0"/>
      <w:divBdr>
        <w:top w:val="none" w:sz="0" w:space="0" w:color="auto"/>
        <w:left w:val="none" w:sz="0" w:space="0" w:color="auto"/>
        <w:bottom w:val="none" w:sz="0" w:space="0" w:color="auto"/>
        <w:right w:val="none" w:sz="0" w:space="0" w:color="auto"/>
      </w:divBdr>
    </w:div>
    <w:div w:id="213740045">
      <w:bodyDiv w:val="1"/>
      <w:marLeft w:val="0"/>
      <w:marRight w:val="0"/>
      <w:marTop w:val="0"/>
      <w:marBottom w:val="0"/>
      <w:divBdr>
        <w:top w:val="none" w:sz="0" w:space="0" w:color="auto"/>
        <w:left w:val="none" w:sz="0" w:space="0" w:color="auto"/>
        <w:bottom w:val="none" w:sz="0" w:space="0" w:color="auto"/>
        <w:right w:val="none" w:sz="0" w:space="0" w:color="auto"/>
      </w:divBdr>
    </w:div>
    <w:div w:id="415591823">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 w:id="2129157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epuap.gov.pl/wps/portal" TargetMode="External"/><Relationship Id="rId18" Type="http://schemas.openxmlformats.org/officeDocument/2006/relationships/hyperlink" Target="mailto:zp@mnp.art.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zp@mnp.art.pl" TargetMode="External"/><Relationship Id="rId2" Type="http://schemas.openxmlformats.org/officeDocument/2006/relationships/numbering" Target="numbering.xml"/><Relationship Id="rId16" Type="http://schemas.openxmlformats.org/officeDocument/2006/relationships/hyperlink" Target="https://bip.mnp.art.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zp@mnp.art.pl" TargetMode="External"/><Relationship Id="rId23" Type="http://schemas.openxmlformats.org/officeDocument/2006/relationships/theme" Target="theme/theme1.xml"/><Relationship Id="rId10" Type="http://schemas.openxmlformats.org/officeDocument/2006/relationships/hyperlink" Target="https://bip.mnp.art.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p@mnp.art.pl" TargetMode="External"/><Relationship Id="rId14" Type="http://schemas.openxmlformats.org/officeDocument/2006/relationships/hyperlink" Target="mailto:zp@mnp.art.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A625F-AA1A-417B-8BF6-4B8A04670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7042</Words>
  <Characters>42253</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49197</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dc:creator>
  <cp:lastModifiedBy>Jola</cp:lastModifiedBy>
  <cp:revision>5</cp:revision>
  <cp:lastPrinted>2021-06-21T06:43:00Z</cp:lastPrinted>
  <dcterms:created xsi:type="dcterms:W3CDTF">2021-07-06T07:21:00Z</dcterms:created>
  <dcterms:modified xsi:type="dcterms:W3CDTF">2021-07-06T08:49:00Z</dcterms:modified>
</cp:coreProperties>
</file>