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4C40" w:rsidRPr="00C13046" w:rsidRDefault="00CC7B98" w:rsidP="00C13046">
      <w:pPr>
        <w:spacing w:line="276" w:lineRule="auto"/>
        <w:jc w:val="center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070EDF" w:rsidRPr="00C13046" w:rsidRDefault="00070EDF" w:rsidP="00C13046">
      <w:pPr>
        <w:spacing w:line="276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:rsidR="00235A22" w:rsidRPr="00C13046" w:rsidRDefault="00235A22" w:rsidP="00C13046">
      <w:pPr>
        <w:spacing w:line="276" w:lineRule="auto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 xml:space="preserve">Nr postępowania </w:t>
      </w:r>
      <w:r w:rsidRPr="00C13046">
        <w:rPr>
          <w:rFonts w:ascii="Acumin Pro" w:hAnsi="Acumin Pro" w:cs="Arial"/>
          <w:sz w:val="20"/>
          <w:szCs w:val="20"/>
          <w:lang w:val="pl-PL"/>
        </w:rPr>
        <w:t>AZ.281.</w:t>
      </w:r>
      <w:r w:rsidR="00E46DC7" w:rsidRPr="00C13046">
        <w:rPr>
          <w:rFonts w:ascii="Acumin Pro" w:hAnsi="Acumin Pro" w:cs="Arial"/>
          <w:sz w:val="20"/>
          <w:szCs w:val="20"/>
          <w:lang w:val="pl-PL"/>
        </w:rPr>
        <w:t>11</w:t>
      </w:r>
      <w:r w:rsidRPr="00C13046">
        <w:rPr>
          <w:rFonts w:ascii="Acumin Pro" w:hAnsi="Acumin Pro" w:cs="Arial"/>
          <w:sz w:val="20"/>
          <w:szCs w:val="20"/>
          <w:lang w:val="pl-PL"/>
        </w:rPr>
        <w:t>.2021</w:t>
      </w:r>
    </w:p>
    <w:p w:rsidR="00E605DA" w:rsidRPr="00C13046" w:rsidRDefault="00E605DA" w:rsidP="00C13046">
      <w:pPr>
        <w:spacing w:line="276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:rsidR="00070EDF" w:rsidRPr="00C13046" w:rsidRDefault="00070EDF" w:rsidP="00C13046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235A22" w:rsidRPr="00C13046" w:rsidRDefault="00235A22" w:rsidP="00C13046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C13046" w:rsidRDefault="00F542D3" w:rsidP="00C13046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C13046">
        <w:rPr>
          <w:rFonts w:ascii="Acumin Pro" w:hAnsi="Acumin Pro"/>
          <w:b/>
          <w:sz w:val="20"/>
          <w:szCs w:val="20"/>
          <w:lang w:val="pl-PL"/>
        </w:rPr>
        <w:t>SPECYFIKACJA  WARUNKÓW ZAMÓWIENIA</w:t>
      </w:r>
    </w:p>
    <w:p w:rsidR="00E605DA" w:rsidRPr="00C13046" w:rsidRDefault="00E605DA" w:rsidP="00C13046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C13046" w:rsidRDefault="00F542D3" w:rsidP="00C13046">
      <w:pP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w postępowaniu o udzielenie zamówienia prowadzonego zgodnie z przepisami ustawy z dnia 11 września 2019 r. - Prawo zamówień publicznych (Dz. U. z 2019r, poz. 2019 ze zm.), zwanej dalej P</w:t>
      </w:r>
      <w:r w:rsidR="00F04838" w:rsidRPr="00C13046">
        <w:rPr>
          <w:rFonts w:ascii="Acumin Pro" w:hAnsi="Acumin Pro"/>
          <w:sz w:val="20"/>
          <w:szCs w:val="20"/>
          <w:lang w:val="pl-PL"/>
        </w:rPr>
        <w:t>ZP</w:t>
      </w:r>
      <w:r w:rsidRPr="00C13046">
        <w:rPr>
          <w:rFonts w:ascii="Acumin Pro" w:hAnsi="Acumin Pro"/>
          <w:sz w:val="20"/>
          <w:szCs w:val="20"/>
          <w:lang w:val="pl-PL"/>
        </w:rPr>
        <w:t>, w trybie podstawowym bez negocjacji o wartości zamówienia mniejszej niż progi unijne, na zadanie pod nazwą:</w:t>
      </w:r>
    </w:p>
    <w:p w:rsidR="00F542D3" w:rsidRPr="00C13046" w:rsidRDefault="00F542D3" w:rsidP="00C13046">
      <w:pPr>
        <w:spacing w:line="276" w:lineRule="auto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F542D3" w:rsidRPr="00C13046" w:rsidRDefault="00F542D3" w:rsidP="00C13046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C13046">
        <w:rPr>
          <w:rFonts w:ascii="Acumin Pro" w:hAnsi="Acumin Pro"/>
          <w:b/>
          <w:sz w:val="20"/>
          <w:szCs w:val="20"/>
          <w:lang w:val="pl-PL"/>
        </w:rPr>
        <w:t xml:space="preserve"> „</w:t>
      </w:r>
      <w:r w:rsidR="00E46DC7" w:rsidRPr="00C13046">
        <w:rPr>
          <w:rFonts w:ascii="Acumin Pro" w:hAnsi="Acumin Pro"/>
          <w:b/>
          <w:sz w:val="20"/>
          <w:szCs w:val="20"/>
          <w:lang w:val="pl-PL"/>
        </w:rPr>
        <w:t>Zakup oraz wymiana agregatu chłodzącego na dachu gmachu głównego Muzeum Narodowego</w:t>
      </w:r>
      <w:r w:rsidR="00CB69D6">
        <w:rPr>
          <w:rFonts w:ascii="Acumin Pro" w:hAnsi="Acumin Pro"/>
          <w:b/>
          <w:sz w:val="20"/>
          <w:szCs w:val="20"/>
          <w:lang w:val="pl-PL"/>
        </w:rPr>
        <w:t xml:space="preserve"> w Poznaniu </w:t>
      </w:r>
      <w:r w:rsidR="00E46DC7" w:rsidRPr="00C13046">
        <w:rPr>
          <w:rFonts w:ascii="Acumin Pro" w:hAnsi="Acumin Pro"/>
          <w:b/>
          <w:sz w:val="20"/>
          <w:szCs w:val="20"/>
          <w:lang w:val="pl-PL"/>
        </w:rPr>
        <w:t>przy</w:t>
      </w:r>
      <w:r w:rsidR="00CD36E3" w:rsidRPr="00C13046">
        <w:rPr>
          <w:rFonts w:ascii="Acumin Pro" w:hAnsi="Acumin Pro"/>
          <w:b/>
          <w:sz w:val="20"/>
          <w:szCs w:val="20"/>
          <w:lang w:val="pl-PL"/>
        </w:rPr>
        <w:t xml:space="preserve"> </w:t>
      </w:r>
      <w:r w:rsidR="00CB69D6">
        <w:rPr>
          <w:rFonts w:ascii="Acumin Pro" w:hAnsi="Acumin Pro"/>
          <w:b/>
          <w:sz w:val="20"/>
          <w:szCs w:val="20"/>
          <w:lang w:val="pl-PL"/>
        </w:rPr>
        <w:t>Al. Marcinkowskiego 9</w:t>
      </w:r>
      <w:r w:rsidRPr="00C13046">
        <w:rPr>
          <w:rFonts w:ascii="Acumin Pro" w:hAnsi="Acumin Pro"/>
          <w:b/>
          <w:sz w:val="20"/>
          <w:szCs w:val="20"/>
          <w:lang w:val="pl-PL"/>
        </w:rPr>
        <w:t>”</w:t>
      </w:r>
    </w:p>
    <w:p w:rsidR="00F542D3" w:rsidRPr="00C13046" w:rsidRDefault="00F542D3" w:rsidP="00C13046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C13046" w:rsidRDefault="00F542D3" w:rsidP="00C13046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C13046" w:rsidRDefault="00F542D3" w:rsidP="00C13046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C13046" w:rsidRDefault="00F542D3" w:rsidP="00C13046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C13046" w:rsidRDefault="00F542D3" w:rsidP="00C13046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C13046" w:rsidRDefault="00F542D3" w:rsidP="00C13046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C13046" w:rsidRDefault="00A945BA" w:rsidP="00C13046">
      <w:pPr>
        <w:spacing w:line="276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C13046">
        <w:rPr>
          <w:rFonts w:ascii="Acumin Pro" w:hAnsi="Acumin Pro"/>
          <w:b/>
          <w:sz w:val="20"/>
          <w:szCs w:val="20"/>
          <w:lang w:val="pl-PL"/>
        </w:rPr>
        <w:t>Niniejsze</w:t>
      </w:r>
      <w:r w:rsidR="00F23E70" w:rsidRPr="00C13046">
        <w:rPr>
          <w:rFonts w:ascii="Acumin Pro" w:hAnsi="Acumin Pro"/>
          <w:b/>
          <w:sz w:val="20"/>
          <w:szCs w:val="20"/>
          <w:lang w:val="pl-PL"/>
        </w:rPr>
        <w:t xml:space="preserve"> postępowanie prowadzone jest przy użyciu środków komunikacji elektronicznej. Składanie ofert następuje za pośrednictwem platformy dostępnej pod adresem internetowym: </w:t>
      </w:r>
    </w:p>
    <w:p w:rsidR="00F542D3" w:rsidRPr="00C13046" w:rsidRDefault="00E771F0" w:rsidP="00C13046">
      <w:pPr>
        <w:spacing w:line="276" w:lineRule="auto"/>
        <w:jc w:val="center"/>
        <w:rPr>
          <w:rFonts w:ascii="Acumin Pro" w:hAnsi="Acumin Pro"/>
          <w:sz w:val="20"/>
          <w:szCs w:val="20"/>
          <w:lang w:val="pl-PL"/>
        </w:rPr>
      </w:pPr>
      <w:hyperlink r:id="rId8" w:history="1">
        <w:r w:rsidR="00F23E70" w:rsidRPr="00C13046">
          <w:rPr>
            <w:rStyle w:val="Hipercze"/>
            <w:rFonts w:ascii="Acumin Pro" w:hAnsi="Acumin Pro"/>
            <w:sz w:val="20"/>
            <w:szCs w:val="20"/>
            <w:lang w:val="pl-PL"/>
          </w:rPr>
          <w:t>https://miniportal.uzp.gov.pl/</w:t>
        </w:r>
      </w:hyperlink>
    </w:p>
    <w:p w:rsidR="00F23E70" w:rsidRPr="00C13046" w:rsidRDefault="00F23E70" w:rsidP="00C13046">
      <w:pPr>
        <w:spacing w:line="276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:rsidR="00F23E70" w:rsidRPr="00C13046" w:rsidRDefault="00F23E70" w:rsidP="00C13046">
      <w:pPr>
        <w:spacing w:line="276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:rsidR="00F23E70" w:rsidRPr="00C13046" w:rsidRDefault="00F23E70" w:rsidP="00C13046">
      <w:pPr>
        <w:spacing w:line="276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:rsidR="00F23E70" w:rsidRPr="00C13046" w:rsidRDefault="00F23E70" w:rsidP="00C13046">
      <w:pPr>
        <w:spacing w:line="276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:rsidR="00F23E70" w:rsidRPr="00C13046" w:rsidRDefault="00F23E70" w:rsidP="00C13046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C13046" w:rsidRDefault="00F542D3" w:rsidP="00C13046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C13046" w:rsidRDefault="00F542D3" w:rsidP="00C13046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C13046" w:rsidRDefault="00F542D3" w:rsidP="00C13046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C13046" w:rsidRDefault="00F542D3" w:rsidP="00C13046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C13046" w:rsidRDefault="00F542D3" w:rsidP="00C13046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C13046" w:rsidRDefault="00F542D3" w:rsidP="00C13046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C13046" w:rsidRDefault="00F542D3" w:rsidP="00C13046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C13046" w:rsidRDefault="00F542D3" w:rsidP="00C13046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C13046" w:rsidRDefault="00F542D3" w:rsidP="00C13046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D82591" w:rsidRPr="00C13046" w:rsidRDefault="000F7726" w:rsidP="00C13046">
      <w:pPr>
        <w:spacing w:line="276" w:lineRule="auto"/>
        <w:jc w:val="center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b/>
          <w:sz w:val="20"/>
          <w:szCs w:val="20"/>
          <w:lang w:val="pl-PL"/>
        </w:rPr>
        <w:t xml:space="preserve"> </w:t>
      </w:r>
      <w:r w:rsidRPr="00C13046">
        <w:rPr>
          <w:rFonts w:ascii="Acumin Pro" w:hAnsi="Acumin Pro"/>
          <w:b/>
          <w:sz w:val="20"/>
          <w:szCs w:val="20"/>
          <w:lang w:val="pl-PL"/>
        </w:rPr>
        <w:tab/>
      </w:r>
      <w:r w:rsidRPr="00C13046">
        <w:rPr>
          <w:rFonts w:ascii="Acumin Pro" w:hAnsi="Acumin Pro"/>
          <w:b/>
          <w:sz w:val="20"/>
          <w:szCs w:val="20"/>
          <w:lang w:val="pl-PL"/>
        </w:rPr>
        <w:tab/>
      </w:r>
      <w:r w:rsidRPr="00C13046">
        <w:rPr>
          <w:rFonts w:ascii="Acumin Pro" w:hAnsi="Acumin Pro"/>
          <w:b/>
          <w:sz w:val="20"/>
          <w:szCs w:val="20"/>
          <w:lang w:val="pl-PL"/>
        </w:rPr>
        <w:tab/>
      </w:r>
      <w:r w:rsidRPr="00C13046">
        <w:rPr>
          <w:rFonts w:ascii="Acumin Pro" w:hAnsi="Acumin Pro"/>
          <w:b/>
          <w:sz w:val="20"/>
          <w:szCs w:val="20"/>
          <w:lang w:val="pl-PL"/>
        </w:rPr>
        <w:tab/>
      </w:r>
      <w:r w:rsidRPr="00C13046">
        <w:rPr>
          <w:rFonts w:ascii="Acumin Pro" w:hAnsi="Acumin Pro"/>
          <w:b/>
          <w:sz w:val="20"/>
          <w:szCs w:val="20"/>
          <w:lang w:val="pl-PL"/>
        </w:rPr>
        <w:tab/>
      </w:r>
      <w:r w:rsidRPr="00C13046">
        <w:rPr>
          <w:rFonts w:ascii="Acumin Pro" w:hAnsi="Acumin Pro"/>
          <w:b/>
          <w:sz w:val="20"/>
          <w:szCs w:val="20"/>
          <w:lang w:val="pl-PL"/>
        </w:rPr>
        <w:tab/>
      </w:r>
      <w:r w:rsidRPr="00C13046">
        <w:rPr>
          <w:rFonts w:ascii="Acumin Pro" w:hAnsi="Acumin Pro"/>
          <w:b/>
          <w:sz w:val="20"/>
          <w:szCs w:val="20"/>
          <w:lang w:val="pl-PL"/>
        </w:rPr>
        <w:tab/>
      </w:r>
      <w:r w:rsidRPr="00C13046">
        <w:rPr>
          <w:rFonts w:ascii="Acumin Pro" w:hAnsi="Acumin Pro"/>
          <w:b/>
          <w:sz w:val="20"/>
          <w:szCs w:val="20"/>
          <w:lang w:val="pl-PL"/>
        </w:rPr>
        <w:tab/>
      </w:r>
      <w:r w:rsidRPr="00C13046">
        <w:rPr>
          <w:rFonts w:ascii="Acumin Pro" w:hAnsi="Acumin Pro"/>
          <w:sz w:val="20"/>
          <w:szCs w:val="20"/>
          <w:lang w:val="pl-PL"/>
        </w:rPr>
        <w:t>ZATWIERDZAM:</w:t>
      </w:r>
    </w:p>
    <w:p w:rsidR="00D82591" w:rsidRPr="00C13046" w:rsidRDefault="00D82591" w:rsidP="00C13046">
      <w:pPr>
        <w:spacing w:line="276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:rsidR="00D82591" w:rsidRDefault="00F54090" w:rsidP="00C13046">
      <w:pPr>
        <w:spacing w:line="276" w:lineRule="auto"/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 xml:space="preserve">                            </w:t>
      </w:r>
      <w:r>
        <w:rPr>
          <w:rFonts w:ascii="Acumin Pro" w:hAnsi="Acumin Pro"/>
          <w:b/>
          <w:sz w:val="20"/>
          <w:szCs w:val="20"/>
          <w:lang w:val="pl-PL"/>
        </w:rPr>
        <w:tab/>
      </w:r>
      <w:r>
        <w:rPr>
          <w:rFonts w:ascii="Acumin Pro" w:hAnsi="Acumin Pro"/>
          <w:b/>
          <w:sz w:val="20"/>
          <w:szCs w:val="20"/>
          <w:lang w:val="pl-PL"/>
        </w:rPr>
        <w:tab/>
      </w:r>
      <w:r>
        <w:rPr>
          <w:rFonts w:ascii="Acumin Pro" w:hAnsi="Acumin Pro"/>
          <w:b/>
          <w:sz w:val="20"/>
          <w:szCs w:val="20"/>
          <w:lang w:val="pl-PL"/>
        </w:rPr>
        <w:tab/>
      </w:r>
      <w:r>
        <w:rPr>
          <w:rFonts w:ascii="Acumin Pro" w:hAnsi="Acumin Pro"/>
          <w:b/>
          <w:sz w:val="20"/>
          <w:szCs w:val="20"/>
          <w:lang w:val="pl-PL"/>
        </w:rPr>
        <w:tab/>
      </w:r>
      <w:r>
        <w:rPr>
          <w:rFonts w:ascii="Acumin Pro" w:hAnsi="Acumin Pro"/>
          <w:b/>
          <w:sz w:val="20"/>
          <w:szCs w:val="20"/>
          <w:lang w:val="pl-PL"/>
        </w:rPr>
        <w:tab/>
      </w:r>
      <w:r>
        <w:rPr>
          <w:rFonts w:ascii="Acumin Pro" w:hAnsi="Acumin Pro"/>
          <w:b/>
          <w:sz w:val="20"/>
          <w:szCs w:val="20"/>
          <w:lang w:val="pl-PL"/>
        </w:rPr>
        <w:tab/>
      </w:r>
      <w:r>
        <w:rPr>
          <w:rFonts w:ascii="Acumin Pro" w:hAnsi="Acumin Pro"/>
          <w:b/>
          <w:sz w:val="20"/>
          <w:szCs w:val="20"/>
          <w:lang w:val="pl-PL"/>
        </w:rPr>
        <w:tab/>
        <w:t xml:space="preserve">  </w:t>
      </w:r>
      <w:r w:rsidRPr="00F54090">
        <w:rPr>
          <w:rFonts w:ascii="Acumin Pro" w:hAnsi="Acumin Pro"/>
          <w:sz w:val="20"/>
          <w:szCs w:val="20"/>
          <w:lang w:val="pl-PL"/>
        </w:rPr>
        <w:t>d</w:t>
      </w:r>
      <w:r>
        <w:rPr>
          <w:rFonts w:ascii="Acumin Pro" w:hAnsi="Acumin Pro"/>
          <w:sz w:val="20"/>
          <w:szCs w:val="20"/>
          <w:lang w:val="pl-PL"/>
        </w:rPr>
        <w:t>r Maria Gołąb</w:t>
      </w:r>
    </w:p>
    <w:p w:rsidR="00F54090" w:rsidRPr="00F54090" w:rsidRDefault="00F54090" w:rsidP="00F54090">
      <w:pPr>
        <w:spacing w:line="276" w:lineRule="auto"/>
        <w:ind w:left="5760"/>
        <w:jc w:val="center"/>
        <w:rPr>
          <w:rFonts w:ascii="Acumin Pro" w:hAnsi="Acumin Pro"/>
          <w:sz w:val="20"/>
          <w:szCs w:val="20"/>
          <w:lang w:val="pl-PL"/>
        </w:rPr>
      </w:pPr>
      <w:bookmarkStart w:id="0" w:name="_GoBack"/>
      <w:bookmarkEnd w:id="0"/>
      <w:r>
        <w:rPr>
          <w:rFonts w:ascii="Acumin Pro" w:hAnsi="Acumin Pro"/>
          <w:sz w:val="20"/>
          <w:szCs w:val="20"/>
          <w:lang w:val="pl-PL"/>
        </w:rPr>
        <w:t xml:space="preserve">Zastępca Dyrektora ds. Administracyjnych </w:t>
      </w:r>
    </w:p>
    <w:p w:rsidR="00E605DA" w:rsidRPr="00C13046" w:rsidRDefault="00E605DA" w:rsidP="00C13046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</w:p>
    <w:p w:rsidR="00F542D3" w:rsidRPr="00C13046" w:rsidRDefault="00F542D3" w:rsidP="00C13046">
      <w:pPr>
        <w:pStyle w:val="Teksttreci0"/>
        <w:shd w:val="clear" w:color="auto" w:fill="auto"/>
        <w:jc w:val="right"/>
        <w:rPr>
          <w:rFonts w:ascii="Acumin Pro" w:hAnsi="Acumin Pro" w:cs="Times New Roman"/>
        </w:rPr>
      </w:pPr>
    </w:p>
    <w:p w:rsidR="00F542D3" w:rsidRPr="00C13046" w:rsidRDefault="00F542D3" w:rsidP="00C13046">
      <w:pPr>
        <w:pStyle w:val="Teksttreci0"/>
        <w:shd w:val="clear" w:color="auto" w:fill="auto"/>
        <w:jc w:val="right"/>
        <w:rPr>
          <w:rFonts w:ascii="Acumin Pro" w:hAnsi="Acumin Pro" w:cs="Times New Roman"/>
        </w:rPr>
      </w:pPr>
    </w:p>
    <w:p w:rsidR="00F542D3" w:rsidRPr="00C13046" w:rsidRDefault="00F542D3" w:rsidP="00C13046">
      <w:pPr>
        <w:pStyle w:val="Teksttreci0"/>
        <w:shd w:val="clear" w:color="auto" w:fill="auto"/>
        <w:jc w:val="right"/>
        <w:rPr>
          <w:rFonts w:ascii="Acumin Pro" w:hAnsi="Acumin Pro" w:cs="Times New Roman"/>
        </w:rPr>
      </w:pPr>
    </w:p>
    <w:p w:rsidR="003E3A1B" w:rsidRPr="00C13046" w:rsidRDefault="003E3A1B" w:rsidP="00C13046">
      <w:pPr>
        <w:pStyle w:val="Teksttreci0"/>
        <w:shd w:val="clear" w:color="auto" w:fill="auto"/>
        <w:jc w:val="center"/>
        <w:rPr>
          <w:rFonts w:ascii="Acumin Pro" w:hAnsi="Acumin Pro" w:cs="Times New Roman"/>
        </w:rPr>
      </w:pPr>
    </w:p>
    <w:p w:rsidR="003E3A1B" w:rsidRPr="00C13046" w:rsidRDefault="003E3A1B" w:rsidP="00C13046">
      <w:pPr>
        <w:pStyle w:val="Teksttreci0"/>
        <w:shd w:val="clear" w:color="auto" w:fill="auto"/>
        <w:jc w:val="center"/>
        <w:rPr>
          <w:rFonts w:ascii="Acumin Pro" w:hAnsi="Acumin Pro" w:cs="Times New Roman"/>
        </w:rPr>
      </w:pPr>
    </w:p>
    <w:p w:rsidR="00F542D3" w:rsidRPr="00C13046" w:rsidRDefault="00F542D3" w:rsidP="00C13046">
      <w:pPr>
        <w:pStyle w:val="Teksttreci0"/>
        <w:shd w:val="clear" w:color="auto" w:fill="auto"/>
        <w:jc w:val="center"/>
        <w:rPr>
          <w:rFonts w:ascii="Acumin Pro" w:hAnsi="Acumin Pro" w:cs="Times New Roman"/>
        </w:rPr>
      </w:pPr>
      <w:r w:rsidRPr="00C13046">
        <w:rPr>
          <w:rFonts w:ascii="Acumin Pro" w:hAnsi="Acumin Pro" w:cs="Times New Roman"/>
        </w:rPr>
        <w:t>Poznań,</w:t>
      </w:r>
      <w:r w:rsidR="004438DC" w:rsidRPr="00C13046">
        <w:rPr>
          <w:rFonts w:ascii="Acumin Pro" w:hAnsi="Acumin Pro" w:cs="Times New Roman"/>
        </w:rPr>
        <w:t xml:space="preserve"> </w:t>
      </w:r>
      <w:r w:rsidR="00E46DC7" w:rsidRPr="00C13046">
        <w:rPr>
          <w:rFonts w:ascii="Acumin Pro" w:hAnsi="Acumin Pro" w:cs="Times New Roman"/>
        </w:rPr>
        <w:t>sierpień</w:t>
      </w:r>
      <w:r w:rsidR="004438DC" w:rsidRPr="00C13046">
        <w:rPr>
          <w:rFonts w:ascii="Acumin Pro" w:hAnsi="Acumin Pro" w:cs="Times New Roman"/>
        </w:rPr>
        <w:t xml:space="preserve"> </w:t>
      </w:r>
      <w:r w:rsidR="007E58A7" w:rsidRPr="00C13046">
        <w:rPr>
          <w:rFonts w:ascii="Acumin Pro" w:hAnsi="Acumin Pro" w:cs="Times New Roman"/>
        </w:rPr>
        <w:t>2021 r.</w:t>
      </w:r>
    </w:p>
    <w:p w:rsidR="003E3A1B" w:rsidRPr="00C13046" w:rsidRDefault="003E3A1B" w:rsidP="00C13046">
      <w:pPr>
        <w:pStyle w:val="Teksttreci0"/>
        <w:shd w:val="clear" w:color="auto" w:fill="auto"/>
        <w:jc w:val="center"/>
        <w:rPr>
          <w:rFonts w:ascii="Acumin Pro" w:hAnsi="Acumin Pro" w:cs="Times New Roman"/>
        </w:rPr>
      </w:pPr>
    </w:p>
    <w:p w:rsidR="00F542D3" w:rsidRPr="00C13046" w:rsidRDefault="00F542D3" w:rsidP="00C13046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709" w:hanging="709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C13046">
        <w:rPr>
          <w:rFonts w:ascii="Acumin Pro" w:hAnsi="Acumin Pro"/>
          <w:b/>
          <w:sz w:val="20"/>
          <w:szCs w:val="20"/>
          <w:lang w:val="pl-PL"/>
        </w:rPr>
        <w:t>Nazwa oraz adres zamawiającego, numer telefonu, adres poczty elektronicznej oraz strony internetowej prowadzonego postępowania</w:t>
      </w:r>
    </w:p>
    <w:p w:rsidR="00070EDF" w:rsidRPr="00C13046" w:rsidRDefault="00070EDF" w:rsidP="00C13046">
      <w:pPr>
        <w:spacing w:line="276" w:lineRule="auto"/>
        <w:rPr>
          <w:rFonts w:ascii="Acumin Pro" w:hAnsi="Acumin Pro"/>
          <w:b/>
          <w:sz w:val="20"/>
          <w:szCs w:val="20"/>
          <w:lang w:val="pl-PL"/>
        </w:rPr>
      </w:pPr>
    </w:p>
    <w:p w:rsidR="00B421EF" w:rsidRPr="00C13046" w:rsidRDefault="00B421EF" w:rsidP="00C13046">
      <w:pPr>
        <w:pStyle w:val="Akapitzlist"/>
        <w:spacing w:line="276" w:lineRule="auto"/>
        <w:ind w:left="0" w:firstLine="709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Muzeum Narodowe w Poznaniu</w:t>
      </w:r>
    </w:p>
    <w:p w:rsidR="00B421EF" w:rsidRPr="00C13046" w:rsidRDefault="00B421EF" w:rsidP="00C13046">
      <w:pPr>
        <w:pStyle w:val="Akapitzlist"/>
        <w:spacing w:line="276" w:lineRule="auto"/>
        <w:ind w:left="0" w:firstLine="709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Al. Marcinkowskiego 9, 61-745 Poznań</w:t>
      </w:r>
    </w:p>
    <w:p w:rsidR="00F542D3" w:rsidRPr="00C13046" w:rsidRDefault="00B421EF" w:rsidP="00C13046">
      <w:pPr>
        <w:pStyle w:val="Akapitzlist"/>
        <w:tabs>
          <w:tab w:val="left" w:pos="6849"/>
        </w:tabs>
        <w:spacing w:line="276" w:lineRule="auto"/>
        <w:ind w:left="0" w:firstLine="709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REGON: 000275978, NIP: 777-00-06-321</w:t>
      </w:r>
    </w:p>
    <w:p w:rsidR="00B421EF" w:rsidRPr="00C13046" w:rsidRDefault="009D387A" w:rsidP="00C13046">
      <w:pPr>
        <w:pStyle w:val="Akapitzlist"/>
        <w:tabs>
          <w:tab w:val="left" w:pos="6849"/>
        </w:tabs>
        <w:spacing w:line="276" w:lineRule="auto"/>
        <w:ind w:left="0" w:firstLine="709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ab/>
      </w:r>
    </w:p>
    <w:p w:rsidR="00B72718" w:rsidRPr="00C13046" w:rsidRDefault="00B421EF" w:rsidP="00C13046">
      <w:pPr>
        <w:pStyle w:val="Akapitzlist"/>
        <w:spacing w:line="276" w:lineRule="auto"/>
        <w:ind w:left="0" w:firstLine="709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Nr tel.: 61 85 68</w:t>
      </w:r>
      <w:r w:rsidR="00B72718" w:rsidRPr="00C13046">
        <w:rPr>
          <w:rFonts w:ascii="Acumin Pro" w:hAnsi="Acumin Pro"/>
          <w:sz w:val="20"/>
          <w:szCs w:val="20"/>
          <w:lang w:val="pl-PL"/>
        </w:rPr>
        <w:t> </w:t>
      </w:r>
      <w:r w:rsidR="004438DC" w:rsidRPr="00C13046">
        <w:rPr>
          <w:rFonts w:ascii="Acumin Pro" w:hAnsi="Acumin Pro"/>
          <w:sz w:val="20"/>
          <w:szCs w:val="20"/>
          <w:lang w:val="pl-PL"/>
        </w:rPr>
        <w:t>048</w:t>
      </w:r>
      <w:r w:rsidR="00B72718" w:rsidRPr="00C13046">
        <w:rPr>
          <w:rFonts w:ascii="Acumin Pro" w:hAnsi="Acumin Pro"/>
          <w:sz w:val="20"/>
          <w:szCs w:val="20"/>
          <w:lang w:val="pl-PL"/>
        </w:rPr>
        <w:t>, 061 85 68 167</w:t>
      </w:r>
    </w:p>
    <w:p w:rsidR="0064667A" w:rsidRPr="00C13046" w:rsidRDefault="00B72718" w:rsidP="00C13046">
      <w:pPr>
        <w:pStyle w:val="Akapitzlist"/>
        <w:spacing w:line="276" w:lineRule="auto"/>
        <w:ind w:left="0" w:firstLine="709"/>
        <w:rPr>
          <w:rFonts w:ascii="Acumin Pro" w:hAnsi="Acumin Pro"/>
          <w:b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Adres poczty elektronicznej</w:t>
      </w:r>
      <w:r w:rsidRPr="00C13046">
        <w:rPr>
          <w:rFonts w:ascii="Acumin Pro" w:hAnsi="Acumin Pro"/>
          <w:b/>
          <w:sz w:val="20"/>
          <w:szCs w:val="20"/>
          <w:lang w:val="pl-PL"/>
        </w:rPr>
        <w:t xml:space="preserve">: </w:t>
      </w:r>
      <w:hyperlink r:id="rId9" w:history="1">
        <w:r w:rsidR="004438DC" w:rsidRPr="00C13046">
          <w:rPr>
            <w:rStyle w:val="Hipercze"/>
            <w:rFonts w:ascii="Acumin Pro" w:hAnsi="Acumin Pro"/>
            <w:b/>
            <w:sz w:val="20"/>
            <w:szCs w:val="20"/>
            <w:lang w:val="pl-PL"/>
          </w:rPr>
          <w:t>zp@mnp.art.pl</w:t>
        </w:r>
      </w:hyperlink>
    </w:p>
    <w:p w:rsidR="00B72718" w:rsidRPr="00C13046" w:rsidRDefault="00F23E70" w:rsidP="00C13046">
      <w:pPr>
        <w:pStyle w:val="Akapitzlist"/>
        <w:spacing w:line="276" w:lineRule="auto"/>
        <w:ind w:left="709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Adres strony internetowej, na której prowadzone jest postępowanie i na której będą dostępne</w:t>
      </w:r>
      <w:r w:rsidR="00731AD9" w:rsidRPr="00C13046">
        <w:rPr>
          <w:rFonts w:ascii="Acumin Pro" w:hAnsi="Acumin Pro"/>
          <w:sz w:val="20"/>
          <w:szCs w:val="20"/>
          <w:lang w:val="pl-PL"/>
        </w:rPr>
        <w:t xml:space="preserve"> </w:t>
      </w:r>
      <w:r w:rsidRPr="00C13046">
        <w:rPr>
          <w:rFonts w:ascii="Acumin Pro" w:hAnsi="Acumin Pro"/>
          <w:sz w:val="20"/>
          <w:szCs w:val="20"/>
          <w:lang w:val="pl-PL"/>
        </w:rPr>
        <w:t>wszelkie dokumenty związane z prowadzoną procedurą</w:t>
      </w:r>
      <w:r w:rsidR="00B421EF" w:rsidRPr="00C13046">
        <w:rPr>
          <w:rFonts w:ascii="Acumin Pro" w:hAnsi="Acumin Pro"/>
          <w:sz w:val="20"/>
          <w:szCs w:val="20"/>
          <w:lang w:val="pl-PL"/>
        </w:rPr>
        <w:t>:</w:t>
      </w:r>
      <w:r w:rsidR="00731AD9" w:rsidRPr="00C13046">
        <w:rPr>
          <w:rFonts w:ascii="Acumin Pro" w:hAnsi="Acumin Pro"/>
          <w:sz w:val="20"/>
          <w:szCs w:val="20"/>
          <w:lang w:val="pl-PL"/>
        </w:rPr>
        <w:t xml:space="preserve">  </w:t>
      </w:r>
      <w:hyperlink r:id="rId10" w:history="1">
        <w:r w:rsidR="0064667A" w:rsidRPr="00C13046">
          <w:rPr>
            <w:rStyle w:val="Hipercze"/>
            <w:rFonts w:ascii="Acumin Pro" w:hAnsi="Acumin Pro"/>
            <w:b/>
            <w:sz w:val="20"/>
            <w:szCs w:val="20"/>
            <w:lang w:val="pl-PL"/>
          </w:rPr>
          <w:t>https://bip.mnp.art.pl/</w:t>
        </w:r>
      </w:hyperlink>
    </w:p>
    <w:p w:rsidR="00F23E70" w:rsidRPr="00C13046" w:rsidRDefault="00F23E70" w:rsidP="00C13046">
      <w:pPr>
        <w:pStyle w:val="Akapitzlist"/>
        <w:spacing w:line="276" w:lineRule="auto"/>
        <w:ind w:left="0" w:firstLine="709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ab/>
      </w:r>
    </w:p>
    <w:p w:rsidR="004F6AA9" w:rsidRPr="00C13046" w:rsidRDefault="004F6AA9" w:rsidP="00C13046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0" w:firstLine="0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C13046">
        <w:rPr>
          <w:rFonts w:ascii="Acumin Pro" w:hAnsi="Acumin Pro"/>
          <w:b/>
          <w:sz w:val="20"/>
          <w:szCs w:val="20"/>
          <w:lang w:val="pl-PL"/>
        </w:rPr>
        <w:t>Tryb udzielenia zamówienia</w:t>
      </w:r>
      <w:r w:rsidR="00B421EF" w:rsidRPr="00C13046">
        <w:rPr>
          <w:rFonts w:ascii="Acumin Pro" w:hAnsi="Acumin Pro"/>
          <w:b/>
          <w:sz w:val="20"/>
          <w:szCs w:val="20"/>
          <w:lang w:val="pl-PL"/>
        </w:rPr>
        <w:t>:</w:t>
      </w:r>
    </w:p>
    <w:p w:rsidR="00A4196A" w:rsidRPr="00C13046" w:rsidRDefault="00A4196A" w:rsidP="00C13046">
      <w:pPr>
        <w:pStyle w:val="Akapitzlist"/>
        <w:numPr>
          <w:ilvl w:val="3"/>
          <w:numId w:val="3"/>
        </w:numPr>
        <w:spacing w:line="276" w:lineRule="auto"/>
        <w:ind w:left="1276" w:hanging="567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Tryb podstawowy bez negocjacj</w:t>
      </w:r>
      <w:r w:rsidR="00840A36" w:rsidRPr="00C13046">
        <w:rPr>
          <w:rFonts w:ascii="Acumin Pro" w:hAnsi="Acumin Pro"/>
          <w:sz w:val="20"/>
          <w:szCs w:val="20"/>
          <w:lang w:val="pl-PL"/>
        </w:rPr>
        <w:t xml:space="preserve">i, o którym mowa w art. 275 pkt. </w:t>
      </w:r>
      <w:r w:rsidRPr="00C13046">
        <w:rPr>
          <w:rFonts w:ascii="Acumin Pro" w:hAnsi="Acumin Pro"/>
          <w:sz w:val="20"/>
          <w:szCs w:val="20"/>
          <w:lang w:val="pl-PL"/>
        </w:rPr>
        <w:t xml:space="preserve">1 ustawy z dnia 11 września 2019 r. Prawo zamówień publicznych </w:t>
      </w:r>
    </w:p>
    <w:p w:rsidR="00A4196A" w:rsidRPr="00C13046" w:rsidRDefault="00E7246F" w:rsidP="00C13046">
      <w:pPr>
        <w:pStyle w:val="Teksttreci0"/>
        <w:numPr>
          <w:ilvl w:val="3"/>
          <w:numId w:val="3"/>
        </w:numPr>
        <w:shd w:val="clear" w:color="auto" w:fill="auto"/>
        <w:tabs>
          <w:tab w:val="left" w:pos="709"/>
        </w:tabs>
        <w:ind w:left="1276" w:hanging="567"/>
        <w:jc w:val="both"/>
        <w:rPr>
          <w:rFonts w:ascii="Acumin Pro" w:hAnsi="Acumin Pro" w:cs="Times New Roman"/>
        </w:rPr>
      </w:pPr>
      <w:r w:rsidRPr="00C13046">
        <w:rPr>
          <w:rFonts w:ascii="Acumin Pro" w:hAnsi="Acumin Pro" w:cs="Times New Roman"/>
        </w:rPr>
        <w:t xml:space="preserve">Zamawiający </w:t>
      </w:r>
      <w:r w:rsidR="00A4196A" w:rsidRPr="00C13046">
        <w:rPr>
          <w:rFonts w:ascii="Acumin Pro" w:hAnsi="Acumin Pro" w:cs="Times New Roman"/>
          <w:bCs/>
        </w:rPr>
        <w:t>nie przewiduje</w:t>
      </w:r>
      <w:r w:rsidR="00731AD9" w:rsidRPr="00C13046">
        <w:rPr>
          <w:rFonts w:ascii="Acumin Pro" w:hAnsi="Acumin Pro" w:cs="Times New Roman"/>
          <w:bCs/>
        </w:rPr>
        <w:t xml:space="preserve"> </w:t>
      </w:r>
      <w:r w:rsidR="00A4196A" w:rsidRPr="00C13046">
        <w:rPr>
          <w:rFonts w:ascii="Acumin Pro" w:hAnsi="Acumin Pro" w:cs="Times New Roman"/>
        </w:rPr>
        <w:t>wyboru najkorzystniejszej oferty z możliwością prowadzenia negocjacji.</w:t>
      </w:r>
    </w:p>
    <w:p w:rsidR="00E7246F" w:rsidRPr="00C13046" w:rsidRDefault="00E7246F" w:rsidP="00C13046">
      <w:pPr>
        <w:pStyle w:val="Teksttreci0"/>
        <w:numPr>
          <w:ilvl w:val="3"/>
          <w:numId w:val="3"/>
        </w:numPr>
        <w:shd w:val="clear" w:color="auto" w:fill="auto"/>
        <w:tabs>
          <w:tab w:val="left" w:pos="709"/>
        </w:tabs>
        <w:ind w:left="1276" w:hanging="567"/>
        <w:jc w:val="both"/>
        <w:rPr>
          <w:rFonts w:ascii="Acumin Pro" w:hAnsi="Acumin Pro" w:cs="Times New Roman"/>
        </w:rPr>
      </w:pPr>
      <w:r w:rsidRPr="00C13046">
        <w:rPr>
          <w:rFonts w:ascii="Acumin Pro" w:hAnsi="Acumin Pro" w:cs="Times New Roman"/>
        </w:rPr>
        <w:t>Szacunkowa wartość zamówienia nie przekracza progów unijnych o których mowa w art.</w:t>
      </w:r>
      <w:r w:rsidR="00E1780E" w:rsidRPr="00C13046">
        <w:rPr>
          <w:rFonts w:ascii="Acumin Pro" w:hAnsi="Acumin Pro" w:cs="Times New Roman"/>
        </w:rPr>
        <w:t xml:space="preserve"> </w:t>
      </w:r>
      <w:r w:rsidRPr="00C13046">
        <w:rPr>
          <w:rFonts w:ascii="Acumin Pro" w:hAnsi="Acumin Pro" w:cs="Times New Roman"/>
        </w:rPr>
        <w:t xml:space="preserve">3 ustawy </w:t>
      </w:r>
      <w:r w:rsidR="004C2EF3" w:rsidRPr="00C13046">
        <w:rPr>
          <w:rFonts w:ascii="Acumin Pro" w:hAnsi="Acumin Pro" w:cs="Times New Roman"/>
        </w:rPr>
        <w:t>PZP.</w:t>
      </w:r>
    </w:p>
    <w:p w:rsidR="00E7246F" w:rsidRPr="00C13046" w:rsidRDefault="00E7246F" w:rsidP="00C13046">
      <w:pPr>
        <w:pStyle w:val="Teksttreci0"/>
        <w:numPr>
          <w:ilvl w:val="3"/>
          <w:numId w:val="3"/>
        </w:numPr>
        <w:shd w:val="clear" w:color="auto" w:fill="auto"/>
        <w:tabs>
          <w:tab w:val="left" w:pos="709"/>
        </w:tabs>
        <w:ind w:left="1276" w:hanging="567"/>
        <w:jc w:val="both"/>
        <w:rPr>
          <w:rFonts w:ascii="Acumin Pro" w:hAnsi="Acumin Pro" w:cs="Times New Roman"/>
        </w:rPr>
      </w:pPr>
      <w:r w:rsidRPr="00C13046">
        <w:rPr>
          <w:rFonts w:ascii="Acumin Pro" w:hAnsi="Acumin Pro" w:cs="Times New Roman"/>
        </w:rPr>
        <w:t>Zamawiający nie przewiduje aukcji elektronicznej.</w:t>
      </w:r>
    </w:p>
    <w:p w:rsidR="00E7246F" w:rsidRPr="00C13046" w:rsidRDefault="00E7246F" w:rsidP="00C13046">
      <w:pPr>
        <w:pStyle w:val="Teksttreci0"/>
        <w:numPr>
          <w:ilvl w:val="3"/>
          <w:numId w:val="3"/>
        </w:numPr>
        <w:shd w:val="clear" w:color="auto" w:fill="auto"/>
        <w:tabs>
          <w:tab w:val="left" w:pos="709"/>
        </w:tabs>
        <w:ind w:left="1276" w:hanging="567"/>
        <w:jc w:val="both"/>
        <w:rPr>
          <w:rFonts w:ascii="Acumin Pro" w:hAnsi="Acumin Pro" w:cs="Times New Roman"/>
        </w:rPr>
      </w:pPr>
      <w:r w:rsidRPr="00C13046">
        <w:rPr>
          <w:rFonts w:ascii="Acumin Pro" w:hAnsi="Acumin Pro" w:cs="Times New Roman"/>
        </w:rPr>
        <w:t>Zamawiający nie przewiduje złożenia oferty w postaci katalogów elektronicznych.</w:t>
      </w:r>
    </w:p>
    <w:p w:rsidR="00E7246F" w:rsidRPr="00C13046" w:rsidRDefault="00E7246F" w:rsidP="00C13046">
      <w:pPr>
        <w:pStyle w:val="Teksttreci0"/>
        <w:numPr>
          <w:ilvl w:val="3"/>
          <w:numId w:val="3"/>
        </w:numPr>
        <w:shd w:val="clear" w:color="auto" w:fill="auto"/>
        <w:tabs>
          <w:tab w:val="left" w:pos="709"/>
        </w:tabs>
        <w:ind w:left="1276" w:hanging="567"/>
        <w:jc w:val="both"/>
        <w:rPr>
          <w:rFonts w:ascii="Acumin Pro" w:hAnsi="Acumin Pro" w:cs="Times New Roman"/>
        </w:rPr>
      </w:pPr>
      <w:r w:rsidRPr="00C13046">
        <w:rPr>
          <w:rFonts w:ascii="Acumin Pro" w:hAnsi="Acumin Pro" w:cs="Times New Roman"/>
        </w:rPr>
        <w:t>Zamawiający nie prowadzi postępowania w celu zawarcia umowy ramowej.</w:t>
      </w:r>
    </w:p>
    <w:p w:rsidR="00E7246F" w:rsidRPr="00C13046" w:rsidRDefault="00E7246F" w:rsidP="00C13046">
      <w:pPr>
        <w:pStyle w:val="Teksttreci0"/>
        <w:numPr>
          <w:ilvl w:val="3"/>
          <w:numId w:val="3"/>
        </w:numPr>
        <w:shd w:val="clear" w:color="auto" w:fill="auto"/>
        <w:tabs>
          <w:tab w:val="left" w:pos="709"/>
        </w:tabs>
        <w:ind w:left="1276" w:hanging="567"/>
        <w:jc w:val="both"/>
        <w:rPr>
          <w:rFonts w:ascii="Acumin Pro" w:hAnsi="Acumin Pro" w:cs="Times New Roman"/>
        </w:rPr>
      </w:pPr>
      <w:r w:rsidRPr="00C13046">
        <w:rPr>
          <w:rFonts w:ascii="Acumin Pro" w:hAnsi="Acumin Pro" w:cs="Times New Roman"/>
        </w:rPr>
        <w:t>Zamawiający nie zastrzega możliwości ubiegania się o udzielenie zamówienia wyłącznie przez wykonawców, o których mowa w art.</w:t>
      </w:r>
      <w:r w:rsidR="00E1780E" w:rsidRPr="00C13046">
        <w:rPr>
          <w:rFonts w:ascii="Acumin Pro" w:hAnsi="Acumin Pro" w:cs="Times New Roman"/>
        </w:rPr>
        <w:t xml:space="preserve"> </w:t>
      </w:r>
      <w:r w:rsidRPr="00C13046">
        <w:rPr>
          <w:rFonts w:ascii="Acumin Pro" w:hAnsi="Acumin Pro" w:cs="Times New Roman"/>
        </w:rPr>
        <w:t xml:space="preserve">94 ustawy </w:t>
      </w:r>
      <w:r w:rsidR="004C2EF3" w:rsidRPr="00C13046">
        <w:rPr>
          <w:rFonts w:ascii="Acumin Pro" w:hAnsi="Acumin Pro" w:cs="Times New Roman"/>
        </w:rPr>
        <w:t>PZP</w:t>
      </w:r>
      <w:r w:rsidRPr="00C13046">
        <w:rPr>
          <w:rFonts w:ascii="Acumin Pro" w:hAnsi="Acumin Pro" w:cs="Times New Roman"/>
        </w:rPr>
        <w:t>.</w:t>
      </w:r>
    </w:p>
    <w:p w:rsidR="00E7246F" w:rsidRPr="00C13046" w:rsidRDefault="00E7246F" w:rsidP="00C13046">
      <w:pPr>
        <w:pStyle w:val="Teksttreci0"/>
        <w:numPr>
          <w:ilvl w:val="3"/>
          <w:numId w:val="3"/>
        </w:numPr>
        <w:shd w:val="clear" w:color="auto" w:fill="auto"/>
        <w:tabs>
          <w:tab w:val="left" w:pos="709"/>
        </w:tabs>
        <w:ind w:left="1276" w:hanging="567"/>
        <w:jc w:val="both"/>
        <w:rPr>
          <w:rFonts w:ascii="Acumin Pro" w:hAnsi="Acumin Pro" w:cs="Times New Roman"/>
        </w:rPr>
      </w:pPr>
      <w:r w:rsidRPr="00C13046">
        <w:rPr>
          <w:rFonts w:ascii="Acumin Pro" w:hAnsi="Acumin Pro" w:cs="Times New Roman"/>
        </w:rPr>
        <w:t>Zamawiający nie określa dodatkowych wymagań związanych z zatrudnieniem osób, o których mowa w art. 96 ust. 2 pkt</w:t>
      </w:r>
      <w:r w:rsidR="00840A36" w:rsidRPr="00C13046">
        <w:rPr>
          <w:rFonts w:ascii="Acumin Pro" w:hAnsi="Acumin Pro" w:cs="Times New Roman"/>
        </w:rPr>
        <w:t xml:space="preserve">. </w:t>
      </w:r>
      <w:r w:rsidRPr="00C13046">
        <w:rPr>
          <w:rFonts w:ascii="Acumin Pro" w:hAnsi="Acumin Pro" w:cs="Times New Roman"/>
        </w:rPr>
        <w:t xml:space="preserve">2 ustawy </w:t>
      </w:r>
      <w:r w:rsidR="004C2EF3" w:rsidRPr="00C13046">
        <w:rPr>
          <w:rFonts w:ascii="Acumin Pro" w:hAnsi="Acumin Pro" w:cs="Times New Roman"/>
        </w:rPr>
        <w:t>PZP</w:t>
      </w:r>
      <w:r w:rsidRPr="00C13046">
        <w:rPr>
          <w:rFonts w:ascii="Acumin Pro" w:hAnsi="Acumin Pro" w:cs="Times New Roman"/>
        </w:rPr>
        <w:t>.</w:t>
      </w:r>
    </w:p>
    <w:p w:rsidR="00A4196A" w:rsidRPr="00C13046" w:rsidRDefault="00A4196A" w:rsidP="00C13046">
      <w:pPr>
        <w:pStyle w:val="Teksttreci0"/>
        <w:shd w:val="clear" w:color="auto" w:fill="auto"/>
        <w:jc w:val="both"/>
        <w:rPr>
          <w:rFonts w:ascii="Acumin Pro" w:hAnsi="Acumin Pro" w:cs="Times New Roman"/>
        </w:rPr>
      </w:pPr>
    </w:p>
    <w:p w:rsidR="004F6AA9" w:rsidRPr="00C13046" w:rsidRDefault="004F6AA9" w:rsidP="00C13046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0" w:firstLine="0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C13046">
        <w:rPr>
          <w:rFonts w:ascii="Acumin Pro" w:hAnsi="Acumin Pro"/>
          <w:b/>
          <w:sz w:val="20"/>
          <w:szCs w:val="20"/>
          <w:lang w:val="pl-PL"/>
        </w:rPr>
        <w:t>Opis przedmiotu zamówienia</w:t>
      </w:r>
      <w:r w:rsidR="00B421EF" w:rsidRPr="00C13046">
        <w:rPr>
          <w:rFonts w:ascii="Acumin Pro" w:hAnsi="Acumin Pro"/>
          <w:b/>
          <w:sz w:val="20"/>
          <w:szCs w:val="20"/>
          <w:lang w:val="pl-PL"/>
        </w:rPr>
        <w:t>:</w:t>
      </w:r>
    </w:p>
    <w:p w:rsidR="00467359" w:rsidRPr="00C13046" w:rsidRDefault="00467359" w:rsidP="00C13046">
      <w:pPr>
        <w:pStyle w:val="Tekstpodstawowy2"/>
        <w:spacing w:after="0" w:line="276" w:lineRule="auto"/>
        <w:ind w:left="720"/>
        <w:jc w:val="both"/>
        <w:rPr>
          <w:rFonts w:ascii="Acumin Pro" w:hAnsi="Acumin Pro"/>
          <w:sz w:val="20"/>
          <w:szCs w:val="20"/>
        </w:rPr>
      </w:pPr>
    </w:p>
    <w:p w:rsidR="000970A1" w:rsidRPr="000970A1" w:rsidRDefault="000970A1" w:rsidP="00C13046">
      <w:pPr>
        <w:pStyle w:val="Tekstpodstawowy2"/>
        <w:numPr>
          <w:ilvl w:val="0"/>
          <w:numId w:val="4"/>
        </w:numPr>
        <w:spacing w:after="0" w:line="276" w:lineRule="auto"/>
        <w:ind w:left="1276" w:hanging="556"/>
        <w:jc w:val="both"/>
        <w:rPr>
          <w:rFonts w:ascii="Acumin Pro" w:eastAsia="Arial Unicode MS" w:hAnsi="Acumin Pro"/>
          <w:sz w:val="20"/>
          <w:szCs w:val="20"/>
        </w:rPr>
      </w:pPr>
      <w:r w:rsidRPr="000970A1">
        <w:rPr>
          <w:rFonts w:ascii="Acumin Pro" w:hAnsi="Acumin Pro"/>
          <w:sz w:val="20"/>
          <w:szCs w:val="20"/>
        </w:rPr>
        <w:t>Przedmiotem zamówienia jest zakup oraz wymiana agregatu chłodzącego na dachu gmachu głównego Muzeum Narodowego w Poznaniu przy Al. Marcinkowskiego 9.</w:t>
      </w:r>
    </w:p>
    <w:p w:rsidR="000970A1" w:rsidRDefault="000970A1" w:rsidP="000970A1">
      <w:pPr>
        <w:pStyle w:val="Tekstpodstawowy2"/>
        <w:spacing w:after="0" w:line="276" w:lineRule="auto"/>
        <w:ind w:left="1276"/>
        <w:jc w:val="both"/>
        <w:rPr>
          <w:rFonts w:ascii="Acumin Pro" w:eastAsia="Arial Unicode MS" w:hAnsi="Acumin Pro"/>
          <w:sz w:val="20"/>
          <w:szCs w:val="20"/>
        </w:rPr>
      </w:pPr>
    </w:p>
    <w:p w:rsidR="00467359" w:rsidRPr="00C13046" w:rsidRDefault="000970A1" w:rsidP="00C13046">
      <w:pPr>
        <w:pStyle w:val="Tekstpodstawowy2"/>
        <w:numPr>
          <w:ilvl w:val="0"/>
          <w:numId w:val="4"/>
        </w:numPr>
        <w:spacing w:after="0" w:line="276" w:lineRule="auto"/>
        <w:ind w:left="1276" w:hanging="556"/>
        <w:jc w:val="both"/>
        <w:rPr>
          <w:rFonts w:ascii="Acumin Pro" w:eastAsia="Arial Unicode MS" w:hAnsi="Acumin Pro"/>
          <w:sz w:val="20"/>
          <w:szCs w:val="20"/>
        </w:rPr>
      </w:pPr>
      <w:r>
        <w:rPr>
          <w:rFonts w:ascii="Acumin Pro" w:eastAsia="Arial Unicode MS" w:hAnsi="Acumin Pro"/>
          <w:sz w:val="20"/>
          <w:szCs w:val="20"/>
        </w:rPr>
        <w:t xml:space="preserve">Wykonawca zobowiązany jest do </w:t>
      </w:r>
      <w:r w:rsidR="00467359" w:rsidRPr="00C13046">
        <w:rPr>
          <w:rFonts w:ascii="Acumin Pro" w:eastAsia="Arial Unicode MS" w:hAnsi="Acumin Pro"/>
          <w:sz w:val="20"/>
          <w:szCs w:val="20"/>
        </w:rPr>
        <w:t>demontaż</w:t>
      </w:r>
      <w:r>
        <w:rPr>
          <w:rFonts w:ascii="Acumin Pro" w:eastAsia="Arial Unicode MS" w:hAnsi="Acumin Pro"/>
          <w:sz w:val="20"/>
          <w:szCs w:val="20"/>
        </w:rPr>
        <w:t>u</w:t>
      </w:r>
      <w:r w:rsidR="00467359" w:rsidRPr="00C13046">
        <w:rPr>
          <w:rFonts w:ascii="Acumin Pro" w:eastAsia="Arial Unicode MS" w:hAnsi="Acumin Pro"/>
          <w:sz w:val="20"/>
          <w:szCs w:val="20"/>
        </w:rPr>
        <w:t xml:space="preserve"> dotychczasowego agregatu chłodzącego zlokalizowanego na dachu gmachu głównego Muzeum Narodowego w Poznaniu przy</w:t>
      </w:r>
      <w:r w:rsidR="00CD36E3" w:rsidRPr="00C13046">
        <w:rPr>
          <w:rFonts w:ascii="Acumin Pro" w:eastAsia="Arial Unicode MS" w:hAnsi="Acumin Pro"/>
          <w:sz w:val="20"/>
          <w:szCs w:val="20"/>
        </w:rPr>
        <w:t xml:space="preserve">                                  </w:t>
      </w:r>
      <w:r w:rsidR="00467359" w:rsidRPr="00C13046">
        <w:rPr>
          <w:rFonts w:ascii="Acumin Pro" w:eastAsia="Arial Unicode MS" w:hAnsi="Acumin Pro"/>
          <w:sz w:val="20"/>
          <w:szCs w:val="20"/>
        </w:rPr>
        <w:t xml:space="preserve"> Al. Marcinkowskiego 9 w Poznaniu oraz dostarczenia i w miejsce zdemontowanego agregatu montażu nowego o parametrach technicznych zgodnych z opisem przedmiotu zamówienia – załącznikiem nr 1 do SWZ.</w:t>
      </w:r>
    </w:p>
    <w:p w:rsidR="00F3589A" w:rsidRPr="00C13046" w:rsidRDefault="00F3589A" w:rsidP="00C13046">
      <w:pPr>
        <w:pStyle w:val="Tekstpodstawowy2"/>
        <w:spacing w:after="0" w:line="276" w:lineRule="auto"/>
        <w:ind w:left="1276"/>
        <w:jc w:val="both"/>
        <w:rPr>
          <w:rFonts w:ascii="Acumin Pro" w:eastAsia="Arial Unicode MS" w:hAnsi="Acumin Pro"/>
          <w:sz w:val="20"/>
          <w:szCs w:val="20"/>
        </w:rPr>
      </w:pPr>
    </w:p>
    <w:p w:rsidR="00A4196A" w:rsidRPr="00C13046" w:rsidRDefault="00A4196A" w:rsidP="00C13046">
      <w:pPr>
        <w:pStyle w:val="Teksttreci0"/>
        <w:numPr>
          <w:ilvl w:val="0"/>
          <w:numId w:val="4"/>
        </w:numPr>
        <w:shd w:val="clear" w:color="auto" w:fill="auto"/>
        <w:tabs>
          <w:tab w:val="left" w:pos="1276"/>
        </w:tabs>
        <w:ind w:left="1276" w:hanging="567"/>
        <w:jc w:val="both"/>
        <w:rPr>
          <w:rFonts w:ascii="Acumin Pro" w:hAnsi="Acumin Pro" w:cs="Times New Roman"/>
        </w:rPr>
      </w:pPr>
      <w:r w:rsidRPr="00C13046">
        <w:rPr>
          <w:rFonts w:ascii="Acumin Pro" w:hAnsi="Acumin Pro" w:cs="Times New Roman"/>
        </w:rPr>
        <w:t>Ewentualne, wskazane w opisie przedmiotu zamówienia (załącznik</w:t>
      </w:r>
      <w:r w:rsidR="00F3589A" w:rsidRPr="00C13046">
        <w:rPr>
          <w:rFonts w:ascii="Acumin Pro" w:hAnsi="Acumin Pro" w:cs="Times New Roman"/>
        </w:rPr>
        <w:t>u</w:t>
      </w:r>
      <w:r w:rsidRPr="00C13046">
        <w:rPr>
          <w:rFonts w:ascii="Acumin Pro" w:hAnsi="Acumin Pro" w:cs="Times New Roman"/>
        </w:rPr>
        <w:t xml:space="preserve"> nr 1 do SWZ) znaki towarowe, patenty lub pochodzenie, źródła lub szczególne procesy, któr</w:t>
      </w:r>
      <w:r w:rsidR="0007697F" w:rsidRPr="00C13046">
        <w:rPr>
          <w:rFonts w:ascii="Acumin Pro" w:hAnsi="Acumin Pro" w:cs="Times New Roman"/>
        </w:rPr>
        <w:t>e</w:t>
      </w:r>
      <w:r w:rsidRPr="00C13046">
        <w:rPr>
          <w:rFonts w:ascii="Acumin Pro" w:hAnsi="Acumin Pro" w:cs="Times New Roman"/>
        </w:rPr>
        <w:t xml:space="preserve"> charakteryzuj</w:t>
      </w:r>
      <w:r w:rsidR="0007697F" w:rsidRPr="00C13046">
        <w:rPr>
          <w:rFonts w:ascii="Acumin Pro" w:hAnsi="Acumin Pro" w:cs="Times New Roman"/>
        </w:rPr>
        <w:t>ą</w:t>
      </w:r>
      <w:r w:rsidRPr="00C13046">
        <w:rPr>
          <w:rFonts w:ascii="Acumin Pro" w:hAnsi="Acumin Pro" w:cs="Times New Roman"/>
        </w:rPr>
        <w:t xml:space="preserve"> produkty dostarczane przez konkretnego </w:t>
      </w:r>
      <w:r w:rsidR="0007697F" w:rsidRPr="00C13046">
        <w:rPr>
          <w:rFonts w:ascii="Acumin Pro" w:hAnsi="Acumin Pro" w:cs="Times New Roman"/>
        </w:rPr>
        <w:t>W</w:t>
      </w:r>
      <w:r w:rsidRPr="00C13046">
        <w:rPr>
          <w:rFonts w:ascii="Acumin Pro" w:hAnsi="Acumin Pro" w:cs="Times New Roman"/>
        </w:rPr>
        <w:t>ykonawcę</w:t>
      </w:r>
      <w:r w:rsidR="0007697F" w:rsidRPr="00C13046">
        <w:rPr>
          <w:rFonts w:ascii="Acumin Pro" w:hAnsi="Acumin Pro" w:cs="Times New Roman"/>
        </w:rPr>
        <w:t>,</w:t>
      </w:r>
      <w:r w:rsidRPr="00C13046">
        <w:rPr>
          <w:rFonts w:ascii="Acumin Pro" w:hAnsi="Acumin Pro" w:cs="Times New Roman"/>
        </w:rPr>
        <w:t xml:space="preserve"> stanowią wyłącznie wzorzec jakościowy i funkcjonalny zamawianego urządzenia</w:t>
      </w:r>
      <w:r w:rsidRPr="00C13046">
        <w:rPr>
          <w:rFonts w:ascii="Acumin Pro" w:hAnsi="Acumin Pro" w:cs="Times New Roman"/>
          <w:b/>
          <w:i/>
        </w:rPr>
        <w:t>.</w:t>
      </w:r>
      <w:r w:rsidRPr="00C13046">
        <w:rPr>
          <w:rFonts w:ascii="Acumin Pro" w:hAnsi="Acumin Pro" w:cs="Times New Roman"/>
        </w:rPr>
        <w:t xml:space="preserve"> Wskazania te nie mają na celu naruszenia zasady uczciwej konkurencji i równego traktowania </w:t>
      </w:r>
      <w:r w:rsidR="0007697F" w:rsidRPr="00C13046">
        <w:rPr>
          <w:rFonts w:ascii="Acumin Pro" w:hAnsi="Acumin Pro" w:cs="Times New Roman"/>
        </w:rPr>
        <w:t>w</w:t>
      </w:r>
      <w:r w:rsidRPr="00C13046">
        <w:rPr>
          <w:rFonts w:ascii="Acumin Pro" w:hAnsi="Acumin Pro" w:cs="Times New Roman"/>
        </w:rPr>
        <w:t xml:space="preserve">ykonawców i wszędzie tam gdzie występują należy przyjąć, że towarzyszy im określenie </w:t>
      </w:r>
      <w:r w:rsidRPr="00C13046">
        <w:rPr>
          <w:rFonts w:ascii="Acumin Pro" w:hAnsi="Acumin Pro" w:cs="Times New Roman"/>
          <w:i/>
          <w:iCs/>
        </w:rPr>
        <w:t>„lub równoważne".</w:t>
      </w:r>
      <w:r w:rsidRPr="00C13046">
        <w:rPr>
          <w:rFonts w:ascii="Acumin Pro" w:hAnsi="Acumin Pro" w:cs="Times New Roman"/>
        </w:rPr>
        <w:t xml:space="preserve"> Przez pojęcie </w:t>
      </w:r>
      <w:r w:rsidRPr="00C13046">
        <w:rPr>
          <w:rFonts w:ascii="Acumin Pro" w:hAnsi="Acumin Pro" w:cs="Times New Roman"/>
          <w:i/>
          <w:iCs/>
        </w:rPr>
        <w:t>„lub równoważne"</w:t>
      </w:r>
      <w:r w:rsidRPr="00C13046">
        <w:rPr>
          <w:rFonts w:ascii="Acumin Pro" w:hAnsi="Acumin Pro" w:cs="Times New Roman"/>
        </w:rPr>
        <w:t xml:space="preserve"> Zamawiający rozumie oferowanie produktu o parametrach nie gorszych od określonych w załączniku nr 1 do SWZ. </w:t>
      </w:r>
    </w:p>
    <w:p w:rsidR="00EB1D47" w:rsidRPr="00C13046" w:rsidRDefault="00EB1D47" w:rsidP="00C13046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F3589A" w:rsidRPr="00C13046" w:rsidRDefault="00086B8C" w:rsidP="00C13046">
      <w:pPr>
        <w:pStyle w:val="Nagwek2"/>
        <w:numPr>
          <w:ilvl w:val="0"/>
          <w:numId w:val="4"/>
        </w:numPr>
        <w:suppressAutoHyphens/>
        <w:spacing w:line="276" w:lineRule="auto"/>
        <w:ind w:left="1276" w:hanging="567"/>
        <w:jc w:val="both"/>
        <w:rPr>
          <w:rFonts w:ascii="Acumin Pro" w:hAnsi="Acumin Pro"/>
          <w:b w:val="0"/>
          <w:sz w:val="20"/>
        </w:rPr>
      </w:pPr>
      <w:r w:rsidRPr="00C13046">
        <w:rPr>
          <w:rFonts w:ascii="Acumin Pro" w:hAnsi="Acumin Pro"/>
          <w:b w:val="0"/>
          <w:sz w:val="20"/>
        </w:rPr>
        <w:lastRenderedPageBreak/>
        <w:t>Zamawiający wymaga</w:t>
      </w:r>
      <w:r w:rsidR="00F3589A" w:rsidRPr="00C13046">
        <w:rPr>
          <w:rFonts w:ascii="Acumin Pro" w:hAnsi="Acumin Pro"/>
          <w:b w:val="0"/>
          <w:sz w:val="20"/>
        </w:rPr>
        <w:t>:</w:t>
      </w:r>
    </w:p>
    <w:p w:rsidR="00086B8C" w:rsidRPr="00C13046" w:rsidRDefault="00086B8C" w:rsidP="00C13046">
      <w:pPr>
        <w:pStyle w:val="Nagwek2"/>
        <w:numPr>
          <w:ilvl w:val="0"/>
          <w:numId w:val="23"/>
        </w:numPr>
        <w:suppressAutoHyphens/>
        <w:spacing w:line="276" w:lineRule="auto"/>
        <w:jc w:val="both"/>
        <w:rPr>
          <w:rFonts w:ascii="Acumin Pro" w:hAnsi="Acumin Pro"/>
          <w:b w:val="0"/>
          <w:sz w:val="20"/>
        </w:rPr>
      </w:pPr>
      <w:r w:rsidRPr="00C13046">
        <w:rPr>
          <w:rFonts w:ascii="Acumin Pro" w:hAnsi="Acumin Pro"/>
          <w:b w:val="0"/>
          <w:sz w:val="20"/>
        </w:rPr>
        <w:t>udzielenia gwarancji i rękojmi min</w:t>
      </w:r>
      <w:r w:rsidR="00AF627A" w:rsidRPr="00C13046">
        <w:rPr>
          <w:rFonts w:ascii="Acumin Pro" w:hAnsi="Acumin Pro"/>
          <w:b w:val="0"/>
          <w:sz w:val="20"/>
        </w:rPr>
        <w:t>.</w:t>
      </w:r>
      <w:r w:rsidR="003D25A9" w:rsidRPr="00C13046">
        <w:rPr>
          <w:rFonts w:ascii="Acumin Pro" w:hAnsi="Acumin Pro"/>
          <w:b w:val="0"/>
          <w:sz w:val="20"/>
        </w:rPr>
        <w:t xml:space="preserve"> </w:t>
      </w:r>
      <w:r w:rsidR="00F3589A" w:rsidRPr="00C13046">
        <w:rPr>
          <w:rFonts w:ascii="Acumin Pro" w:hAnsi="Acumin Pro"/>
          <w:b w:val="0"/>
          <w:sz w:val="20"/>
        </w:rPr>
        <w:t>36 miesięcy na przedmiot zamówienia,</w:t>
      </w:r>
    </w:p>
    <w:p w:rsidR="00F3589A" w:rsidRPr="00C13046" w:rsidRDefault="00F3589A" w:rsidP="00C13046">
      <w:pPr>
        <w:pStyle w:val="Akapitzlist"/>
        <w:numPr>
          <w:ilvl w:val="0"/>
          <w:numId w:val="23"/>
        </w:numPr>
        <w:spacing w:line="276" w:lineRule="auto"/>
        <w:jc w:val="both"/>
        <w:rPr>
          <w:rFonts w:ascii="Acumin Pro" w:hAnsi="Acumin Pro"/>
          <w:sz w:val="20"/>
          <w:szCs w:val="20"/>
          <w:lang w:val="pl-PL" w:eastAsia="pl-PL"/>
        </w:rPr>
      </w:pPr>
      <w:r w:rsidRPr="00C13046">
        <w:rPr>
          <w:rFonts w:ascii="Acumin Pro" w:hAnsi="Acumin Pro"/>
          <w:sz w:val="20"/>
          <w:szCs w:val="20"/>
          <w:lang w:val="pl-PL" w:eastAsia="pl-PL"/>
        </w:rPr>
        <w:t>maksymalnego czasu reakcji na usterki i awarie – 4 godziny od zgłoszenia mailem</w:t>
      </w:r>
      <w:r w:rsidR="00182996" w:rsidRPr="00C13046">
        <w:rPr>
          <w:rFonts w:ascii="Acumin Pro" w:hAnsi="Acumin Pro"/>
          <w:sz w:val="20"/>
          <w:szCs w:val="20"/>
          <w:lang w:val="pl-PL" w:eastAsia="pl-PL"/>
        </w:rPr>
        <w:t xml:space="preserve"> lub</w:t>
      </w:r>
      <w:r w:rsidRPr="00C13046">
        <w:rPr>
          <w:rFonts w:ascii="Acumin Pro" w:hAnsi="Acumin Pro"/>
          <w:sz w:val="20"/>
          <w:szCs w:val="20"/>
          <w:lang w:val="pl-PL" w:eastAsia="pl-PL"/>
        </w:rPr>
        <w:t xml:space="preserve"> telefonicznie. Reakcja na usterki i awarie polega na przybyciu serwisu na miejsce usterki, awarii i przystąpieniu do czynności zabezpieczających lub usuwających usterkę, awarię.</w:t>
      </w:r>
    </w:p>
    <w:p w:rsidR="00F3589A" w:rsidRPr="00C13046" w:rsidRDefault="00F3589A" w:rsidP="00C13046">
      <w:pPr>
        <w:spacing w:line="276" w:lineRule="auto"/>
        <w:jc w:val="both"/>
        <w:rPr>
          <w:rFonts w:ascii="Acumin Pro" w:hAnsi="Acumin Pro"/>
          <w:sz w:val="20"/>
          <w:szCs w:val="20"/>
          <w:lang w:val="pl-PL" w:eastAsia="pl-PL"/>
        </w:rPr>
      </w:pPr>
    </w:p>
    <w:p w:rsidR="00C13046" w:rsidRPr="00C13046" w:rsidRDefault="00C13046" w:rsidP="00C13046">
      <w:pPr>
        <w:pStyle w:val="Default"/>
        <w:numPr>
          <w:ilvl w:val="0"/>
          <w:numId w:val="4"/>
        </w:numPr>
        <w:spacing w:after="56" w:line="276" w:lineRule="auto"/>
        <w:jc w:val="both"/>
        <w:rPr>
          <w:rFonts w:ascii="Acumin Pro" w:hAnsi="Acumin Pro"/>
          <w:sz w:val="20"/>
          <w:szCs w:val="20"/>
          <w:bdr w:val="none" w:sz="0" w:space="0" w:color="auto"/>
        </w:rPr>
      </w:pPr>
      <w:r w:rsidRPr="00C13046">
        <w:rPr>
          <w:rFonts w:ascii="Acumin Pro" w:hAnsi="Acumin Pro"/>
          <w:sz w:val="20"/>
          <w:szCs w:val="20"/>
        </w:rPr>
        <w:t xml:space="preserve">Wykonawca zobowiązuje się posiadać nieprzerwanie, przez cały okres obowiązywania umowy realizacyjnej, umowę ubezpieczenia odpowiedzialności cywilnej z tytułu wykonywanej działalności na sumę gwarancyjną nie mniejszą niż 1 000.000,00 zł (słownie: jeden milion złotych), zgodnie z postanowieniami § 10 projektu umowy. </w:t>
      </w:r>
    </w:p>
    <w:p w:rsidR="00C13046" w:rsidRPr="00C13046" w:rsidRDefault="00C13046" w:rsidP="00C13046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</w:p>
    <w:p w:rsidR="00EB1D47" w:rsidRPr="00C13046" w:rsidRDefault="00EB1D47" w:rsidP="00C13046">
      <w:pPr>
        <w:pStyle w:val="Akapitzlist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 xml:space="preserve">Kody klasyfikacji Wspólnego Słownika Zamówień – </w:t>
      </w:r>
      <w:r w:rsidRPr="00C13046">
        <w:rPr>
          <w:rFonts w:ascii="Acumin Pro" w:hAnsi="Acumin Pro"/>
          <w:b/>
          <w:sz w:val="20"/>
          <w:szCs w:val="20"/>
          <w:lang w:val="pl-PL"/>
        </w:rPr>
        <w:t>CPV</w:t>
      </w:r>
      <w:r w:rsidR="009F0BFF" w:rsidRPr="00C13046">
        <w:rPr>
          <w:rFonts w:ascii="Acumin Pro" w:hAnsi="Acumin Pro"/>
          <w:sz w:val="20"/>
          <w:szCs w:val="20"/>
          <w:lang w:val="pl-PL"/>
        </w:rPr>
        <w:t xml:space="preserve">: </w:t>
      </w:r>
      <w:r w:rsidR="001E6788" w:rsidRPr="00C13046">
        <w:rPr>
          <w:rFonts w:ascii="Acumin Pro" w:hAnsi="Acumin Pro"/>
          <w:sz w:val="20"/>
          <w:szCs w:val="20"/>
          <w:lang w:val="pl-PL"/>
        </w:rPr>
        <w:t xml:space="preserve">42500000-1 – urządzenia chłodzące i wentylacyjne, 42513200-7 – urządzenia chłodnicze, 45331230 – 7 instalowanie urządzeń chłodzących </w:t>
      </w:r>
    </w:p>
    <w:p w:rsidR="004A40FE" w:rsidRPr="00C13046" w:rsidRDefault="004A40FE" w:rsidP="00C13046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4F269F" w:rsidRPr="00C13046" w:rsidRDefault="00803EAF" w:rsidP="00C13046">
      <w:pPr>
        <w:pStyle w:val="Nagwek2"/>
        <w:numPr>
          <w:ilvl w:val="0"/>
          <w:numId w:val="4"/>
        </w:numPr>
        <w:spacing w:line="276" w:lineRule="auto"/>
        <w:ind w:left="1276" w:hanging="567"/>
        <w:jc w:val="both"/>
        <w:rPr>
          <w:rFonts w:ascii="Acumin Pro" w:hAnsi="Acumin Pro"/>
          <w:b w:val="0"/>
          <w:sz w:val="20"/>
        </w:rPr>
      </w:pPr>
      <w:r w:rsidRPr="00C13046">
        <w:rPr>
          <w:rFonts w:ascii="Acumin Pro" w:hAnsi="Acumin Pro"/>
          <w:b w:val="0"/>
          <w:sz w:val="20"/>
        </w:rPr>
        <w:t>Zamawiający nie dopuszcza możliwości złożenia oferty wariantowej.</w:t>
      </w:r>
    </w:p>
    <w:p w:rsidR="004F269F" w:rsidRPr="00C13046" w:rsidRDefault="004F269F" w:rsidP="00C13046">
      <w:pPr>
        <w:spacing w:line="276" w:lineRule="auto"/>
        <w:rPr>
          <w:rFonts w:ascii="Acumin Pro" w:hAnsi="Acumin Pro"/>
          <w:sz w:val="20"/>
          <w:szCs w:val="20"/>
          <w:lang w:val="pl-PL" w:eastAsia="pl-PL"/>
        </w:rPr>
      </w:pPr>
    </w:p>
    <w:p w:rsidR="004F269F" w:rsidRPr="00C13046" w:rsidRDefault="00FA6733" w:rsidP="00C13046">
      <w:pPr>
        <w:pStyle w:val="Nagwek2"/>
        <w:numPr>
          <w:ilvl w:val="0"/>
          <w:numId w:val="4"/>
        </w:numPr>
        <w:spacing w:line="276" w:lineRule="auto"/>
        <w:ind w:left="1276" w:hanging="567"/>
        <w:jc w:val="both"/>
        <w:rPr>
          <w:rFonts w:ascii="Acumin Pro" w:hAnsi="Acumin Pro"/>
          <w:b w:val="0"/>
          <w:sz w:val="20"/>
        </w:rPr>
      </w:pPr>
      <w:r w:rsidRPr="00C13046">
        <w:rPr>
          <w:rFonts w:ascii="Acumin Pro" w:hAnsi="Acumin Pro"/>
          <w:b w:val="0"/>
          <w:sz w:val="20"/>
        </w:rPr>
        <w:t xml:space="preserve">Zamawiający nie dopuszcza możliwości składania ofert częściowych. Przedmiotem zamówienia jest zakup i montaż agregatu chłodzącego wraz z oprzyrządowaniem, stanowiące jednorodną </w:t>
      </w:r>
      <w:r w:rsidR="003F5336" w:rsidRPr="00C13046">
        <w:rPr>
          <w:rFonts w:ascii="Acumin Pro" w:hAnsi="Acumin Pro"/>
          <w:b w:val="0"/>
          <w:sz w:val="20"/>
        </w:rPr>
        <w:t xml:space="preserve">i </w:t>
      </w:r>
      <w:r w:rsidRPr="00C13046">
        <w:rPr>
          <w:rFonts w:ascii="Acumin Pro" w:hAnsi="Acumin Pro"/>
          <w:b w:val="0"/>
          <w:sz w:val="20"/>
        </w:rPr>
        <w:t>spójną całość</w:t>
      </w:r>
      <w:r w:rsidR="003A11B8" w:rsidRPr="00C13046">
        <w:rPr>
          <w:rFonts w:ascii="Acumin Pro" w:hAnsi="Acumin Pro"/>
          <w:b w:val="0"/>
          <w:sz w:val="20"/>
        </w:rPr>
        <w:t xml:space="preserve">. </w:t>
      </w:r>
    </w:p>
    <w:p w:rsidR="00C75F3A" w:rsidRPr="00C13046" w:rsidRDefault="00C75F3A" w:rsidP="00C13046">
      <w:pPr>
        <w:spacing w:line="276" w:lineRule="auto"/>
        <w:rPr>
          <w:rFonts w:ascii="Acumin Pro" w:hAnsi="Acumin Pro"/>
          <w:sz w:val="20"/>
          <w:szCs w:val="20"/>
          <w:lang w:val="pl-PL" w:eastAsia="pl-PL"/>
        </w:rPr>
      </w:pPr>
    </w:p>
    <w:p w:rsidR="00EB1D47" w:rsidRPr="00C13046" w:rsidRDefault="00EB1D47" w:rsidP="00C13046">
      <w:pPr>
        <w:pStyle w:val="Akapitzlist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Zamawiający  nie przewiduje udzielania zamówień, o których mowa w art. 214 ust. 1 pkt</w:t>
      </w:r>
      <w:r w:rsidR="00320379" w:rsidRPr="00C13046">
        <w:rPr>
          <w:rFonts w:ascii="Acumin Pro" w:hAnsi="Acumin Pro"/>
          <w:sz w:val="20"/>
          <w:szCs w:val="20"/>
          <w:lang w:val="pl-PL"/>
        </w:rPr>
        <w:t>.</w:t>
      </w:r>
      <w:r w:rsidRPr="00C13046">
        <w:rPr>
          <w:rFonts w:ascii="Acumin Pro" w:hAnsi="Acumin Pro"/>
          <w:sz w:val="20"/>
          <w:szCs w:val="20"/>
          <w:lang w:val="pl-PL"/>
        </w:rPr>
        <w:t xml:space="preserve"> 8 </w:t>
      </w:r>
      <w:r w:rsidR="00D85701" w:rsidRPr="00C13046">
        <w:rPr>
          <w:rFonts w:ascii="Acumin Pro" w:hAnsi="Acumin Pro"/>
          <w:sz w:val="20"/>
          <w:szCs w:val="20"/>
          <w:lang w:val="pl-PL"/>
        </w:rPr>
        <w:t xml:space="preserve"> ustawy </w:t>
      </w:r>
      <w:r w:rsidRPr="00C13046">
        <w:rPr>
          <w:rFonts w:ascii="Acumin Pro" w:hAnsi="Acumin Pro"/>
          <w:sz w:val="20"/>
          <w:szCs w:val="20"/>
          <w:lang w:val="pl-PL"/>
        </w:rPr>
        <w:t>P</w:t>
      </w:r>
      <w:r w:rsidR="00B70FAB" w:rsidRPr="00C13046">
        <w:rPr>
          <w:rFonts w:ascii="Acumin Pro" w:hAnsi="Acumin Pro"/>
          <w:sz w:val="20"/>
          <w:szCs w:val="20"/>
          <w:lang w:val="pl-PL"/>
        </w:rPr>
        <w:t>ZP</w:t>
      </w:r>
      <w:r w:rsidR="00240BD4" w:rsidRPr="00C13046">
        <w:rPr>
          <w:rFonts w:ascii="Acumin Pro" w:hAnsi="Acumin Pro"/>
          <w:sz w:val="20"/>
          <w:szCs w:val="20"/>
          <w:lang w:val="pl-PL"/>
        </w:rPr>
        <w:t xml:space="preserve"> (zamówienia uzupełniające)</w:t>
      </w:r>
      <w:r w:rsidR="00B70FAB" w:rsidRPr="00C13046">
        <w:rPr>
          <w:rFonts w:ascii="Acumin Pro" w:hAnsi="Acumin Pro"/>
          <w:sz w:val="20"/>
          <w:szCs w:val="20"/>
          <w:lang w:val="pl-PL"/>
        </w:rPr>
        <w:t>.</w:t>
      </w:r>
    </w:p>
    <w:p w:rsidR="00D82591" w:rsidRPr="00C13046" w:rsidRDefault="00D82591" w:rsidP="00C13046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</w:p>
    <w:p w:rsidR="00086B8C" w:rsidRPr="00C13046" w:rsidRDefault="00086B8C" w:rsidP="00C13046">
      <w:pPr>
        <w:pStyle w:val="Akapitzlist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C13046">
        <w:rPr>
          <w:rFonts w:ascii="Acumin Pro" w:hAnsi="Acumin Pro"/>
          <w:b/>
          <w:sz w:val="20"/>
          <w:szCs w:val="20"/>
          <w:lang w:val="pl-PL"/>
        </w:rPr>
        <w:t>Podwykonawstwo:</w:t>
      </w:r>
    </w:p>
    <w:p w:rsidR="00086B8C" w:rsidRPr="00C13046" w:rsidRDefault="00086B8C" w:rsidP="00C13046">
      <w:pPr>
        <w:pStyle w:val="Akapitzlist"/>
        <w:numPr>
          <w:ilvl w:val="3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 xml:space="preserve">Wykonawca może powierzyć wykonanie </w:t>
      </w:r>
      <w:r w:rsidR="00D82591" w:rsidRPr="00C13046">
        <w:rPr>
          <w:rFonts w:ascii="Acumin Pro" w:hAnsi="Acumin Pro"/>
          <w:sz w:val="20"/>
          <w:szCs w:val="20"/>
          <w:lang w:val="pl-PL"/>
        </w:rPr>
        <w:t xml:space="preserve">części zamówienia </w:t>
      </w:r>
      <w:r w:rsidR="002E030D" w:rsidRPr="00C13046">
        <w:rPr>
          <w:rFonts w:ascii="Acumin Pro" w:hAnsi="Acumin Pro"/>
          <w:sz w:val="20"/>
          <w:szCs w:val="20"/>
          <w:lang w:val="pl-PL"/>
        </w:rPr>
        <w:t>P</w:t>
      </w:r>
      <w:r w:rsidR="00D82591" w:rsidRPr="00C13046">
        <w:rPr>
          <w:rFonts w:ascii="Acumin Pro" w:hAnsi="Acumin Pro"/>
          <w:sz w:val="20"/>
          <w:szCs w:val="20"/>
          <w:lang w:val="pl-PL"/>
        </w:rPr>
        <w:t>odwykonawcy/om</w:t>
      </w:r>
      <w:r w:rsidRPr="00C13046">
        <w:rPr>
          <w:rFonts w:ascii="Acumin Pro" w:hAnsi="Acumin Pro"/>
          <w:sz w:val="20"/>
          <w:szCs w:val="20"/>
          <w:lang w:val="pl-PL"/>
        </w:rPr>
        <w:t>.</w:t>
      </w:r>
    </w:p>
    <w:p w:rsidR="003D25A9" w:rsidRPr="00C13046" w:rsidRDefault="003D25A9" w:rsidP="00C13046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</w:p>
    <w:p w:rsidR="00086B8C" w:rsidRPr="00C13046" w:rsidRDefault="00086B8C" w:rsidP="00C13046">
      <w:pPr>
        <w:pStyle w:val="Akapitzlist"/>
        <w:numPr>
          <w:ilvl w:val="3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Zamawiający nie zastrzega obowiązku osobistego wykonania przez Wykonawcę kluczowych części zamówienia.</w:t>
      </w:r>
    </w:p>
    <w:p w:rsidR="003D25A9" w:rsidRPr="00C13046" w:rsidRDefault="003D25A9" w:rsidP="00C13046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D8291B" w:rsidRPr="00C13046" w:rsidRDefault="00D8291B" w:rsidP="00C13046">
      <w:pPr>
        <w:pStyle w:val="Akapitzlist"/>
        <w:numPr>
          <w:ilvl w:val="3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Zamawiający żąda od Wykonawcy przedstawienia oświadczeni</w:t>
      </w:r>
      <w:r w:rsidR="00316D52" w:rsidRPr="00C13046">
        <w:rPr>
          <w:rFonts w:ascii="Acumin Pro" w:hAnsi="Acumin Pro"/>
          <w:sz w:val="20"/>
          <w:szCs w:val="20"/>
          <w:lang w:val="pl-PL"/>
        </w:rPr>
        <w:t>a</w:t>
      </w:r>
      <w:r w:rsidRPr="00C13046">
        <w:rPr>
          <w:rFonts w:ascii="Acumin Pro" w:hAnsi="Acumin Pro"/>
          <w:sz w:val="20"/>
          <w:szCs w:val="20"/>
          <w:lang w:val="pl-PL"/>
        </w:rPr>
        <w:t>, o którym mowa w art. 125 ust. 1 ustawy PZP</w:t>
      </w:r>
      <w:r w:rsidR="00FC2428" w:rsidRPr="00C13046">
        <w:rPr>
          <w:rFonts w:ascii="Acumin Pro" w:hAnsi="Acumin Pro"/>
          <w:sz w:val="20"/>
          <w:szCs w:val="20"/>
          <w:lang w:val="pl-PL"/>
        </w:rPr>
        <w:t xml:space="preserve"> (zgodnie z załącznikiem nr 3 do SWZ)</w:t>
      </w:r>
      <w:r w:rsidRPr="00C13046">
        <w:rPr>
          <w:rFonts w:ascii="Acumin Pro" w:hAnsi="Acumin Pro"/>
          <w:sz w:val="20"/>
          <w:szCs w:val="20"/>
          <w:lang w:val="pl-PL"/>
        </w:rPr>
        <w:t>, potwierdzającego, że wobec Podwykonawcy niebędącego podmiotem udostępniającym zasoby nie zachodzą p</w:t>
      </w:r>
      <w:r w:rsidR="001C09D2" w:rsidRPr="00C13046">
        <w:rPr>
          <w:rFonts w:ascii="Acumin Pro" w:hAnsi="Acumin Pro"/>
          <w:sz w:val="20"/>
          <w:szCs w:val="20"/>
          <w:lang w:val="pl-PL"/>
        </w:rPr>
        <w:t xml:space="preserve">odstawy wykluczenia, o których mowa w art. 108 ust. 1 ustawy </w:t>
      </w:r>
      <w:proofErr w:type="spellStart"/>
      <w:r w:rsidR="001C09D2" w:rsidRPr="00C13046">
        <w:rPr>
          <w:rFonts w:ascii="Acumin Pro" w:hAnsi="Acumin Pro"/>
          <w:sz w:val="20"/>
          <w:szCs w:val="20"/>
          <w:lang w:val="pl-PL"/>
        </w:rPr>
        <w:t>P</w:t>
      </w:r>
      <w:r w:rsidR="00C400B6" w:rsidRPr="00C13046">
        <w:rPr>
          <w:rFonts w:ascii="Acumin Pro" w:hAnsi="Acumin Pro"/>
          <w:sz w:val="20"/>
          <w:szCs w:val="20"/>
          <w:lang w:val="pl-PL"/>
        </w:rPr>
        <w:t>zp</w:t>
      </w:r>
      <w:proofErr w:type="spellEnd"/>
      <w:r w:rsidR="001C09D2" w:rsidRPr="00C13046">
        <w:rPr>
          <w:rFonts w:ascii="Acumin Pro" w:hAnsi="Acumin Pro"/>
          <w:sz w:val="20"/>
          <w:szCs w:val="20"/>
          <w:lang w:val="pl-PL"/>
        </w:rPr>
        <w:t>.</w:t>
      </w:r>
    </w:p>
    <w:p w:rsidR="003D25A9" w:rsidRPr="00C13046" w:rsidRDefault="003D25A9" w:rsidP="00C13046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086B8C" w:rsidRPr="00C13046" w:rsidRDefault="00086B8C" w:rsidP="00C13046">
      <w:pPr>
        <w:pStyle w:val="Akapitzlist"/>
        <w:numPr>
          <w:ilvl w:val="3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 xml:space="preserve">Zamawiający wymaga, aby w przypadku powierzenia części zamówienia </w:t>
      </w:r>
      <w:r w:rsidR="002E030D" w:rsidRPr="00C13046">
        <w:rPr>
          <w:rFonts w:ascii="Acumin Pro" w:hAnsi="Acumin Pro"/>
          <w:sz w:val="20"/>
          <w:szCs w:val="20"/>
          <w:lang w:val="pl-PL"/>
        </w:rPr>
        <w:t>P</w:t>
      </w:r>
      <w:r w:rsidRPr="00C13046">
        <w:rPr>
          <w:rFonts w:ascii="Acumin Pro" w:hAnsi="Acumin Pro"/>
          <w:sz w:val="20"/>
          <w:szCs w:val="20"/>
          <w:lang w:val="pl-PL"/>
        </w:rPr>
        <w:t>odwykonawcom, Wykonawca wskazał w ofercie części zamówienia, których wykonanie zamierza powierzyć podwykonawcom oraz podał</w:t>
      </w:r>
      <w:r w:rsidR="003D25A9" w:rsidRPr="00C13046">
        <w:rPr>
          <w:rFonts w:ascii="Acumin Pro" w:hAnsi="Acumin Pro"/>
          <w:sz w:val="20"/>
          <w:szCs w:val="20"/>
          <w:lang w:val="pl-PL"/>
        </w:rPr>
        <w:t xml:space="preserve"> </w:t>
      </w:r>
      <w:r w:rsidRPr="00C13046">
        <w:rPr>
          <w:rFonts w:ascii="Acumin Pro" w:hAnsi="Acumin Pro"/>
          <w:sz w:val="20"/>
          <w:szCs w:val="20"/>
          <w:lang w:val="pl-PL"/>
        </w:rPr>
        <w:t xml:space="preserve">(o ile są znane na tym etapie) nazwy tych </w:t>
      </w:r>
      <w:r w:rsidR="002E030D" w:rsidRPr="00C13046">
        <w:rPr>
          <w:rFonts w:ascii="Acumin Pro" w:hAnsi="Acumin Pro"/>
          <w:sz w:val="20"/>
          <w:szCs w:val="20"/>
          <w:lang w:val="pl-PL"/>
        </w:rPr>
        <w:t>P</w:t>
      </w:r>
      <w:r w:rsidRPr="00C13046">
        <w:rPr>
          <w:rFonts w:ascii="Acumin Pro" w:hAnsi="Acumin Pro"/>
          <w:sz w:val="20"/>
          <w:szCs w:val="20"/>
          <w:lang w:val="pl-PL"/>
        </w:rPr>
        <w:t>odwykonawców.</w:t>
      </w:r>
    </w:p>
    <w:p w:rsidR="001B3E1C" w:rsidRPr="00C13046" w:rsidRDefault="001B3E1C" w:rsidP="00C13046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</w:p>
    <w:p w:rsidR="001B3E1C" w:rsidRPr="00C13046" w:rsidRDefault="001B3E1C" w:rsidP="00C13046">
      <w:pPr>
        <w:pStyle w:val="Akapitzlist"/>
        <w:numPr>
          <w:ilvl w:val="0"/>
          <w:numId w:val="3"/>
        </w:numPr>
        <w:spacing w:line="276" w:lineRule="auto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b/>
          <w:sz w:val="20"/>
          <w:szCs w:val="20"/>
          <w:lang w:val="pl-PL"/>
        </w:rPr>
        <w:t>Termin wykonania zamówienia</w:t>
      </w:r>
      <w:r w:rsidRPr="00C13046">
        <w:rPr>
          <w:rFonts w:ascii="Acumin Pro" w:hAnsi="Acumin Pro"/>
          <w:sz w:val="20"/>
          <w:szCs w:val="20"/>
          <w:lang w:val="pl-PL"/>
        </w:rPr>
        <w:t xml:space="preserve">: do </w:t>
      </w:r>
      <w:r w:rsidR="00F81553" w:rsidRPr="00C13046">
        <w:rPr>
          <w:rFonts w:ascii="Acumin Pro" w:hAnsi="Acumin Pro"/>
          <w:sz w:val="20"/>
          <w:szCs w:val="20"/>
          <w:lang w:val="pl-PL"/>
        </w:rPr>
        <w:t xml:space="preserve"> </w:t>
      </w:r>
      <w:r w:rsidR="005E2FBE" w:rsidRPr="00C13046">
        <w:rPr>
          <w:rFonts w:ascii="Acumin Pro" w:hAnsi="Acumin Pro"/>
          <w:sz w:val="20"/>
          <w:szCs w:val="20"/>
          <w:lang w:val="pl-PL"/>
        </w:rPr>
        <w:t xml:space="preserve">90 dni </w:t>
      </w:r>
      <w:r w:rsidRPr="00C13046">
        <w:rPr>
          <w:rFonts w:ascii="Acumin Pro" w:hAnsi="Acumin Pro"/>
          <w:sz w:val="20"/>
          <w:szCs w:val="20"/>
          <w:lang w:val="pl-PL"/>
        </w:rPr>
        <w:t>od daty zawarcia umowy.</w:t>
      </w:r>
    </w:p>
    <w:p w:rsidR="003D25A9" w:rsidRPr="00C13046" w:rsidRDefault="003D25A9" w:rsidP="00C13046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0519CE" w:rsidRPr="00C13046" w:rsidRDefault="000519CE" w:rsidP="00C13046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709" w:hanging="709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b/>
          <w:sz w:val="20"/>
          <w:szCs w:val="20"/>
          <w:lang w:val="pl-PL"/>
        </w:rPr>
        <w:t>Warunki udziału w postępowaniu</w:t>
      </w:r>
    </w:p>
    <w:p w:rsidR="000519CE" w:rsidRPr="00C13046" w:rsidRDefault="000519CE" w:rsidP="00C13046">
      <w:pPr>
        <w:pStyle w:val="Teksttreci0"/>
        <w:numPr>
          <w:ilvl w:val="1"/>
          <w:numId w:val="9"/>
        </w:numPr>
        <w:shd w:val="clear" w:color="auto" w:fill="auto"/>
        <w:tabs>
          <w:tab w:val="left" w:pos="1276"/>
        </w:tabs>
        <w:ind w:left="1276" w:hanging="567"/>
        <w:jc w:val="both"/>
        <w:rPr>
          <w:rFonts w:ascii="Acumin Pro" w:hAnsi="Acumin Pro" w:cs="Times New Roman"/>
        </w:rPr>
      </w:pPr>
      <w:r w:rsidRPr="00C13046">
        <w:rPr>
          <w:rFonts w:ascii="Acumin Pro" w:hAnsi="Acumin Pro" w:cs="Times New Roman"/>
        </w:rPr>
        <w:t xml:space="preserve">O udzielenie zamówienia mogą ubiegać się Wykonawcy, którzy nie podlegają wykluczeniu na zasadach określonych w Rozdziale </w:t>
      </w:r>
      <w:r w:rsidR="00F83610" w:rsidRPr="00C13046">
        <w:rPr>
          <w:rFonts w:ascii="Acumin Pro" w:hAnsi="Acumin Pro" w:cs="Times New Roman"/>
        </w:rPr>
        <w:t>VII S</w:t>
      </w:r>
      <w:r w:rsidRPr="00C13046">
        <w:rPr>
          <w:rFonts w:ascii="Acumin Pro" w:hAnsi="Acumin Pro" w:cs="Times New Roman"/>
        </w:rPr>
        <w:t>WZ oraz spełniają warunki dotyczące:</w:t>
      </w:r>
    </w:p>
    <w:p w:rsidR="00F81553" w:rsidRPr="00C13046" w:rsidRDefault="00F81553" w:rsidP="00C13046">
      <w:pPr>
        <w:pStyle w:val="Teksttreci0"/>
        <w:shd w:val="clear" w:color="auto" w:fill="auto"/>
        <w:tabs>
          <w:tab w:val="left" w:pos="1276"/>
        </w:tabs>
        <w:ind w:left="1276"/>
        <w:jc w:val="both"/>
        <w:rPr>
          <w:rFonts w:ascii="Acumin Pro" w:hAnsi="Acumin Pro" w:cs="Times New Roman"/>
        </w:rPr>
      </w:pPr>
    </w:p>
    <w:p w:rsidR="00F61D85" w:rsidRPr="00C13046" w:rsidRDefault="00F61D85" w:rsidP="00C13046">
      <w:pPr>
        <w:pStyle w:val="Teksttreci0"/>
        <w:numPr>
          <w:ilvl w:val="0"/>
          <w:numId w:val="16"/>
        </w:numPr>
        <w:shd w:val="clear" w:color="auto" w:fill="auto"/>
        <w:tabs>
          <w:tab w:val="left" w:pos="1276"/>
          <w:tab w:val="left" w:pos="1560"/>
        </w:tabs>
        <w:ind w:left="1276" w:hanging="567"/>
        <w:jc w:val="both"/>
        <w:rPr>
          <w:rFonts w:ascii="Acumin Pro" w:hAnsi="Acumin Pro" w:cs="Times New Roman"/>
        </w:rPr>
      </w:pPr>
      <w:r w:rsidRPr="00C13046">
        <w:rPr>
          <w:rFonts w:ascii="Acumin Pro" w:hAnsi="Acumin Pro" w:cs="Times New Roman"/>
        </w:rPr>
        <w:t>zdolności do występowania w obrocie gospodarczym:</w:t>
      </w:r>
    </w:p>
    <w:p w:rsidR="00F61D85" w:rsidRPr="00C13046" w:rsidRDefault="007E51DF" w:rsidP="00C13046">
      <w:pPr>
        <w:pStyle w:val="Teksttreci0"/>
        <w:shd w:val="clear" w:color="auto" w:fill="auto"/>
        <w:tabs>
          <w:tab w:val="left" w:pos="1276"/>
        </w:tabs>
        <w:ind w:left="1560" w:hanging="567"/>
        <w:jc w:val="both"/>
        <w:rPr>
          <w:rFonts w:ascii="Acumin Pro" w:hAnsi="Acumin Pro" w:cs="Times New Roman"/>
        </w:rPr>
      </w:pPr>
      <w:r w:rsidRPr="00C13046">
        <w:rPr>
          <w:rFonts w:ascii="Acumin Pro" w:hAnsi="Acumin Pro" w:cs="Times New Roman"/>
        </w:rPr>
        <w:t xml:space="preserve">     </w:t>
      </w:r>
      <w:r w:rsidR="00F61D85" w:rsidRPr="00C13046">
        <w:rPr>
          <w:rFonts w:ascii="Acumin Pro" w:hAnsi="Acumin Pro" w:cs="Times New Roman"/>
        </w:rPr>
        <w:t>Zamawiający nie wyznacza szczegółowego warunku w tym zakresie</w:t>
      </w:r>
    </w:p>
    <w:p w:rsidR="00F81553" w:rsidRPr="00C13046" w:rsidRDefault="00F81553" w:rsidP="00C13046">
      <w:pPr>
        <w:pStyle w:val="Teksttreci0"/>
        <w:shd w:val="clear" w:color="auto" w:fill="auto"/>
        <w:tabs>
          <w:tab w:val="left" w:pos="1276"/>
        </w:tabs>
        <w:ind w:left="1560" w:hanging="567"/>
        <w:jc w:val="both"/>
        <w:rPr>
          <w:rFonts w:ascii="Acumin Pro" w:hAnsi="Acumin Pro" w:cs="Times New Roman"/>
        </w:rPr>
      </w:pPr>
    </w:p>
    <w:p w:rsidR="0007027D" w:rsidRPr="00C13046" w:rsidRDefault="00F61D85" w:rsidP="00C13046">
      <w:pPr>
        <w:pStyle w:val="Teksttreci0"/>
        <w:numPr>
          <w:ilvl w:val="0"/>
          <w:numId w:val="16"/>
        </w:numPr>
        <w:shd w:val="clear" w:color="auto" w:fill="auto"/>
        <w:tabs>
          <w:tab w:val="left" w:pos="1276"/>
        </w:tabs>
        <w:ind w:left="1276" w:hanging="567"/>
        <w:jc w:val="both"/>
        <w:rPr>
          <w:rFonts w:ascii="Acumin Pro" w:hAnsi="Acumin Pro" w:cs="Times New Roman"/>
        </w:rPr>
      </w:pPr>
      <w:r w:rsidRPr="00C13046">
        <w:rPr>
          <w:rFonts w:ascii="Acumin Pro" w:hAnsi="Acumin Pro" w:cs="Times New Roman"/>
        </w:rPr>
        <w:lastRenderedPageBreak/>
        <w:t>uprawnień do prowadzenia określonej działalności gospodarczej lub zawodowej, o ile wynika to z odrębnych przepisów:</w:t>
      </w:r>
    </w:p>
    <w:p w:rsidR="00F61D85" w:rsidRPr="00C13046" w:rsidRDefault="00F61D85" w:rsidP="00C13046">
      <w:pPr>
        <w:pStyle w:val="Teksttreci0"/>
        <w:shd w:val="clear" w:color="auto" w:fill="auto"/>
        <w:tabs>
          <w:tab w:val="left" w:pos="1276"/>
        </w:tabs>
        <w:ind w:left="1276"/>
        <w:jc w:val="both"/>
        <w:rPr>
          <w:rFonts w:ascii="Acumin Pro" w:hAnsi="Acumin Pro" w:cs="Times New Roman"/>
        </w:rPr>
      </w:pPr>
      <w:r w:rsidRPr="00C13046">
        <w:rPr>
          <w:rFonts w:ascii="Acumin Pro" w:hAnsi="Acumin Pro" w:cs="Times New Roman"/>
        </w:rPr>
        <w:t>Zamawiający nie wyznacza szczegółowego warunku w tym zakresie</w:t>
      </w:r>
    </w:p>
    <w:p w:rsidR="00F81553" w:rsidRPr="00C13046" w:rsidRDefault="00F81553" w:rsidP="00C13046">
      <w:pPr>
        <w:pStyle w:val="Teksttreci0"/>
        <w:shd w:val="clear" w:color="auto" w:fill="auto"/>
        <w:tabs>
          <w:tab w:val="left" w:pos="1276"/>
        </w:tabs>
        <w:ind w:left="1996" w:hanging="567"/>
        <w:jc w:val="both"/>
        <w:rPr>
          <w:rFonts w:ascii="Acumin Pro" w:hAnsi="Acumin Pro" w:cs="Times New Roman"/>
        </w:rPr>
      </w:pPr>
    </w:p>
    <w:p w:rsidR="00AE2858" w:rsidRPr="00C13046" w:rsidRDefault="00F61D85" w:rsidP="00C13046">
      <w:pPr>
        <w:pStyle w:val="Teksttreci0"/>
        <w:numPr>
          <w:ilvl w:val="0"/>
          <w:numId w:val="16"/>
        </w:numPr>
        <w:shd w:val="clear" w:color="auto" w:fill="auto"/>
        <w:tabs>
          <w:tab w:val="left" w:pos="1276"/>
        </w:tabs>
        <w:ind w:left="1560" w:hanging="851"/>
        <w:jc w:val="both"/>
        <w:rPr>
          <w:rFonts w:ascii="Acumin Pro" w:hAnsi="Acumin Pro" w:cs="Times New Roman"/>
        </w:rPr>
      </w:pPr>
      <w:r w:rsidRPr="00C13046">
        <w:rPr>
          <w:rFonts w:ascii="Acumin Pro" w:hAnsi="Acumin Pro" w:cs="Times New Roman"/>
        </w:rPr>
        <w:t>sytuacji ekonomicznej lub finansowej</w:t>
      </w:r>
      <w:r w:rsidR="00B070DC" w:rsidRPr="00C13046">
        <w:rPr>
          <w:rFonts w:ascii="Acumin Pro" w:hAnsi="Acumin Pro" w:cs="Times New Roman"/>
        </w:rPr>
        <w:t>:</w:t>
      </w:r>
    </w:p>
    <w:p w:rsidR="00AE2858" w:rsidRPr="00C13046" w:rsidRDefault="00AE2858" w:rsidP="00C13046">
      <w:pPr>
        <w:pStyle w:val="Teksttreci0"/>
        <w:shd w:val="clear" w:color="auto" w:fill="auto"/>
        <w:tabs>
          <w:tab w:val="left" w:pos="1276"/>
        </w:tabs>
        <w:ind w:left="1276"/>
        <w:jc w:val="both"/>
        <w:rPr>
          <w:rFonts w:ascii="Acumin Pro" w:hAnsi="Acumin Pro" w:cs="Times New Roman"/>
        </w:rPr>
      </w:pPr>
      <w:r w:rsidRPr="00C13046">
        <w:rPr>
          <w:rStyle w:val="markedcontent"/>
          <w:rFonts w:ascii="Acumin Pro" w:hAnsi="Acumin Pro" w:cs="Arial"/>
        </w:rPr>
        <w:t xml:space="preserve">Wykonawca spełni warunek jeśli wykaże, że posiada obowiązującą </w:t>
      </w:r>
      <w:r w:rsidRPr="00C13046">
        <w:rPr>
          <w:rStyle w:val="markedcontent"/>
          <w:rFonts w:ascii="Acumin Pro" w:hAnsi="Acumin Pro" w:cs="Arial"/>
          <w:b/>
        </w:rPr>
        <w:t xml:space="preserve">polisę OC </w:t>
      </w:r>
      <w:r w:rsidRPr="00C13046">
        <w:rPr>
          <w:rFonts w:ascii="Acumin Pro" w:hAnsi="Acumin Pro"/>
          <w:iCs/>
        </w:rPr>
        <w:t xml:space="preserve">w zakresie prowadzonej działalności związanej z przedmiotem zamówienia na sumę gwarancyjną nie mniejszą niż 1 mln zł (słownie: jeden milion złotych) </w:t>
      </w:r>
    </w:p>
    <w:p w:rsidR="00F81553" w:rsidRPr="00C13046" w:rsidRDefault="00F81553" w:rsidP="00C13046">
      <w:pPr>
        <w:pStyle w:val="Teksttreci0"/>
        <w:shd w:val="clear" w:color="auto" w:fill="auto"/>
        <w:tabs>
          <w:tab w:val="left" w:pos="1276"/>
        </w:tabs>
        <w:ind w:left="1996" w:hanging="567"/>
        <w:jc w:val="both"/>
        <w:rPr>
          <w:rFonts w:ascii="Acumin Pro" w:hAnsi="Acumin Pro" w:cs="Times New Roman"/>
        </w:rPr>
      </w:pPr>
    </w:p>
    <w:p w:rsidR="0007027D" w:rsidRPr="00C13046" w:rsidRDefault="00F61D85" w:rsidP="00C13046">
      <w:pPr>
        <w:pStyle w:val="Teksttreci0"/>
        <w:numPr>
          <w:ilvl w:val="0"/>
          <w:numId w:val="16"/>
        </w:numPr>
        <w:shd w:val="clear" w:color="auto" w:fill="auto"/>
        <w:tabs>
          <w:tab w:val="left" w:pos="1276"/>
        </w:tabs>
        <w:ind w:left="1276" w:hanging="567"/>
        <w:jc w:val="both"/>
        <w:rPr>
          <w:rFonts w:ascii="Acumin Pro" w:hAnsi="Acumin Pro" w:cs="Times New Roman"/>
        </w:rPr>
      </w:pPr>
      <w:r w:rsidRPr="00C13046">
        <w:rPr>
          <w:rFonts w:ascii="Acumin Pro" w:hAnsi="Acumin Pro" w:cs="Times New Roman"/>
        </w:rPr>
        <w:t>zdolności technicznej lub zawodowej:</w:t>
      </w:r>
    </w:p>
    <w:p w:rsidR="002576D9" w:rsidRPr="00C13046" w:rsidRDefault="002576D9" w:rsidP="00C13046">
      <w:pPr>
        <w:pStyle w:val="Teksttreci0"/>
        <w:shd w:val="clear" w:color="auto" w:fill="auto"/>
        <w:jc w:val="both"/>
        <w:rPr>
          <w:rFonts w:ascii="Acumin Pro" w:hAnsi="Acumin Pro" w:cs="Times New Roman"/>
          <w:iCs/>
        </w:rPr>
      </w:pPr>
      <w:r w:rsidRPr="00C13046">
        <w:rPr>
          <w:rFonts w:ascii="Acumin Pro" w:hAnsi="Acumin Pro" w:cs="Times New Roman"/>
          <w:iCs/>
        </w:rPr>
        <w:t xml:space="preserve">                         Wykonawca spełni warunek jeżeli wykaże że:</w:t>
      </w:r>
    </w:p>
    <w:p w:rsidR="002576D9" w:rsidRPr="00C13046" w:rsidRDefault="002576D9" w:rsidP="00C13046">
      <w:pPr>
        <w:pStyle w:val="Akapitzlist"/>
        <w:numPr>
          <w:ilvl w:val="2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autoSpaceDE w:val="0"/>
        <w:autoSpaceDN w:val="0"/>
        <w:adjustRightInd w:val="0"/>
        <w:spacing w:line="276" w:lineRule="auto"/>
        <w:ind w:left="1866" w:hanging="426"/>
        <w:jc w:val="both"/>
        <w:rPr>
          <w:rFonts w:ascii="Acumin Pro" w:hAnsi="Acumin Pro" w:cs="Tahoma"/>
          <w:b/>
          <w:iCs/>
          <w:sz w:val="20"/>
          <w:szCs w:val="20"/>
          <w:u w:val="single"/>
          <w:lang w:val="pl-PL"/>
        </w:rPr>
      </w:pPr>
      <w:r w:rsidRPr="00C13046">
        <w:rPr>
          <w:rFonts w:ascii="Acumin Pro" w:hAnsi="Acumin Pro"/>
          <w:iCs/>
          <w:sz w:val="20"/>
          <w:szCs w:val="20"/>
          <w:lang w:val="pl-PL"/>
        </w:rPr>
        <w:t>w okresie ostatnich 3 lat przed upływem terminu składania ofert, a jeżeli okres prowadzenia działalności jest krótszy – w tym okresie,</w:t>
      </w:r>
      <w:r w:rsidRPr="00C13046">
        <w:rPr>
          <w:rFonts w:ascii="Acumin Pro" w:hAnsi="Acumin Pro"/>
          <w:b/>
          <w:iCs/>
          <w:sz w:val="20"/>
          <w:szCs w:val="20"/>
          <w:lang w:val="pl-PL"/>
        </w:rPr>
        <w:t xml:space="preserve"> wykonał należycie przynajmniej 1</w:t>
      </w:r>
      <w:r w:rsidRPr="00C13046">
        <w:rPr>
          <w:rFonts w:ascii="Acumin Pro" w:hAnsi="Acumin Pro" w:cs="Tahoma"/>
          <w:b/>
          <w:sz w:val="20"/>
          <w:szCs w:val="20"/>
          <w:lang w:val="pl-PL"/>
        </w:rPr>
        <w:t xml:space="preserve"> (jedną) dostawę oraz montaż  agregatu chłodniczego o wartości min. 350 000 zł brutto w systemie klimatyzacyjnym o łącznej mocy min. 300 kW</w:t>
      </w:r>
    </w:p>
    <w:p w:rsidR="002576D9" w:rsidRPr="00C13046" w:rsidRDefault="002576D9" w:rsidP="00C13046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autoSpaceDE w:val="0"/>
        <w:autoSpaceDN w:val="0"/>
        <w:adjustRightInd w:val="0"/>
        <w:spacing w:line="276" w:lineRule="auto"/>
        <w:ind w:left="1866"/>
        <w:jc w:val="both"/>
        <w:rPr>
          <w:rFonts w:ascii="Acumin Pro" w:hAnsi="Acumin Pro" w:cs="Tahoma"/>
          <w:b/>
          <w:iCs/>
          <w:sz w:val="20"/>
          <w:szCs w:val="20"/>
          <w:u w:val="single"/>
          <w:lang w:val="pl-PL"/>
        </w:rPr>
      </w:pPr>
    </w:p>
    <w:p w:rsidR="002576D9" w:rsidRPr="00C13046" w:rsidRDefault="002576D9" w:rsidP="00C13046">
      <w:pPr>
        <w:pStyle w:val="Akapitzlist"/>
        <w:numPr>
          <w:ilvl w:val="2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866" w:hanging="426"/>
        <w:jc w:val="both"/>
        <w:rPr>
          <w:rFonts w:ascii="Acumin Pro" w:hAnsi="Acumin Pro" w:cs="Tahoma"/>
          <w:sz w:val="20"/>
          <w:szCs w:val="20"/>
          <w:lang w:val="pl-PL"/>
        </w:rPr>
      </w:pPr>
      <w:r w:rsidRPr="00C13046">
        <w:rPr>
          <w:rFonts w:ascii="Acumin Pro" w:hAnsi="Acumin Pro"/>
          <w:iCs/>
          <w:sz w:val="20"/>
          <w:szCs w:val="20"/>
          <w:lang w:val="pl-PL"/>
        </w:rPr>
        <w:t xml:space="preserve">dysponuje </w:t>
      </w:r>
      <w:r w:rsidRPr="00C13046">
        <w:rPr>
          <w:rFonts w:ascii="Acumin Pro" w:hAnsi="Acumin Pro"/>
          <w:b/>
          <w:iCs/>
          <w:sz w:val="20"/>
          <w:szCs w:val="20"/>
          <w:lang w:val="pl-PL"/>
        </w:rPr>
        <w:t xml:space="preserve">osobą posiadającą </w:t>
      </w:r>
      <w:r w:rsidRPr="00C13046">
        <w:rPr>
          <w:rFonts w:ascii="Acumin Pro" w:hAnsi="Acumin Pro" w:cs="Tahoma"/>
          <w:b/>
          <w:sz w:val="20"/>
          <w:szCs w:val="20"/>
          <w:lang w:val="pl-PL"/>
        </w:rPr>
        <w:t>uprawnienia do kierowania robotami budowlanymi bez ograniczeń w specjalności instalacyjnej w zakresie sieci, instalacji i urządzeń sanitarnych</w:t>
      </w:r>
      <w:r w:rsidRPr="00C13046">
        <w:rPr>
          <w:rFonts w:ascii="Acumin Pro" w:hAnsi="Acumin Pro" w:cs="Tahoma"/>
          <w:sz w:val="20"/>
          <w:szCs w:val="20"/>
          <w:lang w:val="pl-PL"/>
        </w:rPr>
        <w:t xml:space="preserve"> </w:t>
      </w:r>
      <w:r w:rsidRPr="00C13046">
        <w:rPr>
          <w:rFonts w:ascii="Acumin Pro" w:hAnsi="Acumin Pro" w:cs="Tahoma"/>
          <w:b/>
          <w:sz w:val="20"/>
          <w:szCs w:val="20"/>
          <w:lang w:val="pl-PL"/>
        </w:rPr>
        <w:t>oraz  wpis na listę członków właściwej izby samorządu zawodowego</w:t>
      </w:r>
      <w:r w:rsidRPr="00C13046">
        <w:rPr>
          <w:rFonts w:ascii="Acumin Pro" w:hAnsi="Acumin Pro" w:cs="Tahoma"/>
          <w:sz w:val="20"/>
          <w:szCs w:val="20"/>
          <w:lang w:val="pl-PL"/>
        </w:rPr>
        <w:t xml:space="preserve"> </w:t>
      </w:r>
    </w:p>
    <w:p w:rsidR="002576D9" w:rsidRPr="00C13046" w:rsidRDefault="00FD2C30" w:rsidP="00C13046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866"/>
        <w:jc w:val="both"/>
        <w:rPr>
          <w:rFonts w:ascii="Acumin Pro" w:hAnsi="Acumin Pro"/>
          <w:iCs/>
          <w:sz w:val="20"/>
          <w:szCs w:val="20"/>
          <w:lang w:val="pl-PL"/>
        </w:rPr>
      </w:pPr>
      <w:r w:rsidRPr="00C13046">
        <w:rPr>
          <w:rFonts w:ascii="Acumin Pro" w:hAnsi="Acumin Pro"/>
          <w:iCs/>
          <w:sz w:val="20"/>
          <w:szCs w:val="20"/>
          <w:lang w:val="pl-PL"/>
        </w:rPr>
        <w:t>(na podstawie ustawy z dnia 7 lipca 1994 r. – Prawo budowlane – Dz. U. z 2020 r., poz. 1333 ze zmianami oraz Rozporządzenia Ministra Infrastruktury i Rozwoju z dnia 29 kwietna 2019 r. w sprawie przygotowania zawodowego do wykonywania samodzielnych funkcji technicznych w budownictwie – Dz. U. z 2019 r., poz. 831)</w:t>
      </w:r>
    </w:p>
    <w:p w:rsidR="00760E13" w:rsidRPr="00C13046" w:rsidRDefault="00760E13" w:rsidP="00C13046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866"/>
        <w:jc w:val="both"/>
        <w:rPr>
          <w:rFonts w:ascii="Acumin Pro" w:hAnsi="Acumin Pro" w:cs="Tahoma"/>
          <w:sz w:val="20"/>
          <w:szCs w:val="20"/>
          <w:lang w:val="pl-PL"/>
        </w:rPr>
      </w:pPr>
    </w:p>
    <w:p w:rsidR="002576D9" w:rsidRPr="00C13046" w:rsidRDefault="002576D9" w:rsidP="00C13046">
      <w:pPr>
        <w:pStyle w:val="Akapitzlist"/>
        <w:numPr>
          <w:ilvl w:val="2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866" w:hanging="426"/>
        <w:jc w:val="both"/>
        <w:rPr>
          <w:rFonts w:ascii="Acumin Pro" w:hAnsi="Acumin Pro" w:cs="Tahoma"/>
          <w:sz w:val="20"/>
          <w:szCs w:val="20"/>
          <w:lang w:val="pl-PL"/>
        </w:rPr>
      </w:pPr>
      <w:r w:rsidRPr="00C13046">
        <w:rPr>
          <w:rFonts w:ascii="Acumin Pro" w:hAnsi="Acumin Pro"/>
          <w:iCs/>
          <w:sz w:val="20"/>
          <w:szCs w:val="20"/>
          <w:lang w:val="pl-PL"/>
        </w:rPr>
        <w:t>dysponuje</w:t>
      </w:r>
      <w:r w:rsidRPr="00C13046">
        <w:rPr>
          <w:rFonts w:ascii="Acumin Pro" w:hAnsi="Acumin Pro"/>
          <w:b/>
          <w:iCs/>
          <w:sz w:val="20"/>
          <w:szCs w:val="20"/>
          <w:lang w:val="pl-PL"/>
        </w:rPr>
        <w:t xml:space="preserve"> osobą posiadającą uprawnienia budowlane do kierowania robotami budowlanymi bez ograniczeń w specjalności konstrukcyjnej oraz wpis na listę członków właściwej izby samorządu zawodowego</w:t>
      </w:r>
    </w:p>
    <w:p w:rsidR="002576D9" w:rsidRPr="00C13046" w:rsidRDefault="002576D9" w:rsidP="00C13046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866"/>
        <w:jc w:val="both"/>
        <w:rPr>
          <w:rFonts w:ascii="Acumin Pro" w:hAnsi="Acumin Pro"/>
          <w:iCs/>
          <w:sz w:val="20"/>
          <w:szCs w:val="20"/>
          <w:lang w:val="pl-PL"/>
        </w:rPr>
      </w:pPr>
      <w:r w:rsidRPr="00C13046">
        <w:rPr>
          <w:rFonts w:ascii="Acumin Pro" w:hAnsi="Acumin Pro"/>
          <w:iCs/>
          <w:sz w:val="20"/>
          <w:szCs w:val="20"/>
          <w:lang w:val="pl-PL"/>
        </w:rPr>
        <w:t>(na podstawie ustawy z dnia 7 lipca 1994 r. – Prawo budowlane – Dz. U. z 2020 r., poz. 1333 ze zmianami oraz Rozporządzenia Ministra Infrastruktury i Rozwoju z dnia 29 kwietna 2019 r. w sprawie przygotowania zawodowego do wykonywania samodzielnych funkcji technicznych w budownictwie – Dz. U. z 2019 r., poz. 831)</w:t>
      </w:r>
    </w:p>
    <w:p w:rsidR="00FD2C30" w:rsidRPr="00C13046" w:rsidRDefault="00FD2C30" w:rsidP="00C13046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866"/>
        <w:jc w:val="both"/>
        <w:rPr>
          <w:rFonts w:ascii="Acumin Pro" w:hAnsi="Acumin Pro" w:cs="Tahoma"/>
          <w:sz w:val="20"/>
          <w:szCs w:val="20"/>
          <w:lang w:val="pl-PL"/>
        </w:rPr>
      </w:pPr>
    </w:p>
    <w:p w:rsidR="002576D9" w:rsidRPr="00C13046" w:rsidRDefault="002576D9" w:rsidP="00C13046">
      <w:pPr>
        <w:pStyle w:val="Teksttreci0"/>
        <w:numPr>
          <w:ilvl w:val="2"/>
          <w:numId w:val="24"/>
        </w:numPr>
        <w:shd w:val="clear" w:color="auto" w:fill="auto"/>
        <w:ind w:left="1866" w:hanging="426"/>
        <w:jc w:val="both"/>
        <w:rPr>
          <w:rFonts w:ascii="Acumin Pro" w:hAnsi="Acumin Pro" w:cs="Times New Roman"/>
          <w:iCs/>
        </w:rPr>
      </w:pPr>
      <w:r w:rsidRPr="00C13046">
        <w:rPr>
          <w:rFonts w:ascii="Acumin Pro" w:hAnsi="Acumin Pro" w:cs="Times New Roman"/>
          <w:iCs/>
        </w:rPr>
        <w:t xml:space="preserve">dysponuje </w:t>
      </w:r>
      <w:r w:rsidRPr="00C13046">
        <w:rPr>
          <w:rFonts w:ascii="Acumin Pro" w:hAnsi="Acumin Pro" w:cs="Times New Roman"/>
          <w:b/>
          <w:iCs/>
        </w:rPr>
        <w:t xml:space="preserve">osobą, która posiada </w:t>
      </w:r>
      <w:r w:rsidRPr="00C13046">
        <w:rPr>
          <w:rFonts w:ascii="Acumin Pro" w:hAnsi="Acumin Pro" w:cs="Tahoma"/>
          <w:b/>
        </w:rPr>
        <w:t>świadectwo kwalifikacyjne uprawniające do eksploatacji urządzeń, instalacji i sieci elektroenergetycznych o napięciu do 1kV („E” i ”D”)</w:t>
      </w:r>
      <w:r w:rsidRPr="00C13046">
        <w:rPr>
          <w:rFonts w:ascii="Acumin Pro" w:hAnsi="Acumin Pro" w:cs="Tahoma"/>
        </w:rPr>
        <w:t>; osoba wykonująca elektryczne pomiary ochronne powinna mieć świadectwo kwalifikacyjne „E” z uprawnieniami do wykonywania pomiarów, a osoba sprawdzająca i podpisująca protokoły z pomiarów powinna mieć świadectwo kwalifikacyjne „D” z uprawnieniami do wykonywania pomiarów instalacji i urządzeń elektrycznych w pełnym zakresie, lub też osoba wykonująca pomiary ochronne i podpisująca protokoły z pomiarów powinna mieć świadectwa kwalifikacyjne „D” i „E” lub „D”</w:t>
      </w:r>
    </w:p>
    <w:p w:rsidR="002576D9" w:rsidRPr="00C13046" w:rsidRDefault="002576D9" w:rsidP="00C13046">
      <w:pPr>
        <w:pStyle w:val="Teksttreci0"/>
        <w:shd w:val="clear" w:color="auto" w:fill="auto"/>
        <w:ind w:left="1866"/>
        <w:jc w:val="both"/>
        <w:rPr>
          <w:rFonts w:ascii="Acumin Pro" w:hAnsi="Acumin Pro" w:cs="Times New Roman"/>
          <w:iCs/>
        </w:rPr>
      </w:pPr>
      <w:r w:rsidRPr="00C13046">
        <w:rPr>
          <w:rFonts w:ascii="Acumin Pro" w:hAnsi="Acumin Pro" w:cs="Times New Roman"/>
          <w:iCs/>
        </w:rPr>
        <w:t>(</w:t>
      </w:r>
      <w:r w:rsidR="00FD2C30" w:rsidRPr="00C13046">
        <w:rPr>
          <w:rFonts w:ascii="Acumin Pro" w:hAnsi="Acumin Pro" w:cs="Times New Roman"/>
          <w:iCs/>
        </w:rPr>
        <w:t>na podstawie</w:t>
      </w:r>
      <w:r w:rsidRPr="00C13046">
        <w:rPr>
          <w:rFonts w:ascii="Acumin Pro" w:hAnsi="Acumin Pro" w:cs="Times New Roman"/>
          <w:iCs/>
        </w:rPr>
        <w:t xml:space="preserve"> Rozporządzeni</w:t>
      </w:r>
      <w:r w:rsidR="00FD2C30" w:rsidRPr="00C13046">
        <w:rPr>
          <w:rFonts w:ascii="Acumin Pro" w:hAnsi="Acumin Pro" w:cs="Times New Roman"/>
          <w:iCs/>
        </w:rPr>
        <w:t>a</w:t>
      </w:r>
      <w:r w:rsidRPr="00C13046">
        <w:rPr>
          <w:rFonts w:ascii="Acumin Pro" w:hAnsi="Acumin Pro" w:cs="Times New Roman"/>
          <w:iCs/>
        </w:rPr>
        <w:t xml:space="preserve"> Ministra Gospodarki, Pracy i Polityki Społecznej z dnia 28 kwietnia 2003 r. w sprawie szczegółowych zasad stwierdzania posiadania kwalifikacji przez osoby zajmujące się eksploatacją urządzeń, instalacji i sieci – Dz.U. 2003 nr 89 poz. 828 ze zmianami)</w:t>
      </w:r>
    </w:p>
    <w:p w:rsidR="00FD2C30" w:rsidRPr="00C13046" w:rsidRDefault="00FD2C30" w:rsidP="00C13046">
      <w:pPr>
        <w:pStyle w:val="Teksttreci0"/>
        <w:shd w:val="clear" w:color="auto" w:fill="auto"/>
        <w:ind w:left="1866"/>
        <w:jc w:val="both"/>
        <w:rPr>
          <w:rFonts w:ascii="Acumin Pro" w:hAnsi="Acumin Pro" w:cs="Times New Roman"/>
          <w:iCs/>
          <w:color w:val="FF0000"/>
        </w:rPr>
      </w:pPr>
    </w:p>
    <w:p w:rsidR="002576D9" w:rsidRPr="00C13046" w:rsidRDefault="002576D9" w:rsidP="00C13046">
      <w:pPr>
        <w:pStyle w:val="Akapitzlist"/>
        <w:numPr>
          <w:ilvl w:val="2"/>
          <w:numId w:val="2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866" w:hanging="426"/>
        <w:jc w:val="both"/>
        <w:rPr>
          <w:rFonts w:ascii="Acumin Pro" w:hAnsi="Acumin Pro" w:cs="Tahoma"/>
          <w:iCs/>
          <w:sz w:val="20"/>
          <w:szCs w:val="20"/>
          <w:lang w:val="pl-PL"/>
        </w:rPr>
      </w:pPr>
      <w:r w:rsidRPr="00C13046">
        <w:rPr>
          <w:rFonts w:ascii="Acumin Pro" w:hAnsi="Acumin Pro"/>
          <w:iCs/>
          <w:sz w:val="20"/>
          <w:szCs w:val="20"/>
          <w:lang w:val="pl-PL"/>
        </w:rPr>
        <w:t>dysponuje</w:t>
      </w:r>
      <w:r w:rsidRPr="00C13046">
        <w:rPr>
          <w:rFonts w:ascii="Acumin Pro" w:hAnsi="Acumin Pro"/>
          <w:b/>
          <w:iCs/>
          <w:sz w:val="20"/>
          <w:szCs w:val="20"/>
          <w:lang w:val="pl-PL"/>
        </w:rPr>
        <w:t xml:space="preserve"> osobą posiadającą </w:t>
      </w:r>
      <w:r w:rsidRPr="00C13046">
        <w:rPr>
          <w:rFonts w:ascii="Acumin Pro" w:hAnsi="Acumin Pro" w:cs="Tahoma"/>
          <w:b/>
          <w:sz w:val="20"/>
          <w:szCs w:val="20"/>
          <w:lang w:val="pl-PL"/>
        </w:rPr>
        <w:t>świadectwo – certyfikat personelu FGAZ</w:t>
      </w:r>
      <w:r w:rsidRPr="00C13046">
        <w:rPr>
          <w:rFonts w:ascii="Acumin Pro" w:hAnsi="Acumin Pro" w:cs="Tahoma"/>
          <w:sz w:val="20"/>
          <w:szCs w:val="20"/>
          <w:lang w:val="pl-PL"/>
        </w:rPr>
        <w:t xml:space="preserve"> uprawniające do </w:t>
      </w:r>
      <w:r w:rsidRPr="00C13046">
        <w:rPr>
          <w:rFonts w:ascii="Acumin Pro" w:hAnsi="Acumin Pro"/>
          <w:sz w:val="20"/>
          <w:szCs w:val="20"/>
          <w:lang w:val="pl-PL"/>
        </w:rPr>
        <w:t xml:space="preserve">sprawdzania pod względem wycieków stacjonarnych urządzeń chłodniczych, klimatyzacyjnych i pomp ciepła zawierających 3 kg lub więcej fluorowanych gazów cieplarnianych lub substancji kontrolowanych oraz zawierających 6 kg lub więcej </w:t>
      </w:r>
      <w:r w:rsidRPr="00C13046">
        <w:rPr>
          <w:rFonts w:ascii="Acumin Pro" w:hAnsi="Acumin Pro"/>
          <w:sz w:val="20"/>
          <w:szCs w:val="20"/>
          <w:lang w:val="pl-PL"/>
        </w:rPr>
        <w:lastRenderedPageBreak/>
        <w:t>fluorowanych gazów cieplarnianych lub substancji kontrolowanych w odpowiednio oznakowanych hermetycznie zamkniętych systemach</w:t>
      </w:r>
      <w:r w:rsidRPr="00C13046">
        <w:rPr>
          <w:rFonts w:ascii="Acumin Pro" w:hAnsi="Acumin Pro"/>
          <w:sz w:val="20"/>
          <w:szCs w:val="20"/>
          <w:lang w:val="pl-PL"/>
        </w:rPr>
        <w:br/>
        <w:t>oraz instalacji, konserwacji lub serwisowania wszystkich stacjonarnych urządzeń chłodniczych, klimatyzacyjnych i pomp ciepła zawierających fluorowane gazy cieplarniane lub substancje kontrolowane oraz odzysk fluorowanych gazów cieplarnianych lub substancji kontrolowanych ze stacjonarnych i ruchomych urządzeń chłodniczych, klimatyzacyjnych i pomp ciepła.</w:t>
      </w:r>
    </w:p>
    <w:p w:rsidR="002576D9" w:rsidRPr="00C13046" w:rsidRDefault="002576D9" w:rsidP="00C13046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866"/>
        <w:jc w:val="both"/>
        <w:rPr>
          <w:rFonts w:ascii="Acumin Pro" w:hAnsi="Acumin Pro" w:cs="Tahoma"/>
          <w:iCs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(na podstawie art. 20 ustawy z dnia 15 maja 2015 r. o substancjach zubożających warstwę ozonową oraz o niektórych fluorowanych gazach cieplarnianych – Dz. U. z 2017 r. poz. 1951 ze zmianami)</w:t>
      </w:r>
    </w:p>
    <w:p w:rsidR="00AC20FB" w:rsidRPr="00C13046" w:rsidRDefault="00AC20FB" w:rsidP="00C13046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</w:p>
    <w:p w:rsidR="00752ABD" w:rsidRPr="00C13046" w:rsidRDefault="005F3BD1" w:rsidP="00C13046">
      <w:pPr>
        <w:pStyle w:val="Akapitzlist"/>
        <w:numPr>
          <w:ilvl w:val="1"/>
          <w:numId w:val="9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W przypadku Wykonawców wspólnie ubiegających się o udzielenie zamówienia,</w:t>
      </w:r>
      <w:r w:rsidR="00A36278" w:rsidRPr="00C13046">
        <w:rPr>
          <w:rFonts w:ascii="Acumin Pro" w:hAnsi="Acumin Pro"/>
          <w:sz w:val="20"/>
          <w:szCs w:val="20"/>
          <w:lang w:val="pl-PL"/>
        </w:rPr>
        <w:t xml:space="preserve"> </w:t>
      </w:r>
      <w:r w:rsidR="003400E1" w:rsidRPr="00C13046">
        <w:rPr>
          <w:rFonts w:ascii="Acumin Pro" w:hAnsi="Acumin Pro"/>
          <w:sz w:val="20"/>
          <w:szCs w:val="20"/>
          <w:lang w:val="pl-PL"/>
        </w:rPr>
        <w:t>warunek określony w pkt. a) powinien spełniać choć jeden z Wykonawców wspólnie ubiegających się o udzielenie zamówienia; Zamawiający dopuszcza łączenie warunków dot. zdolności technicznej lub zawodowej określon</w:t>
      </w:r>
      <w:r w:rsidR="009E71F5" w:rsidRPr="00C13046">
        <w:rPr>
          <w:rFonts w:ascii="Acumin Pro" w:hAnsi="Acumin Pro"/>
          <w:sz w:val="20"/>
          <w:szCs w:val="20"/>
          <w:lang w:val="pl-PL"/>
        </w:rPr>
        <w:t>ych</w:t>
      </w:r>
      <w:r w:rsidR="003400E1" w:rsidRPr="00C13046">
        <w:rPr>
          <w:rFonts w:ascii="Acumin Pro" w:hAnsi="Acumin Pro"/>
          <w:sz w:val="20"/>
          <w:szCs w:val="20"/>
          <w:lang w:val="pl-PL"/>
        </w:rPr>
        <w:t xml:space="preserve"> w pkt. </w:t>
      </w:r>
      <w:r w:rsidR="00AC20FB" w:rsidRPr="00C13046">
        <w:rPr>
          <w:rFonts w:ascii="Acumin Pro" w:hAnsi="Acumin Pro"/>
          <w:sz w:val="20"/>
          <w:szCs w:val="20"/>
          <w:lang w:val="pl-PL"/>
        </w:rPr>
        <w:t>b) – e).</w:t>
      </w:r>
    </w:p>
    <w:p w:rsidR="006567B3" w:rsidRPr="00C13046" w:rsidRDefault="006567B3" w:rsidP="00C13046">
      <w:pPr>
        <w:pStyle w:val="Akapitzlist"/>
        <w:spacing w:line="276" w:lineRule="auto"/>
        <w:ind w:left="1276"/>
        <w:rPr>
          <w:rFonts w:ascii="Acumin Pro" w:hAnsi="Acumin Pro"/>
          <w:sz w:val="20"/>
          <w:szCs w:val="20"/>
          <w:lang w:val="pl-PL"/>
        </w:rPr>
      </w:pPr>
    </w:p>
    <w:p w:rsidR="006567B3" w:rsidRPr="00C13046" w:rsidRDefault="006567B3" w:rsidP="00C13046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709" w:hanging="709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C13046">
        <w:rPr>
          <w:rFonts w:ascii="Acumin Pro" w:hAnsi="Acumin Pro"/>
          <w:b/>
          <w:sz w:val="20"/>
          <w:szCs w:val="20"/>
          <w:lang w:val="pl-PL"/>
        </w:rPr>
        <w:t>Podstawy wykluczenia, o których m</w:t>
      </w:r>
      <w:r w:rsidR="0052315C" w:rsidRPr="00C13046">
        <w:rPr>
          <w:rFonts w:ascii="Acumin Pro" w:hAnsi="Acumin Pro"/>
          <w:b/>
          <w:sz w:val="20"/>
          <w:szCs w:val="20"/>
          <w:lang w:val="pl-PL"/>
        </w:rPr>
        <w:t>owa w art. 108 ust. 1 ustawy PZP</w:t>
      </w:r>
    </w:p>
    <w:p w:rsidR="006567B3" w:rsidRPr="00C13046" w:rsidRDefault="006567B3" w:rsidP="00C13046">
      <w:pPr>
        <w:pStyle w:val="Teksttreci0"/>
        <w:shd w:val="clear" w:color="auto" w:fill="auto"/>
        <w:tabs>
          <w:tab w:val="left" w:pos="414"/>
        </w:tabs>
        <w:spacing w:after="60"/>
        <w:ind w:firstLine="709"/>
        <w:jc w:val="both"/>
        <w:rPr>
          <w:rFonts w:ascii="Acumin Pro" w:hAnsi="Acumin Pro" w:cs="Times New Roman"/>
          <w:b/>
          <w:bCs/>
        </w:rPr>
      </w:pPr>
      <w:r w:rsidRPr="00C13046">
        <w:rPr>
          <w:rFonts w:ascii="Acumin Pro" w:hAnsi="Acumin Pro" w:cs="Times New Roman"/>
          <w:bCs/>
        </w:rPr>
        <w:t>(obligatoryjne przesłanki wykluczenia)</w:t>
      </w:r>
    </w:p>
    <w:p w:rsidR="006567B3" w:rsidRPr="00C13046" w:rsidRDefault="006567B3" w:rsidP="00C13046">
      <w:pPr>
        <w:pStyle w:val="Default"/>
        <w:spacing w:line="276" w:lineRule="auto"/>
        <w:ind w:firstLine="709"/>
        <w:jc w:val="both"/>
        <w:rPr>
          <w:rFonts w:ascii="Acumin Pro" w:hAnsi="Acumin Pro"/>
          <w:sz w:val="20"/>
          <w:szCs w:val="20"/>
        </w:rPr>
      </w:pPr>
      <w:r w:rsidRPr="00C13046">
        <w:rPr>
          <w:rFonts w:ascii="Acumin Pro" w:hAnsi="Acumin Pro"/>
          <w:sz w:val="20"/>
          <w:szCs w:val="20"/>
        </w:rPr>
        <w:t xml:space="preserve">Z postępowania o udzielenie zamówienia wyklucza się Wykonawcę: </w:t>
      </w:r>
    </w:p>
    <w:p w:rsidR="003E6BF5" w:rsidRPr="00C13046" w:rsidRDefault="003E6BF5" w:rsidP="00C13046">
      <w:pPr>
        <w:pStyle w:val="Default"/>
        <w:spacing w:line="276" w:lineRule="auto"/>
        <w:ind w:firstLine="709"/>
        <w:jc w:val="both"/>
        <w:rPr>
          <w:rFonts w:ascii="Acumin Pro" w:hAnsi="Acumin Pro"/>
          <w:sz w:val="20"/>
          <w:szCs w:val="20"/>
        </w:rPr>
      </w:pPr>
    </w:p>
    <w:p w:rsidR="006567B3" w:rsidRPr="00C13046" w:rsidRDefault="006567B3" w:rsidP="00C13046">
      <w:pPr>
        <w:pStyle w:val="Default"/>
        <w:numPr>
          <w:ilvl w:val="3"/>
          <w:numId w:val="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C13046">
        <w:rPr>
          <w:rFonts w:ascii="Acumin Pro" w:hAnsi="Acumin Pro"/>
          <w:sz w:val="20"/>
          <w:szCs w:val="20"/>
        </w:rPr>
        <w:t xml:space="preserve">będącego osobą fizyczną, którego prawomocnie skazano za przestępstwo: </w:t>
      </w:r>
    </w:p>
    <w:p w:rsidR="006567B3" w:rsidRPr="00C13046" w:rsidRDefault="006567B3" w:rsidP="00C13046">
      <w:pPr>
        <w:pStyle w:val="Default"/>
        <w:numPr>
          <w:ilvl w:val="0"/>
          <w:numId w:val="2"/>
        </w:numPr>
        <w:spacing w:line="276" w:lineRule="auto"/>
        <w:ind w:left="1701" w:hanging="425"/>
        <w:jc w:val="both"/>
        <w:rPr>
          <w:rFonts w:ascii="Acumin Pro" w:hAnsi="Acumin Pro"/>
          <w:sz w:val="20"/>
          <w:szCs w:val="20"/>
        </w:rPr>
      </w:pPr>
      <w:r w:rsidRPr="00C13046">
        <w:rPr>
          <w:rFonts w:ascii="Acumin Pro" w:hAnsi="Acumin Pro"/>
          <w:sz w:val="20"/>
          <w:szCs w:val="20"/>
        </w:rPr>
        <w:t>udziału w zorganizowanej grupie przestępczej albo związku mającym na celu popełnienie przestępstwa lub przestępstwa skarbowego, o którym mowa w art. 258 Kodeksu karnego,</w:t>
      </w:r>
    </w:p>
    <w:p w:rsidR="006567B3" w:rsidRPr="00C13046" w:rsidRDefault="006567B3" w:rsidP="00C13046">
      <w:pPr>
        <w:pStyle w:val="Default"/>
        <w:numPr>
          <w:ilvl w:val="0"/>
          <w:numId w:val="2"/>
        </w:numPr>
        <w:spacing w:line="276" w:lineRule="auto"/>
        <w:ind w:left="1701" w:hanging="425"/>
        <w:jc w:val="both"/>
        <w:rPr>
          <w:rFonts w:ascii="Acumin Pro" w:hAnsi="Acumin Pro"/>
          <w:sz w:val="20"/>
          <w:szCs w:val="20"/>
        </w:rPr>
      </w:pPr>
      <w:r w:rsidRPr="00C13046">
        <w:rPr>
          <w:rFonts w:ascii="Acumin Pro" w:hAnsi="Acumin Pro"/>
          <w:sz w:val="20"/>
          <w:szCs w:val="20"/>
        </w:rPr>
        <w:t xml:space="preserve">handlu ludźmi, o którym mowa w art. 189a Kodeksu karnego, </w:t>
      </w:r>
    </w:p>
    <w:p w:rsidR="006567B3" w:rsidRPr="00C13046" w:rsidRDefault="006567B3" w:rsidP="00C13046">
      <w:pPr>
        <w:pStyle w:val="Default"/>
        <w:numPr>
          <w:ilvl w:val="0"/>
          <w:numId w:val="2"/>
        </w:numPr>
        <w:spacing w:line="276" w:lineRule="auto"/>
        <w:ind w:left="1701" w:hanging="425"/>
        <w:jc w:val="both"/>
        <w:rPr>
          <w:rFonts w:ascii="Acumin Pro" w:hAnsi="Acumin Pro"/>
          <w:sz w:val="20"/>
          <w:szCs w:val="20"/>
        </w:rPr>
      </w:pPr>
      <w:r w:rsidRPr="00C13046">
        <w:rPr>
          <w:rFonts w:ascii="Acumin Pro" w:hAnsi="Acumin Pro"/>
          <w:sz w:val="20"/>
          <w:szCs w:val="20"/>
        </w:rPr>
        <w:t xml:space="preserve">o którym mowa w art. 228–230a, art. 250a Kodeksu karnego lub w art. 46 lub art. 48 ustawy z dnia 25 czerwca 2010 r. o sporcie, </w:t>
      </w:r>
    </w:p>
    <w:p w:rsidR="006567B3" w:rsidRPr="00C13046" w:rsidRDefault="006567B3" w:rsidP="00C13046">
      <w:pPr>
        <w:pStyle w:val="Default"/>
        <w:numPr>
          <w:ilvl w:val="0"/>
          <w:numId w:val="2"/>
        </w:numPr>
        <w:spacing w:line="276" w:lineRule="auto"/>
        <w:ind w:left="1701" w:hanging="425"/>
        <w:jc w:val="both"/>
        <w:rPr>
          <w:rFonts w:ascii="Acumin Pro" w:hAnsi="Acumin Pro"/>
          <w:sz w:val="20"/>
          <w:szCs w:val="20"/>
        </w:rPr>
      </w:pPr>
      <w:r w:rsidRPr="00C13046">
        <w:rPr>
          <w:rFonts w:ascii="Acumin Pro" w:hAnsi="Acumin Pro"/>
          <w:sz w:val="20"/>
          <w:szCs w:val="20"/>
        </w:rPr>
        <w:t xml:space="preserve">finansowania przestępstwa o charakterze terrorystycznym, o którym mowa w art. 165a Kodeksu karnego, lub przestępstwo udaremniania lub utrudniania stwierdzenia przestępnego pochodzenia pieniędzy lub ukrywania ich pochodzenia, o którym mowa w art. 299 Kodeksu karnego, </w:t>
      </w:r>
    </w:p>
    <w:p w:rsidR="006567B3" w:rsidRPr="00C13046" w:rsidRDefault="006567B3" w:rsidP="00C13046">
      <w:pPr>
        <w:pStyle w:val="Default"/>
        <w:numPr>
          <w:ilvl w:val="0"/>
          <w:numId w:val="2"/>
        </w:numPr>
        <w:spacing w:line="276" w:lineRule="auto"/>
        <w:ind w:left="1701" w:hanging="425"/>
        <w:jc w:val="both"/>
        <w:rPr>
          <w:rFonts w:ascii="Acumin Pro" w:hAnsi="Acumin Pro"/>
          <w:sz w:val="20"/>
          <w:szCs w:val="20"/>
        </w:rPr>
      </w:pPr>
      <w:r w:rsidRPr="00C13046">
        <w:rPr>
          <w:rFonts w:ascii="Acumin Pro" w:hAnsi="Acumin Pro"/>
          <w:sz w:val="20"/>
          <w:szCs w:val="20"/>
        </w:rPr>
        <w:t xml:space="preserve">o charakterze terrorystycznym, o którym mowa w art. 115 § 20 Kodeksu karnego, lub mające na celu popełnienie tego przestępstwa, </w:t>
      </w:r>
    </w:p>
    <w:p w:rsidR="006567B3" w:rsidRPr="00C13046" w:rsidRDefault="006567B3" w:rsidP="00C13046">
      <w:pPr>
        <w:pStyle w:val="Default"/>
        <w:numPr>
          <w:ilvl w:val="0"/>
          <w:numId w:val="2"/>
        </w:numPr>
        <w:spacing w:line="276" w:lineRule="auto"/>
        <w:ind w:left="1701" w:hanging="425"/>
        <w:jc w:val="both"/>
        <w:rPr>
          <w:rFonts w:ascii="Acumin Pro" w:hAnsi="Acumin Pro"/>
          <w:sz w:val="20"/>
          <w:szCs w:val="20"/>
        </w:rPr>
      </w:pPr>
      <w:r w:rsidRPr="00C13046">
        <w:rPr>
          <w:rFonts w:ascii="Acumin Pro" w:hAnsi="Acumin Pro"/>
          <w:sz w:val="20"/>
          <w:szCs w:val="20"/>
        </w:rPr>
        <w:t xml:space="preserve">pracy małoletnich cudzoziemców </w:t>
      </w:r>
      <w:r w:rsidRPr="00C13046">
        <w:rPr>
          <w:rFonts w:ascii="Acumin Pro" w:hAnsi="Acumin Pro"/>
          <w:bCs/>
          <w:sz w:val="20"/>
          <w:szCs w:val="20"/>
        </w:rPr>
        <w:t>powierzenia wykonywania pracy małoletniemu cudzoziemcowi,</w:t>
      </w:r>
      <w:r w:rsidR="00A36278" w:rsidRPr="00C13046">
        <w:rPr>
          <w:rFonts w:ascii="Acumin Pro" w:hAnsi="Acumin Pro"/>
          <w:bCs/>
          <w:sz w:val="20"/>
          <w:szCs w:val="20"/>
        </w:rPr>
        <w:t xml:space="preserve"> </w:t>
      </w:r>
      <w:r w:rsidRPr="00C13046">
        <w:rPr>
          <w:rFonts w:ascii="Acumin Pro" w:hAnsi="Acumin Pro"/>
          <w:sz w:val="20"/>
          <w:szCs w:val="20"/>
        </w:rPr>
        <w:t xml:space="preserve">o którym mowa w art. 9 ust. 2 ustawy z dnia 15 czerwca 2012 r. o skutkach powierzania wykonywania pracy cudzoziemcom przebywającym wbrew przepisom na terytorium Rzeczypospolitej Polskiej (Dz. U. poz. 769), </w:t>
      </w:r>
    </w:p>
    <w:p w:rsidR="006567B3" w:rsidRPr="00C13046" w:rsidRDefault="006567B3" w:rsidP="00C13046">
      <w:pPr>
        <w:pStyle w:val="Default"/>
        <w:numPr>
          <w:ilvl w:val="0"/>
          <w:numId w:val="2"/>
        </w:numPr>
        <w:spacing w:line="276" w:lineRule="auto"/>
        <w:ind w:left="1701" w:hanging="425"/>
        <w:jc w:val="both"/>
        <w:rPr>
          <w:rFonts w:ascii="Acumin Pro" w:hAnsi="Acumin Pro"/>
          <w:sz w:val="20"/>
          <w:szCs w:val="20"/>
        </w:rPr>
      </w:pPr>
      <w:r w:rsidRPr="00C13046">
        <w:rPr>
          <w:rFonts w:ascii="Acumin Pro" w:hAnsi="Acumin Pro"/>
          <w:sz w:val="20"/>
          <w:szCs w:val="20"/>
        </w:rPr>
        <w:t xml:space="preserve">przeciwko obrotowi gospodarczemu, o których mowa w art. 296–307 Kodeksu karnego, przestępstwo oszustwa, o którym mowa w art. 286 Kodeksu karnego, przestępstwo przeciwko wiarygodności dokumentów, o których mowa w art. 270–277d Kodeksu karnego, lub przestępstwo skarbowe, </w:t>
      </w:r>
    </w:p>
    <w:p w:rsidR="006567B3" w:rsidRPr="00C13046" w:rsidRDefault="006567B3" w:rsidP="00C13046">
      <w:pPr>
        <w:pStyle w:val="Default"/>
        <w:numPr>
          <w:ilvl w:val="0"/>
          <w:numId w:val="2"/>
        </w:numPr>
        <w:tabs>
          <w:tab w:val="left" w:pos="1843"/>
        </w:tabs>
        <w:spacing w:line="276" w:lineRule="auto"/>
        <w:ind w:left="1701" w:hanging="425"/>
        <w:jc w:val="both"/>
        <w:rPr>
          <w:rFonts w:ascii="Acumin Pro" w:hAnsi="Acumin Pro"/>
          <w:sz w:val="20"/>
          <w:szCs w:val="20"/>
        </w:rPr>
      </w:pPr>
      <w:r w:rsidRPr="00C13046">
        <w:rPr>
          <w:rFonts w:ascii="Acumin Pro" w:hAnsi="Acumin Pro"/>
          <w:sz w:val="20"/>
          <w:szCs w:val="20"/>
        </w:rPr>
        <w:t>o którym mowa w art. 9 ust. 1 i 3 lub art. 10 ustawy z dnia 15 czerwca 2012 r. o skutkach powierzania wykonywania pracy cudzoziemcom przebywającym wbrew przepisom na terytorium Rzeczypospolitej Polskiej  -  lub za odpowiedni czyn zabroniony określony w przepisach prawa obcego;</w:t>
      </w:r>
    </w:p>
    <w:p w:rsidR="003E6BF5" w:rsidRPr="00C13046" w:rsidRDefault="003E6BF5" w:rsidP="00C13046">
      <w:pPr>
        <w:pStyle w:val="Default"/>
        <w:tabs>
          <w:tab w:val="left" w:pos="1843"/>
        </w:tabs>
        <w:spacing w:line="276" w:lineRule="auto"/>
        <w:ind w:left="1701"/>
        <w:jc w:val="both"/>
        <w:rPr>
          <w:rFonts w:ascii="Acumin Pro" w:hAnsi="Acumin Pro"/>
          <w:sz w:val="20"/>
          <w:szCs w:val="20"/>
        </w:rPr>
      </w:pPr>
    </w:p>
    <w:p w:rsidR="006567B3" w:rsidRPr="00C13046" w:rsidRDefault="006567B3" w:rsidP="00C13046">
      <w:pPr>
        <w:pStyle w:val="Akapitzlist"/>
        <w:numPr>
          <w:ilvl w:val="3"/>
          <w:numId w:val="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 xml:space="preserve">jeżeli urzędującego członka jego organu zarządzającego lub nadzorczego, wspólnika spółki w spółce jawnej lub partnerskiej albo komplementariusza w spółce komandytowej lub </w:t>
      </w:r>
      <w:r w:rsidRPr="00C13046">
        <w:rPr>
          <w:rFonts w:ascii="Acumin Pro" w:hAnsi="Acumin Pro"/>
          <w:sz w:val="20"/>
          <w:szCs w:val="20"/>
          <w:lang w:val="pl-PL"/>
        </w:rPr>
        <w:lastRenderedPageBreak/>
        <w:t>komandytowo-akcyjnej lub prokurenta prawomocnie skazano za przestępstwo, o którym mowa w pkt</w:t>
      </w:r>
      <w:r w:rsidR="002E1A20" w:rsidRPr="00C13046">
        <w:rPr>
          <w:rFonts w:ascii="Acumin Pro" w:hAnsi="Acumin Pro"/>
          <w:sz w:val="20"/>
          <w:szCs w:val="20"/>
          <w:lang w:val="pl-PL"/>
        </w:rPr>
        <w:t>.</w:t>
      </w:r>
      <w:r w:rsidRPr="00C13046">
        <w:rPr>
          <w:rFonts w:ascii="Acumin Pro" w:hAnsi="Acumin Pro"/>
          <w:sz w:val="20"/>
          <w:szCs w:val="20"/>
          <w:lang w:val="pl-PL"/>
        </w:rPr>
        <w:t xml:space="preserve"> 1; </w:t>
      </w:r>
    </w:p>
    <w:p w:rsidR="003E6BF5" w:rsidRPr="00C13046" w:rsidRDefault="003E6BF5" w:rsidP="00C13046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</w:p>
    <w:p w:rsidR="003E6BF5" w:rsidRPr="00C13046" w:rsidRDefault="006567B3" w:rsidP="00C13046">
      <w:pPr>
        <w:pStyle w:val="Akapitzlist"/>
        <w:numPr>
          <w:ilvl w:val="3"/>
          <w:numId w:val="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:rsidR="003E6BF5" w:rsidRPr="00C13046" w:rsidRDefault="003E6BF5" w:rsidP="00C13046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6567B3" w:rsidRPr="00C13046" w:rsidRDefault="006567B3" w:rsidP="00C13046">
      <w:pPr>
        <w:pStyle w:val="Akapitzlist"/>
        <w:numPr>
          <w:ilvl w:val="3"/>
          <w:numId w:val="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 xml:space="preserve">wobec którego </w:t>
      </w:r>
      <w:r w:rsidRPr="00C13046">
        <w:rPr>
          <w:rFonts w:ascii="Acumin Pro" w:hAnsi="Acumin Pro"/>
          <w:bCs/>
          <w:sz w:val="20"/>
          <w:szCs w:val="20"/>
          <w:lang w:val="pl-PL"/>
        </w:rPr>
        <w:t xml:space="preserve">prawomocnie </w:t>
      </w:r>
      <w:r w:rsidRPr="00C13046">
        <w:rPr>
          <w:rFonts w:ascii="Acumin Pro" w:hAnsi="Acumin Pro"/>
          <w:sz w:val="20"/>
          <w:szCs w:val="20"/>
          <w:lang w:val="pl-PL"/>
        </w:rPr>
        <w:t xml:space="preserve">orzeczono zakaz ubiegania się o zamówienia publiczne; </w:t>
      </w:r>
    </w:p>
    <w:p w:rsidR="003E6BF5" w:rsidRPr="00C13046" w:rsidRDefault="003E6BF5" w:rsidP="00C13046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6567B3" w:rsidRPr="00C13046" w:rsidRDefault="006567B3" w:rsidP="00C13046">
      <w:pPr>
        <w:pStyle w:val="Akapitzlist"/>
        <w:numPr>
          <w:ilvl w:val="3"/>
          <w:numId w:val="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 xml:space="preserve">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dopuszczenie do udziału w postępowaniu, chyba że wykażą, że przygotowali te oferty lub wnioski niezależnie od siebie; </w:t>
      </w:r>
    </w:p>
    <w:p w:rsidR="003E6BF5" w:rsidRPr="00C13046" w:rsidRDefault="003E6BF5" w:rsidP="00C13046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6567B3" w:rsidRPr="00C13046" w:rsidRDefault="006567B3" w:rsidP="00C13046">
      <w:pPr>
        <w:pStyle w:val="Akapitzlist"/>
        <w:numPr>
          <w:ilvl w:val="3"/>
          <w:numId w:val="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 xml:space="preserve">jeżeli, w przypadkach, o których mowa w art. 85 ust. 1,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Wykonawcy z udziału w postępowaniu o udzielenie zamówienia. </w:t>
      </w:r>
    </w:p>
    <w:p w:rsidR="003E6BF5" w:rsidRPr="00C13046" w:rsidRDefault="003E6BF5" w:rsidP="00C13046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CE73AD" w:rsidRPr="00C13046" w:rsidRDefault="00CE73AD" w:rsidP="00C13046">
      <w:pPr>
        <w:pStyle w:val="Akapitzlist"/>
        <w:numPr>
          <w:ilvl w:val="0"/>
          <w:numId w:val="3"/>
        </w:numPr>
        <w:spacing w:line="276" w:lineRule="auto"/>
        <w:ind w:left="709" w:hanging="709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C13046">
        <w:rPr>
          <w:rFonts w:ascii="Acumin Pro" w:hAnsi="Acumin Pro"/>
          <w:b/>
          <w:sz w:val="20"/>
          <w:szCs w:val="20"/>
          <w:lang w:val="pl-PL"/>
        </w:rPr>
        <w:t>Podmiotowe środki dowodowe na potwierdzenie braku podstaw wykluczenia i spełniania warunków udziału w postępowaniu:</w:t>
      </w:r>
    </w:p>
    <w:p w:rsidR="00CE73AD" w:rsidRPr="00C13046" w:rsidRDefault="00CE73AD" w:rsidP="00C13046">
      <w:pPr>
        <w:pStyle w:val="Akapitzlist"/>
        <w:numPr>
          <w:ilvl w:val="3"/>
          <w:numId w:val="3"/>
        </w:numPr>
        <w:spacing w:line="276" w:lineRule="auto"/>
        <w:ind w:left="1276" w:hanging="567"/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  <w:r w:rsidRPr="00C13046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Zamawiający przed wyborem najkorzystniejszej oferty </w:t>
      </w:r>
      <w:r w:rsidRPr="00C13046">
        <w:rPr>
          <w:rFonts w:ascii="Acumin Pro" w:hAnsi="Acumin Pro"/>
          <w:b/>
          <w:color w:val="000000" w:themeColor="text1"/>
          <w:sz w:val="20"/>
          <w:szCs w:val="20"/>
          <w:lang w:val="pl-PL"/>
        </w:rPr>
        <w:t xml:space="preserve">wezwie </w:t>
      </w:r>
      <w:r w:rsidRPr="00C13046">
        <w:rPr>
          <w:rFonts w:ascii="Acumin Pro" w:hAnsi="Acumin Pro"/>
          <w:color w:val="000000" w:themeColor="text1"/>
          <w:sz w:val="20"/>
          <w:szCs w:val="20"/>
          <w:lang w:val="pl-PL"/>
        </w:rPr>
        <w:t>Wykonawcę, którego oferta została najwyżej oceniona, do złożenia w wyznaczonym terminie, nie krótszym niż 5 dni, aktualnych na dzień złożenia, następujących podmiotowych środków dowodowych potwierdzających brak podstaw do wykluczenia</w:t>
      </w:r>
      <w:r w:rsidR="00671CA4" w:rsidRPr="00C13046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 oraz potwierdzających spełnienie warunków udziału w postępowaniu</w:t>
      </w:r>
      <w:r w:rsidRPr="00C13046">
        <w:rPr>
          <w:rFonts w:ascii="Acumin Pro" w:hAnsi="Acumin Pro"/>
          <w:color w:val="000000" w:themeColor="text1"/>
          <w:sz w:val="20"/>
          <w:szCs w:val="20"/>
          <w:lang w:val="pl-PL"/>
        </w:rPr>
        <w:t>:</w:t>
      </w:r>
    </w:p>
    <w:p w:rsidR="00CE73AD" w:rsidRPr="00C13046" w:rsidRDefault="00CE73AD" w:rsidP="00C13046">
      <w:pPr>
        <w:pStyle w:val="Akapitzlist"/>
        <w:spacing w:line="276" w:lineRule="auto"/>
        <w:ind w:left="1276"/>
        <w:jc w:val="both"/>
        <w:rPr>
          <w:rFonts w:ascii="Acumin Pro" w:hAnsi="Acumin Pro"/>
          <w:color w:val="000000" w:themeColor="text1"/>
          <w:sz w:val="20"/>
          <w:szCs w:val="20"/>
          <w:lang w:val="pl-PL"/>
        </w:rPr>
      </w:pPr>
    </w:p>
    <w:tbl>
      <w:tblPr>
        <w:tblW w:w="0" w:type="auto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5"/>
        <w:gridCol w:w="7787"/>
      </w:tblGrid>
      <w:tr w:rsidR="00CE73AD" w:rsidRPr="00C13046" w:rsidTr="003A26E9">
        <w:tc>
          <w:tcPr>
            <w:tcW w:w="567" w:type="dxa"/>
          </w:tcPr>
          <w:p w:rsidR="00CE73AD" w:rsidRPr="00C13046" w:rsidRDefault="00CE73AD" w:rsidP="00C13046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0"/>
              <w:rPr>
                <w:rFonts w:ascii="Acumin Pro" w:hAnsi="Acumin Pro"/>
                <w:b/>
                <w:sz w:val="20"/>
                <w:szCs w:val="20"/>
                <w:bdr w:val="nil"/>
                <w:lang w:val="pl-PL"/>
              </w:rPr>
            </w:pPr>
            <w:r w:rsidRPr="00C13046">
              <w:rPr>
                <w:rFonts w:ascii="Acumin Pro" w:hAnsi="Acumin Pro"/>
                <w:b/>
                <w:sz w:val="20"/>
                <w:szCs w:val="20"/>
                <w:bdr w:val="nil"/>
                <w:lang w:val="pl-PL"/>
              </w:rPr>
              <w:t>Lp.</w:t>
            </w:r>
          </w:p>
        </w:tc>
        <w:tc>
          <w:tcPr>
            <w:tcW w:w="8011" w:type="dxa"/>
          </w:tcPr>
          <w:p w:rsidR="00CE73AD" w:rsidRPr="00C13046" w:rsidRDefault="00CE73AD" w:rsidP="00C13046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0"/>
              <w:rPr>
                <w:rFonts w:ascii="Acumin Pro" w:hAnsi="Acumin Pro"/>
                <w:b/>
                <w:sz w:val="20"/>
                <w:szCs w:val="20"/>
                <w:bdr w:val="nil"/>
                <w:lang w:val="pl-PL"/>
              </w:rPr>
            </w:pPr>
            <w:r w:rsidRPr="00C13046">
              <w:rPr>
                <w:rFonts w:ascii="Acumin Pro" w:hAnsi="Acumin Pro"/>
                <w:b/>
                <w:sz w:val="20"/>
                <w:szCs w:val="20"/>
                <w:bdr w:val="nil"/>
                <w:lang w:val="pl-PL"/>
              </w:rPr>
              <w:t>Wymagany dokument</w:t>
            </w:r>
          </w:p>
        </w:tc>
      </w:tr>
      <w:tr w:rsidR="00CE73AD" w:rsidRPr="00F54090" w:rsidTr="003A26E9">
        <w:tc>
          <w:tcPr>
            <w:tcW w:w="567" w:type="dxa"/>
          </w:tcPr>
          <w:p w:rsidR="00CE73AD" w:rsidRPr="00C13046" w:rsidRDefault="00CE73AD" w:rsidP="00C13046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0"/>
              <w:rPr>
                <w:rFonts w:ascii="Acumin Pro" w:hAnsi="Acumin Pro"/>
                <w:sz w:val="20"/>
                <w:szCs w:val="20"/>
                <w:bdr w:val="nil"/>
                <w:lang w:val="pl-PL"/>
              </w:rPr>
            </w:pPr>
            <w:r w:rsidRPr="00C13046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>1</w:t>
            </w:r>
          </w:p>
        </w:tc>
        <w:tc>
          <w:tcPr>
            <w:tcW w:w="8011" w:type="dxa"/>
          </w:tcPr>
          <w:p w:rsidR="00CE73AD" w:rsidRPr="00C13046" w:rsidRDefault="00CE73AD" w:rsidP="00C13046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0"/>
              <w:jc w:val="both"/>
              <w:rPr>
                <w:rFonts w:ascii="Acumin Pro" w:hAnsi="Acumin Pro"/>
                <w:b/>
                <w:sz w:val="20"/>
                <w:szCs w:val="20"/>
                <w:bdr w:val="nil"/>
                <w:lang w:val="pl-PL"/>
              </w:rPr>
            </w:pPr>
            <w:r w:rsidRPr="00C13046">
              <w:rPr>
                <w:rFonts w:ascii="Acumin Pro" w:hAnsi="Acumin Pro"/>
                <w:b/>
                <w:sz w:val="20"/>
                <w:szCs w:val="20"/>
                <w:bdr w:val="nil"/>
                <w:lang w:val="pl-PL"/>
              </w:rPr>
              <w:t>Oświadczenie o braku przynależności do tej samej grupy kapitałowej</w:t>
            </w:r>
          </w:p>
          <w:p w:rsidR="00CE73AD" w:rsidRPr="00C13046" w:rsidRDefault="00CE73AD" w:rsidP="00C13046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0"/>
              <w:jc w:val="both"/>
              <w:rPr>
                <w:rFonts w:ascii="Acumin Pro" w:hAnsi="Acumin Pro"/>
                <w:sz w:val="20"/>
                <w:szCs w:val="20"/>
                <w:bdr w:val="nil"/>
                <w:lang w:val="pl-PL"/>
              </w:rPr>
            </w:pPr>
            <w:r w:rsidRPr="00C13046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>Oświadczenie Wykonawcy, w zakresie art.</w:t>
            </w:r>
            <w:r w:rsidR="00AC3FA6" w:rsidRPr="00C13046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 xml:space="preserve"> </w:t>
            </w:r>
            <w:r w:rsidRPr="00C13046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>108 ust. 1 pkt</w:t>
            </w:r>
            <w:r w:rsidR="00671CA4" w:rsidRPr="00C13046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>.</w:t>
            </w:r>
            <w:r w:rsidRPr="00C13046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 xml:space="preserve"> 5 ustawy</w:t>
            </w:r>
            <w:r w:rsidR="009A5190" w:rsidRPr="00C13046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 xml:space="preserve"> </w:t>
            </w:r>
            <w:proofErr w:type="spellStart"/>
            <w:r w:rsidR="009A5190" w:rsidRPr="00C13046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>P</w:t>
            </w:r>
            <w:r w:rsidR="00AF314A" w:rsidRPr="00C13046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>zp</w:t>
            </w:r>
            <w:proofErr w:type="spellEnd"/>
            <w:r w:rsidRPr="00C13046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>, o braku przynależności do tej samej grupy kapitałowej w rozumieniu ustawy z dnia 16 lutego 2007r. o ochronie konkurencji i konsumentów (Dz. U. z 2020r. poz. 1076 ze zm.), z innym Wykonawcą, który złożył odrębną ofert</w:t>
            </w:r>
            <w:r w:rsidR="009A5190" w:rsidRPr="00C13046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>ę</w:t>
            </w:r>
            <w:r w:rsidRPr="00C13046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 xml:space="preserve">, albo oświadczenia o przynależności do tej samej grupy kapitałowej wraz z dokumentami lub informacjami potwierdzającymi przygotowanie oferty niezależnie od innego Wykonawcy należącego do tej samej grupy kapitałowej – załącznik nr </w:t>
            </w:r>
            <w:r w:rsidR="00F93A84" w:rsidRPr="00C13046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>6</w:t>
            </w:r>
            <w:r w:rsidRPr="00C13046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 xml:space="preserve"> do SWZ</w:t>
            </w:r>
          </w:p>
        </w:tc>
      </w:tr>
      <w:tr w:rsidR="0034198A" w:rsidRPr="00F54090" w:rsidTr="003A26E9">
        <w:tc>
          <w:tcPr>
            <w:tcW w:w="567" w:type="dxa"/>
          </w:tcPr>
          <w:p w:rsidR="0034198A" w:rsidRPr="00C13046" w:rsidRDefault="0034198A" w:rsidP="00C13046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0"/>
              <w:rPr>
                <w:rFonts w:ascii="Acumin Pro" w:hAnsi="Acumin Pro"/>
                <w:sz w:val="20"/>
                <w:szCs w:val="20"/>
                <w:bdr w:val="nil"/>
                <w:lang w:val="pl-PL"/>
              </w:rPr>
            </w:pPr>
            <w:r w:rsidRPr="00C13046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>2</w:t>
            </w:r>
          </w:p>
        </w:tc>
        <w:tc>
          <w:tcPr>
            <w:tcW w:w="8011" w:type="dxa"/>
          </w:tcPr>
          <w:p w:rsidR="0034198A" w:rsidRPr="00C13046" w:rsidRDefault="0034198A" w:rsidP="00C13046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0"/>
              <w:jc w:val="both"/>
              <w:rPr>
                <w:rStyle w:val="markedcontent"/>
                <w:rFonts w:ascii="Acumin Pro" w:hAnsi="Acumin Pro" w:cs="Arial"/>
                <w:b/>
                <w:sz w:val="20"/>
                <w:szCs w:val="20"/>
                <w:lang w:val="pl-PL"/>
              </w:rPr>
            </w:pPr>
            <w:r w:rsidRPr="00C13046">
              <w:rPr>
                <w:rStyle w:val="markedcontent"/>
                <w:rFonts w:ascii="Acumin Pro" w:hAnsi="Acumin Pro" w:cs="Arial"/>
                <w:b/>
                <w:sz w:val="20"/>
                <w:szCs w:val="20"/>
                <w:lang w:val="pl-PL"/>
              </w:rPr>
              <w:t>Obowiązująca polisa OC</w:t>
            </w:r>
          </w:p>
          <w:p w:rsidR="0034198A" w:rsidRPr="00C13046" w:rsidRDefault="0034198A" w:rsidP="00C13046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0"/>
              <w:jc w:val="both"/>
              <w:rPr>
                <w:rFonts w:ascii="Acumin Pro" w:hAnsi="Acumin Pro"/>
                <w:b/>
                <w:sz w:val="20"/>
                <w:szCs w:val="20"/>
                <w:bdr w:val="nil"/>
                <w:lang w:val="pl-PL"/>
              </w:rPr>
            </w:pPr>
            <w:r w:rsidRPr="00C13046">
              <w:rPr>
                <w:rStyle w:val="markedcontent"/>
                <w:rFonts w:ascii="Acumin Pro" w:hAnsi="Acumin Pro" w:cs="Arial"/>
                <w:sz w:val="20"/>
                <w:szCs w:val="20"/>
                <w:lang w:val="pl-PL"/>
              </w:rPr>
              <w:t xml:space="preserve">Obowiązująca polisa OC z </w:t>
            </w:r>
            <w:r w:rsidRPr="00C13046">
              <w:rPr>
                <w:rFonts w:ascii="Acumin Pro" w:hAnsi="Acumin Pro"/>
                <w:iCs/>
                <w:sz w:val="20"/>
                <w:szCs w:val="20"/>
                <w:lang w:val="pl-PL"/>
              </w:rPr>
              <w:t>tytułu prowadzenia działalności gospodarczej związanej z przedmiotem zamówienia na sumę gwarancyjną nie mniejszą niż 1 mln zł (słownie: jeden milion złotych)</w:t>
            </w:r>
          </w:p>
        </w:tc>
      </w:tr>
      <w:tr w:rsidR="00CE73AD" w:rsidRPr="00F54090" w:rsidTr="003A26E9">
        <w:tc>
          <w:tcPr>
            <w:tcW w:w="567" w:type="dxa"/>
          </w:tcPr>
          <w:p w:rsidR="00CE73AD" w:rsidRPr="00C13046" w:rsidRDefault="0034198A" w:rsidP="00C13046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0"/>
              <w:rPr>
                <w:rFonts w:ascii="Acumin Pro" w:hAnsi="Acumin Pro"/>
                <w:sz w:val="20"/>
                <w:szCs w:val="20"/>
                <w:bdr w:val="nil"/>
                <w:lang w:val="pl-PL"/>
              </w:rPr>
            </w:pPr>
            <w:r w:rsidRPr="00C13046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>3</w:t>
            </w:r>
          </w:p>
        </w:tc>
        <w:tc>
          <w:tcPr>
            <w:tcW w:w="8011" w:type="dxa"/>
          </w:tcPr>
          <w:p w:rsidR="00AF314A" w:rsidRPr="00C13046" w:rsidRDefault="00AF314A" w:rsidP="00C13046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0"/>
              <w:jc w:val="both"/>
              <w:rPr>
                <w:rFonts w:ascii="Acumin Pro" w:hAnsi="Acumin Pro"/>
                <w:sz w:val="20"/>
                <w:szCs w:val="20"/>
                <w:bdr w:val="nil"/>
                <w:lang w:val="pl-PL"/>
              </w:rPr>
            </w:pPr>
            <w:r w:rsidRPr="00C13046">
              <w:rPr>
                <w:rFonts w:ascii="Acumin Pro" w:hAnsi="Acumin Pro"/>
                <w:b/>
                <w:sz w:val="20"/>
                <w:szCs w:val="20"/>
                <w:bdr w:val="nil"/>
                <w:lang w:val="pl-PL"/>
              </w:rPr>
              <w:t>Wykaz dostaw wykonanych,</w:t>
            </w:r>
            <w:r w:rsidRPr="00C13046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 xml:space="preserve"> w okresie ostatnich 3 lat, a jeżeli okres prowadzenia działalności jest krótszy – w tym okresie, wraz z podaniem ich wartości, </w:t>
            </w:r>
            <w:r w:rsidR="00515BF2" w:rsidRPr="00C13046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 xml:space="preserve">przedmiotu, </w:t>
            </w:r>
            <w:r w:rsidRPr="00C13046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 xml:space="preserve">dat </w:t>
            </w:r>
            <w:r w:rsidRPr="00C13046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lastRenderedPageBreak/>
              <w:t xml:space="preserve">wykonania i podmiotów, na rzecz których </w:t>
            </w:r>
            <w:r w:rsidR="00CF0C5B" w:rsidRPr="00C13046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>dostawy</w:t>
            </w:r>
            <w:r w:rsidRPr="00C13046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 xml:space="preserve"> zostały wykonane oraz załączenie dowodów określających, czy te  dostawy zostały wykonane należycie. </w:t>
            </w:r>
          </w:p>
          <w:p w:rsidR="00CE73AD" w:rsidRPr="00C13046" w:rsidRDefault="00AF314A" w:rsidP="00C13046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0"/>
              <w:jc w:val="both"/>
              <w:rPr>
                <w:rFonts w:ascii="Acumin Pro" w:hAnsi="Acumin Pro"/>
                <w:b/>
                <w:sz w:val="20"/>
                <w:szCs w:val="20"/>
                <w:bdr w:val="nil"/>
                <w:lang w:val="pl-PL"/>
              </w:rPr>
            </w:pPr>
            <w:r w:rsidRPr="00C13046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>Dowodami są referencje bądź inne dokumenty sporządzone przez podmiot, na rzecz którego dostawy zostały wykonane. Jeżeli Wykonawca z przyczyn niezależnych od niego nie jest w stanie uzyskać tych dokumentów – składa oświadczenie – załącznik nr 7 do SWZ</w:t>
            </w:r>
          </w:p>
        </w:tc>
      </w:tr>
      <w:tr w:rsidR="00AF314A" w:rsidRPr="00F54090" w:rsidTr="003A26E9">
        <w:tc>
          <w:tcPr>
            <w:tcW w:w="567" w:type="dxa"/>
          </w:tcPr>
          <w:p w:rsidR="00AF314A" w:rsidRPr="00C13046" w:rsidRDefault="0034198A" w:rsidP="00C13046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0"/>
              <w:rPr>
                <w:rFonts w:ascii="Acumin Pro" w:hAnsi="Acumin Pro"/>
                <w:sz w:val="20"/>
                <w:szCs w:val="20"/>
                <w:bdr w:val="nil"/>
                <w:lang w:val="pl-PL"/>
              </w:rPr>
            </w:pPr>
            <w:r w:rsidRPr="00C13046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lastRenderedPageBreak/>
              <w:t>4</w:t>
            </w:r>
          </w:p>
        </w:tc>
        <w:tc>
          <w:tcPr>
            <w:tcW w:w="8011" w:type="dxa"/>
          </w:tcPr>
          <w:p w:rsidR="00AF314A" w:rsidRPr="00C13046" w:rsidRDefault="00CF0C5B" w:rsidP="00C13046">
            <w:pPr>
              <w:pStyle w:val="Akapitzlist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ind w:left="0"/>
              <w:jc w:val="both"/>
              <w:rPr>
                <w:rFonts w:ascii="Acumin Pro" w:hAnsi="Acumin Pro"/>
                <w:b/>
                <w:sz w:val="20"/>
                <w:szCs w:val="20"/>
                <w:bdr w:val="nil"/>
                <w:lang w:val="pl-PL"/>
              </w:rPr>
            </w:pPr>
            <w:r w:rsidRPr="00C13046">
              <w:rPr>
                <w:rFonts w:ascii="Acumin Pro" w:hAnsi="Acumin Pro"/>
                <w:b/>
                <w:sz w:val="20"/>
                <w:szCs w:val="20"/>
                <w:bdr w:val="nil"/>
                <w:lang w:val="pl-PL"/>
              </w:rPr>
              <w:t xml:space="preserve">Wykaz osób, </w:t>
            </w:r>
            <w:r w:rsidRPr="00C13046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 xml:space="preserve">skierowanych przez Wykonawcę do realizacji zamówienia publicznego odpowiedzialnych za </w:t>
            </w:r>
            <w:r w:rsidR="007739E5" w:rsidRPr="00C13046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>dostawę z montażem</w:t>
            </w:r>
            <w:r w:rsidRPr="00C13046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>, kontrolę jakości, wraz z informacjami na temat ich kwal</w:t>
            </w:r>
            <w:r w:rsidR="00515BF2" w:rsidRPr="00C13046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>ifikacji zawodowych</w:t>
            </w:r>
            <w:r w:rsidR="0023172B" w:rsidRPr="00C13046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 xml:space="preserve"> i</w:t>
            </w:r>
            <w:r w:rsidR="00515BF2" w:rsidRPr="00C13046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 xml:space="preserve"> uprawnień </w:t>
            </w:r>
            <w:r w:rsidRPr="00C13046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 xml:space="preserve">niezbędnych do wykonania zamówienia publicznego, </w:t>
            </w:r>
            <w:r w:rsidR="00515BF2" w:rsidRPr="00C13046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 xml:space="preserve">a także </w:t>
            </w:r>
            <w:r w:rsidRPr="00C13046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>zakres</w:t>
            </w:r>
            <w:r w:rsidR="00515BF2" w:rsidRPr="00C13046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>u</w:t>
            </w:r>
            <w:r w:rsidRPr="00C13046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 xml:space="preserve"> wykonywanych przez nie czynności oraz informacj</w:t>
            </w:r>
            <w:r w:rsidR="00515BF2" w:rsidRPr="00C13046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>ą</w:t>
            </w:r>
            <w:r w:rsidRPr="00C13046">
              <w:rPr>
                <w:rFonts w:ascii="Acumin Pro" w:hAnsi="Acumin Pro"/>
                <w:sz w:val="20"/>
                <w:szCs w:val="20"/>
                <w:bdr w:val="nil"/>
                <w:lang w:val="pl-PL"/>
              </w:rPr>
              <w:t xml:space="preserve"> o podstawie do dysponowania tymi osobami – załącznik nr 8 do SWZ</w:t>
            </w:r>
          </w:p>
        </w:tc>
      </w:tr>
    </w:tbl>
    <w:p w:rsidR="00CE73AD" w:rsidRPr="00C13046" w:rsidRDefault="00CE73AD" w:rsidP="00C13046">
      <w:pPr>
        <w:pStyle w:val="Akapitzlist"/>
        <w:spacing w:line="276" w:lineRule="auto"/>
        <w:ind w:left="0"/>
        <w:rPr>
          <w:rFonts w:ascii="Acumin Pro" w:hAnsi="Acumin Pro"/>
          <w:sz w:val="20"/>
          <w:szCs w:val="20"/>
          <w:lang w:val="pl-PL"/>
        </w:rPr>
      </w:pPr>
    </w:p>
    <w:p w:rsidR="00CE73AD" w:rsidRPr="00C13046" w:rsidRDefault="00DF6F42" w:rsidP="00C13046">
      <w:pPr>
        <w:pStyle w:val="Akapitzlist"/>
        <w:numPr>
          <w:ilvl w:val="3"/>
          <w:numId w:val="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Podmiotowe środki dowodowe,</w:t>
      </w:r>
      <w:r w:rsidR="00A36278" w:rsidRPr="00C13046">
        <w:rPr>
          <w:rFonts w:ascii="Acumin Pro" w:hAnsi="Acumin Pro"/>
          <w:sz w:val="20"/>
          <w:szCs w:val="20"/>
          <w:lang w:val="pl-PL"/>
        </w:rPr>
        <w:t xml:space="preserve">  </w:t>
      </w:r>
      <w:r w:rsidR="004334C0" w:rsidRPr="00C13046">
        <w:rPr>
          <w:rFonts w:ascii="Acumin Pro" w:hAnsi="Acumin Pro"/>
          <w:sz w:val="20"/>
          <w:szCs w:val="20"/>
          <w:lang w:val="pl-PL"/>
        </w:rPr>
        <w:t xml:space="preserve">składane </w:t>
      </w:r>
      <w:r w:rsidRPr="00C13046">
        <w:rPr>
          <w:rFonts w:ascii="Acumin Pro" w:hAnsi="Acumin Pro"/>
          <w:b/>
          <w:sz w:val="20"/>
          <w:szCs w:val="20"/>
          <w:lang w:val="pl-PL"/>
        </w:rPr>
        <w:t>na wezwanie</w:t>
      </w:r>
      <w:r w:rsidR="00A36278" w:rsidRPr="00C13046">
        <w:rPr>
          <w:rFonts w:ascii="Acumin Pro" w:hAnsi="Acumin Pro"/>
          <w:b/>
          <w:sz w:val="20"/>
          <w:szCs w:val="20"/>
          <w:lang w:val="pl-PL"/>
        </w:rPr>
        <w:t xml:space="preserve"> </w:t>
      </w:r>
      <w:r w:rsidR="004334C0" w:rsidRPr="00C13046">
        <w:rPr>
          <w:rFonts w:ascii="Acumin Pro" w:hAnsi="Acumin Pro"/>
          <w:sz w:val="20"/>
          <w:szCs w:val="20"/>
          <w:lang w:val="pl-PL"/>
        </w:rPr>
        <w:t xml:space="preserve">przez </w:t>
      </w:r>
      <w:r w:rsidR="00CE73AD" w:rsidRPr="00C13046">
        <w:rPr>
          <w:rFonts w:ascii="Acumin Pro" w:hAnsi="Acumin Pro"/>
          <w:sz w:val="20"/>
          <w:szCs w:val="20"/>
          <w:lang w:val="pl-PL"/>
        </w:rPr>
        <w:t>Wykonawc</w:t>
      </w:r>
      <w:r w:rsidR="004334C0" w:rsidRPr="00C13046">
        <w:rPr>
          <w:rFonts w:ascii="Acumin Pro" w:hAnsi="Acumin Pro"/>
          <w:sz w:val="20"/>
          <w:szCs w:val="20"/>
          <w:lang w:val="pl-PL"/>
        </w:rPr>
        <w:t xml:space="preserve">ę w </w:t>
      </w:r>
      <w:r w:rsidR="00CE73AD" w:rsidRPr="00C13046">
        <w:rPr>
          <w:rFonts w:ascii="Acumin Pro" w:hAnsi="Acumin Pro"/>
          <w:sz w:val="20"/>
          <w:szCs w:val="20"/>
          <w:lang w:val="pl-PL"/>
        </w:rPr>
        <w:t>formie elektroniczne</w:t>
      </w:r>
      <w:r w:rsidR="00E94C69" w:rsidRPr="00C13046">
        <w:rPr>
          <w:rFonts w:ascii="Acumin Pro" w:hAnsi="Acumin Pro"/>
          <w:sz w:val="20"/>
          <w:szCs w:val="20"/>
          <w:lang w:val="pl-PL"/>
        </w:rPr>
        <w:t>j</w:t>
      </w:r>
      <w:r w:rsidR="000F56A9" w:rsidRPr="00C13046">
        <w:rPr>
          <w:rFonts w:ascii="Acumin Pro" w:hAnsi="Acumin Pro"/>
          <w:sz w:val="20"/>
          <w:szCs w:val="20"/>
          <w:lang w:val="pl-PL"/>
        </w:rPr>
        <w:t xml:space="preserve"> (opatrzonej kwalifikowanym podpisem </w:t>
      </w:r>
      <w:r w:rsidR="00AC3FA6" w:rsidRPr="00C13046">
        <w:rPr>
          <w:rFonts w:ascii="Acumin Pro" w:hAnsi="Acumin Pro"/>
          <w:sz w:val="20"/>
          <w:szCs w:val="20"/>
          <w:lang w:val="pl-PL"/>
        </w:rPr>
        <w:t>elektronicznym</w:t>
      </w:r>
      <w:r w:rsidR="000F56A9" w:rsidRPr="00C13046">
        <w:rPr>
          <w:rFonts w:ascii="Acumin Pro" w:hAnsi="Acumin Pro"/>
          <w:sz w:val="20"/>
          <w:szCs w:val="20"/>
          <w:lang w:val="pl-PL"/>
        </w:rPr>
        <w:t>)</w:t>
      </w:r>
      <w:r w:rsidR="00CE73AD" w:rsidRPr="00C13046">
        <w:rPr>
          <w:rFonts w:ascii="Acumin Pro" w:hAnsi="Acumin Pro"/>
          <w:sz w:val="20"/>
          <w:szCs w:val="20"/>
          <w:lang w:val="pl-PL"/>
        </w:rPr>
        <w:t xml:space="preserve"> lub w postaci elektronicznej opatrzonej podpisem zaufanym lub podpisem osobistym</w:t>
      </w:r>
      <w:r w:rsidR="00A36278" w:rsidRPr="00C13046">
        <w:rPr>
          <w:rFonts w:ascii="Acumin Pro" w:hAnsi="Acumin Pro"/>
          <w:sz w:val="20"/>
          <w:szCs w:val="20"/>
          <w:lang w:val="pl-PL"/>
        </w:rPr>
        <w:t xml:space="preserve"> </w:t>
      </w:r>
      <w:r w:rsidR="004334C0" w:rsidRPr="00C13046">
        <w:rPr>
          <w:rFonts w:ascii="Acumin Pro" w:hAnsi="Acumin Pro"/>
          <w:sz w:val="20"/>
          <w:szCs w:val="20"/>
          <w:lang w:val="pl-PL"/>
        </w:rPr>
        <w:t xml:space="preserve">należy przesyłać na adres e-mail: </w:t>
      </w:r>
      <w:hyperlink r:id="rId11" w:history="1">
        <w:r w:rsidR="00774088" w:rsidRPr="00C13046">
          <w:rPr>
            <w:rStyle w:val="Hipercze"/>
            <w:rFonts w:ascii="Acumin Pro" w:hAnsi="Acumin Pro"/>
            <w:sz w:val="20"/>
            <w:szCs w:val="20"/>
            <w:lang w:val="pl-PL"/>
          </w:rPr>
          <w:t>zp@mnp.art.pl</w:t>
        </w:r>
      </w:hyperlink>
    </w:p>
    <w:p w:rsidR="004334C0" w:rsidRPr="00C13046" w:rsidRDefault="004334C0" w:rsidP="00C13046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</w:p>
    <w:p w:rsidR="00CE73AD" w:rsidRPr="00C13046" w:rsidRDefault="00CE73AD" w:rsidP="00C13046">
      <w:pPr>
        <w:pStyle w:val="Akapitzlist"/>
        <w:numPr>
          <w:ilvl w:val="3"/>
          <w:numId w:val="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 xml:space="preserve">Dokumenty sporządzone w języku obcym są składane wraz z tłumaczeniem na język polski. </w:t>
      </w:r>
    </w:p>
    <w:p w:rsidR="006567B3" w:rsidRPr="00C13046" w:rsidRDefault="006567B3" w:rsidP="00C13046">
      <w:pPr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752ABD" w:rsidRPr="00C13046" w:rsidRDefault="00752ABD" w:rsidP="00C13046">
      <w:pPr>
        <w:pStyle w:val="Akapitzlist"/>
        <w:numPr>
          <w:ilvl w:val="0"/>
          <w:numId w:val="3"/>
        </w:numPr>
        <w:spacing w:line="276" w:lineRule="auto"/>
        <w:rPr>
          <w:rFonts w:ascii="Acumin Pro" w:hAnsi="Acumin Pro"/>
          <w:b/>
          <w:sz w:val="20"/>
          <w:szCs w:val="20"/>
          <w:lang w:val="pl-PL"/>
        </w:rPr>
      </w:pPr>
      <w:r w:rsidRPr="00C13046">
        <w:rPr>
          <w:rFonts w:ascii="Acumin Pro" w:hAnsi="Acumin Pro"/>
          <w:b/>
          <w:sz w:val="20"/>
          <w:szCs w:val="20"/>
          <w:lang w:val="pl-PL"/>
        </w:rPr>
        <w:t xml:space="preserve">Poleganie </w:t>
      </w:r>
      <w:r w:rsidR="00FB112E" w:rsidRPr="00C13046">
        <w:rPr>
          <w:rFonts w:ascii="Acumin Pro" w:hAnsi="Acumin Pro"/>
          <w:b/>
          <w:sz w:val="20"/>
          <w:szCs w:val="20"/>
          <w:lang w:val="pl-PL"/>
        </w:rPr>
        <w:t>na zasobach innych podmiotów:</w:t>
      </w:r>
    </w:p>
    <w:p w:rsidR="000519CE" w:rsidRPr="00C13046" w:rsidRDefault="00FB112E" w:rsidP="00C13046">
      <w:pPr>
        <w:pStyle w:val="Akapitzlist"/>
        <w:numPr>
          <w:ilvl w:val="0"/>
          <w:numId w:val="5"/>
        </w:numPr>
        <w:spacing w:line="276" w:lineRule="auto"/>
        <w:ind w:left="1276" w:hanging="556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W</w:t>
      </w:r>
      <w:r w:rsidR="00752ABD" w:rsidRPr="00C13046">
        <w:rPr>
          <w:rFonts w:ascii="Acumin Pro" w:hAnsi="Acumin Pro"/>
          <w:sz w:val="20"/>
          <w:szCs w:val="20"/>
          <w:lang w:val="pl-PL"/>
        </w:rPr>
        <w:t>ykonawca</w:t>
      </w:r>
      <w:r w:rsidR="000519CE" w:rsidRPr="00C13046">
        <w:rPr>
          <w:rFonts w:ascii="Acumin Pro" w:hAnsi="Acumin Pro"/>
          <w:sz w:val="20"/>
          <w:szCs w:val="20"/>
          <w:lang w:val="pl-PL"/>
        </w:rPr>
        <w:t xml:space="preserve"> w celu potwierdzenia spełniania warunków udziału w postępowaniu</w:t>
      </w:r>
      <w:r w:rsidR="002A52C5" w:rsidRPr="00C13046">
        <w:rPr>
          <w:rFonts w:ascii="Acumin Pro" w:hAnsi="Acumin Pro"/>
          <w:sz w:val="20"/>
          <w:szCs w:val="20"/>
          <w:lang w:val="pl-PL"/>
        </w:rPr>
        <w:t xml:space="preserve"> może</w:t>
      </w:r>
      <w:r w:rsidR="000519CE" w:rsidRPr="00C13046">
        <w:rPr>
          <w:rFonts w:ascii="Acumin Pro" w:hAnsi="Acumin Pro"/>
          <w:sz w:val="20"/>
          <w:szCs w:val="20"/>
          <w:lang w:val="pl-PL"/>
        </w:rPr>
        <w:t xml:space="preserve"> polegać na zdolnościach technicznych lub zawodowych</w:t>
      </w:r>
      <w:r w:rsidR="00A36278" w:rsidRPr="00C13046">
        <w:rPr>
          <w:rFonts w:ascii="Acumin Pro" w:hAnsi="Acumin Pro"/>
          <w:sz w:val="20"/>
          <w:szCs w:val="20"/>
          <w:lang w:val="pl-PL"/>
        </w:rPr>
        <w:t xml:space="preserve"> </w:t>
      </w:r>
      <w:r w:rsidR="000519CE" w:rsidRPr="00C13046">
        <w:rPr>
          <w:rFonts w:ascii="Acumin Pro" w:hAnsi="Acumin Pro"/>
          <w:sz w:val="20"/>
          <w:szCs w:val="20"/>
          <w:lang w:val="pl-PL"/>
        </w:rPr>
        <w:t xml:space="preserve">podmiotów udostępniających zasoby, niezależnie od charakteru prawnego łączących go z nim stosunków prawnych. </w:t>
      </w:r>
    </w:p>
    <w:p w:rsidR="00F83610" w:rsidRPr="00C13046" w:rsidRDefault="00F83610" w:rsidP="00C13046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</w:p>
    <w:p w:rsidR="000519CE" w:rsidRPr="00C13046" w:rsidRDefault="000519CE" w:rsidP="00C13046">
      <w:pPr>
        <w:pStyle w:val="Akapitzlist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56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W odniesieniu do warunków dotyczących wykształcenia</w:t>
      </w:r>
      <w:r w:rsidR="00563740" w:rsidRPr="00C13046">
        <w:rPr>
          <w:rFonts w:ascii="Acumin Pro" w:hAnsi="Acumin Pro"/>
          <w:sz w:val="20"/>
          <w:szCs w:val="20"/>
          <w:lang w:val="pl-PL"/>
        </w:rPr>
        <w:t xml:space="preserve"> lub</w:t>
      </w:r>
      <w:r w:rsidRPr="00C13046">
        <w:rPr>
          <w:rFonts w:ascii="Acumin Pro" w:hAnsi="Acumin Pro"/>
          <w:sz w:val="20"/>
          <w:szCs w:val="20"/>
          <w:lang w:val="pl-PL"/>
        </w:rPr>
        <w:t xml:space="preserve"> kwalifikacji zawodowych </w:t>
      </w:r>
      <w:r w:rsidR="00F82831" w:rsidRPr="00C13046">
        <w:rPr>
          <w:rFonts w:ascii="Acumin Pro" w:hAnsi="Acumin Pro"/>
          <w:sz w:val="20"/>
          <w:szCs w:val="20"/>
          <w:lang w:val="pl-PL"/>
        </w:rPr>
        <w:t>W</w:t>
      </w:r>
      <w:r w:rsidRPr="00C13046">
        <w:rPr>
          <w:rFonts w:ascii="Acumin Pro" w:hAnsi="Acumin Pro"/>
          <w:sz w:val="20"/>
          <w:szCs w:val="20"/>
          <w:lang w:val="pl-PL"/>
        </w:rPr>
        <w:t xml:space="preserve">ykonawcy mogą polegać na zdolnościach podmiotów udostępniających zasoby, jeśli podmioty te wykonają </w:t>
      </w:r>
      <w:r w:rsidR="00C45F13" w:rsidRPr="00C13046">
        <w:rPr>
          <w:rFonts w:ascii="Acumin Pro" w:hAnsi="Acumin Pro"/>
          <w:sz w:val="20"/>
          <w:szCs w:val="20"/>
          <w:lang w:val="pl-PL"/>
        </w:rPr>
        <w:t>prace</w:t>
      </w:r>
      <w:r w:rsidRPr="00C13046">
        <w:rPr>
          <w:rFonts w:ascii="Acumin Pro" w:hAnsi="Acumin Pro"/>
          <w:sz w:val="20"/>
          <w:szCs w:val="20"/>
          <w:lang w:val="pl-PL"/>
        </w:rPr>
        <w:t xml:space="preserve"> do realizacji których te zdolności są wymagane</w:t>
      </w:r>
      <w:r w:rsidR="00F82831" w:rsidRPr="00C13046">
        <w:rPr>
          <w:rFonts w:ascii="Acumin Pro" w:hAnsi="Acumin Pro"/>
          <w:sz w:val="20"/>
          <w:szCs w:val="20"/>
          <w:lang w:val="pl-PL"/>
        </w:rPr>
        <w:t>.</w:t>
      </w:r>
    </w:p>
    <w:p w:rsidR="00F83610" w:rsidRPr="00C13046" w:rsidRDefault="00F83610" w:rsidP="00C13046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0519CE" w:rsidRPr="00C13046" w:rsidRDefault="000519CE" w:rsidP="00C13046">
      <w:pPr>
        <w:pStyle w:val="Akapitzlist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56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Wykonawca, który polega na zdolnościach lub sytuacji podmiotów u</w:t>
      </w:r>
      <w:r w:rsidR="006927BB" w:rsidRPr="00C13046">
        <w:rPr>
          <w:rFonts w:ascii="Acumin Pro" w:hAnsi="Acumin Pro"/>
          <w:sz w:val="20"/>
          <w:szCs w:val="20"/>
          <w:lang w:val="pl-PL"/>
        </w:rPr>
        <w:t xml:space="preserve">dostępniających zasoby, składa </w:t>
      </w:r>
      <w:r w:rsidRPr="00C13046">
        <w:rPr>
          <w:rFonts w:ascii="Acumin Pro" w:hAnsi="Acumin Pro"/>
          <w:sz w:val="20"/>
          <w:szCs w:val="20"/>
          <w:lang w:val="pl-PL"/>
        </w:rPr>
        <w:t>wraz z ofertą, zobowiązanie</w:t>
      </w:r>
      <w:r w:rsidR="008F6A4B" w:rsidRPr="00C13046">
        <w:rPr>
          <w:rFonts w:ascii="Acumin Pro" w:hAnsi="Acumin Pro"/>
          <w:sz w:val="20"/>
          <w:szCs w:val="20"/>
          <w:lang w:val="pl-PL"/>
        </w:rPr>
        <w:t xml:space="preserve"> </w:t>
      </w:r>
      <w:r w:rsidRPr="00C13046">
        <w:rPr>
          <w:rFonts w:ascii="Acumin Pro" w:hAnsi="Acumin Pro"/>
          <w:sz w:val="20"/>
          <w:szCs w:val="20"/>
          <w:lang w:val="pl-PL"/>
        </w:rPr>
        <w:t xml:space="preserve">podmiotu udostępniającego zasoby do oddania mu do dyspozycji niezbędnych zasobów na potrzeby realizacji </w:t>
      </w:r>
      <w:r w:rsidR="006927BB" w:rsidRPr="00C13046">
        <w:rPr>
          <w:rFonts w:ascii="Acumin Pro" w:hAnsi="Acumin Pro"/>
          <w:sz w:val="20"/>
          <w:szCs w:val="20"/>
          <w:lang w:val="pl-PL"/>
        </w:rPr>
        <w:t>niniejszego</w:t>
      </w:r>
      <w:r w:rsidRPr="00C13046">
        <w:rPr>
          <w:rFonts w:ascii="Acumin Pro" w:hAnsi="Acumin Pro"/>
          <w:sz w:val="20"/>
          <w:szCs w:val="20"/>
          <w:lang w:val="pl-PL"/>
        </w:rPr>
        <w:t xml:space="preserve"> zamówienia lub inny podmiotowy środek dowodowy potwierdzający, że </w:t>
      </w:r>
      <w:r w:rsidR="006927BB" w:rsidRPr="00C13046">
        <w:rPr>
          <w:rFonts w:ascii="Acumin Pro" w:hAnsi="Acumin Pro"/>
          <w:sz w:val="20"/>
          <w:szCs w:val="20"/>
          <w:lang w:val="pl-PL"/>
        </w:rPr>
        <w:t>W</w:t>
      </w:r>
      <w:r w:rsidRPr="00C13046">
        <w:rPr>
          <w:rFonts w:ascii="Acumin Pro" w:hAnsi="Acumin Pro"/>
          <w:sz w:val="20"/>
          <w:szCs w:val="20"/>
          <w:lang w:val="pl-PL"/>
        </w:rPr>
        <w:t>ykonawca realizując zamówienie, będzie dysponował niezbędnymi zasobami tych podmiotów</w:t>
      </w:r>
      <w:r w:rsidR="00FB112E" w:rsidRPr="00C13046">
        <w:rPr>
          <w:rFonts w:ascii="Acumin Pro" w:hAnsi="Acumin Pro"/>
          <w:sz w:val="20"/>
          <w:szCs w:val="20"/>
          <w:lang w:val="pl-PL"/>
        </w:rPr>
        <w:t xml:space="preserve"> – wzór zobowiązania załącznik n</w:t>
      </w:r>
      <w:r w:rsidR="00F93A84" w:rsidRPr="00C13046">
        <w:rPr>
          <w:rFonts w:ascii="Acumin Pro" w:hAnsi="Acumin Pro"/>
          <w:sz w:val="20"/>
          <w:szCs w:val="20"/>
          <w:lang w:val="pl-PL"/>
        </w:rPr>
        <w:t xml:space="preserve">r 4 </w:t>
      </w:r>
      <w:r w:rsidR="00FB112E" w:rsidRPr="00C13046">
        <w:rPr>
          <w:rFonts w:ascii="Acumin Pro" w:hAnsi="Acumin Pro"/>
          <w:sz w:val="20"/>
          <w:szCs w:val="20"/>
          <w:lang w:val="pl-PL"/>
        </w:rPr>
        <w:t>do SWZ</w:t>
      </w:r>
      <w:r w:rsidR="006927BB" w:rsidRPr="00C13046">
        <w:rPr>
          <w:rFonts w:ascii="Acumin Pro" w:hAnsi="Acumin Pro"/>
          <w:sz w:val="20"/>
          <w:szCs w:val="20"/>
          <w:lang w:val="pl-PL"/>
        </w:rPr>
        <w:t>.</w:t>
      </w:r>
    </w:p>
    <w:p w:rsidR="00F83610" w:rsidRPr="00C13046" w:rsidRDefault="00F83610" w:rsidP="00C13046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0519CE" w:rsidRPr="00C13046" w:rsidRDefault="000519CE" w:rsidP="00C13046">
      <w:pPr>
        <w:pStyle w:val="Akapitzlist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56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 xml:space="preserve">Zamawiający oceni, czy udostępniane </w:t>
      </w:r>
      <w:r w:rsidR="006927BB" w:rsidRPr="00C13046">
        <w:rPr>
          <w:rFonts w:ascii="Acumin Pro" w:hAnsi="Acumin Pro"/>
          <w:sz w:val="20"/>
          <w:szCs w:val="20"/>
          <w:lang w:val="pl-PL"/>
        </w:rPr>
        <w:t>W</w:t>
      </w:r>
      <w:r w:rsidRPr="00C13046">
        <w:rPr>
          <w:rFonts w:ascii="Acumin Pro" w:hAnsi="Acumin Pro"/>
          <w:sz w:val="20"/>
          <w:szCs w:val="20"/>
          <w:lang w:val="pl-PL"/>
        </w:rPr>
        <w:t>ykonawcy przez podmioty udostępniające zasoby zdolności techniczne lub zawodowe, pozwalają na wykazanie przez Wykonawcę spełniania warunków udziału w postępowaniu oraz zbada, czy nie zachodzą wobec tego podmiotu podstawy wykluczenia, które zostały przewidziane względem Wykonawcy.</w:t>
      </w:r>
    </w:p>
    <w:p w:rsidR="006927BB" w:rsidRPr="00C13046" w:rsidRDefault="006927BB" w:rsidP="00C13046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0519CE" w:rsidRPr="00C13046" w:rsidRDefault="000519CE" w:rsidP="00C13046">
      <w:pPr>
        <w:pStyle w:val="Akapitzlist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56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Jeżeli zdolności t</w:t>
      </w:r>
      <w:r w:rsidR="006927BB" w:rsidRPr="00C13046">
        <w:rPr>
          <w:rFonts w:ascii="Acumin Pro" w:hAnsi="Acumin Pro"/>
          <w:sz w:val="20"/>
          <w:szCs w:val="20"/>
          <w:lang w:val="pl-PL"/>
        </w:rPr>
        <w:t xml:space="preserve">echniczne lub zawodowe </w:t>
      </w:r>
      <w:r w:rsidRPr="00C13046">
        <w:rPr>
          <w:rFonts w:ascii="Acumin Pro" w:hAnsi="Acumin Pro"/>
          <w:sz w:val="20"/>
          <w:szCs w:val="20"/>
          <w:lang w:val="pl-PL"/>
        </w:rPr>
        <w:t xml:space="preserve">podmiotu udostępniającego zasoby nie potwierdzają spełnienia przez </w:t>
      </w:r>
      <w:r w:rsidR="00BC5C6F" w:rsidRPr="00C13046">
        <w:rPr>
          <w:rFonts w:ascii="Acumin Pro" w:hAnsi="Acumin Pro"/>
          <w:sz w:val="20"/>
          <w:szCs w:val="20"/>
          <w:lang w:val="pl-PL"/>
        </w:rPr>
        <w:t>W</w:t>
      </w:r>
      <w:r w:rsidRPr="00C13046">
        <w:rPr>
          <w:rFonts w:ascii="Acumin Pro" w:hAnsi="Acumin Pro"/>
          <w:sz w:val="20"/>
          <w:szCs w:val="20"/>
          <w:lang w:val="pl-PL"/>
        </w:rPr>
        <w:t xml:space="preserve">ykonawcę warunków udziału w postępowaniu lub zachodzą wobec tego podmiotu  podstawy wykluczenia, </w:t>
      </w:r>
      <w:r w:rsidR="00BC5C6F" w:rsidRPr="00C13046">
        <w:rPr>
          <w:rFonts w:ascii="Acumin Pro" w:hAnsi="Acumin Pro"/>
          <w:sz w:val="20"/>
          <w:szCs w:val="20"/>
          <w:lang w:val="pl-PL"/>
        </w:rPr>
        <w:t>Z</w:t>
      </w:r>
      <w:r w:rsidRPr="00C13046">
        <w:rPr>
          <w:rFonts w:ascii="Acumin Pro" w:hAnsi="Acumin Pro"/>
          <w:sz w:val="20"/>
          <w:szCs w:val="20"/>
          <w:lang w:val="pl-PL"/>
        </w:rPr>
        <w:t xml:space="preserve">amawiający żąda, aby </w:t>
      </w:r>
      <w:r w:rsidR="00BC5C6F" w:rsidRPr="00C13046">
        <w:rPr>
          <w:rFonts w:ascii="Acumin Pro" w:hAnsi="Acumin Pro"/>
          <w:sz w:val="20"/>
          <w:szCs w:val="20"/>
          <w:lang w:val="pl-PL"/>
        </w:rPr>
        <w:t>W</w:t>
      </w:r>
      <w:r w:rsidRPr="00C13046">
        <w:rPr>
          <w:rFonts w:ascii="Acumin Pro" w:hAnsi="Acumin Pro"/>
          <w:sz w:val="20"/>
          <w:szCs w:val="20"/>
          <w:lang w:val="pl-PL"/>
        </w:rPr>
        <w:t xml:space="preserve">ykonawca w terminie określonym przez </w:t>
      </w:r>
      <w:r w:rsidR="00BC5C6F" w:rsidRPr="00C13046">
        <w:rPr>
          <w:rFonts w:ascii="Acumin Pro" w:hAnsi="Acumin Pro"/>
          <w:sz w:val="20"/>
          <w:szCs w:val="20"/>
          <w:lang w:val="pl-PL"/>
        </w:rPr>
        <w:t>Z</w:t>
      </w:r>
      <w:r w:rsidRPr="00C13046">
        <w:rPr>
          <w:rFonts w:ascii="Acumin Pro" w:hAnsi="Acumin Pro"/>
          <w:sz w:val="20"/>
          <w:szCs w:val="20"/>
          <w:lang w:val="pl-PL"/>
        </w:rPr>
        <w:t>amawiającego:</w:t>
      </w:r>
    </w:p>
    <w:p w:rsidR="000519CE" w:rsidRPr="00C13046" w:rsidRDefault="000519CE" w:rsidP="00C13046">
      <w:pPr>
        <w:numPr>
          <w:ilvl w:val="0"/>
          <w:numId w:val="1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hanging="99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zastąpił ten podmiot innym podmiotem lub podmiotami albo</w:t>
      </w:r>
    </w:p>
    <w:p w:rsidR="000519CE" w:rsidRPr="00C13046" w:rsidRDefault="000519CE" w:rsidP="00C13046">
      <w:pPr>
        <w:numPr>
          <w:ilvl w:val="0"/>
          <w:numId w:val="1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hanging="99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wykazał, że samodzielnie spełnia warunki udziału w postępowaniu</w:t>
      </w:r>
    </w:p>
    <w:p w:rsidR="00F83610" w:rsidRPr="00C13046" w:rsidRDefault="00F83610" w:rsidP="00C1304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800"/>
        <w:jc w:val="both"/>
        <w:rPr>
          <w:rFonts w:ascii="Acumin Pro" w:hAnsi="Acumin Pro"/>
          <w:sz w:val="20"/>
          <w:szCs w:val="20"/>
          <w:lang w:val="pl-PL"/>
        </w:rPr>
      </w:pPr>
    </w:p>
    <w:p w:rsidR="00A2292E" w:rsidRPr="00C13046" w:rsidRDefault="00A2292E" w:rsidP="00C13046">
      <w:pPr>
        <w:pStyle w:val="Akapitzlist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56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b/>
          <w:sz w:val="20"/>
          <w:szCs w:val="20"/>
          <w:lang w:val="pl-PL"/>
        </w:rPr>
        <w:lastRenderedPageBreak/>
        <w:t>Uwaga:</w:t>
      </w:r>
      <w:r w:rsidRPr="00C13046">
        <w:rPr>
          <w:rFonts w:ascii="Acumin Pro" w:hAnsi="Acumin Pro"/>
          <w:sz w:val="20"/>
          <w:szCs w:val="20"/>
          <w:lang w:val="pl-PL"/>
        </w:rPr>
        <w:t xml:space="preserve"> Wykonawca nie może, po upływie terminu składania ofert, powoływać się na zdolności</w:t>
      </w:r>
      <w:r w:rsidR="00913DA7" w:rsidRPr="00C13046">
        <w:rPr>
          <w:rFonts w:ascii="Acumin Pro" w:hAnsi="Acumin Pro"/>
          <w:sz w:val="20"/>
          <w:szCs w:val="20"/>
          <w:lang w:val="pl-PL"/>
        </w:rPr>
        <w:t xml:space="preserve"> lub sytuację podmiotów udostępniających zasoby, jeżeli na etapie składania ofert nie polegał on w danym zakresie na zdolnościach lub sytuacji podmiotów udostępniających zasoby.</w:t>
      </w:r>
    </w:p>
    <w:p w:rsidR="00F83610" w:rsidRPr="00C13046" w:rsidRDefault="00F83610" w:rsidP="00C13046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</w:p>
    <w:p w:rsidR="00913DA7" w:rsidRPr="00C13046" w:rsidRDefault="006567B3" w:rsidP="00C13046">
      <w:pPr>
        <w:pStyle w:val="Akapitzlist"/>
        <w:numPr>
          <w:ilvl w:val="0"/>
          <w:numId w:val="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56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 xml:space="preserve">Wykonawca, w przypadku polegania na zdolnościach lub sytuacji podmiotów udostępniających zasoby, przedstawia wraz z oświadczeniem, o którym mowa w </w:t>
      </w:r>
      <w:r w:rsidR="00F93A84" w:rsidRPr="00C13046">
        <w:rPr>
          <w:rFonts w:ascii="Acumin Pro" w:hAnsi="Acumin Pro"/>
          <w:sz w:val="20"/>
          <w:szCs w:val="20"/>
          <w:lang w:val="pl-PL"/>
        </w:rPr>
        <w:t>art.</w:t>
      </w:r>
      <w:r w:rsidR="0086400E" w:rsidRPr="00C13046">
        <w:rPr>
          <w:rFonts w:ascii="Acumin Pro" w:hAnsi="Acumin Pro"/>
          <w:sz w:val="20"/>
          <w:szCs w:val="20"/>
          <w:lang w:val="pl-PL"/>
        </w:rPr>
        <w:t xml:space="preserve"> </w:t>
      </w:r>
      <w:r w:rsidRPr="00C13046">
        <w:rPr>
          <w:rFonts w:ascii="Acumin Pro" w:hAnsi="Acumin Pro"/>
          <w:sz w:val="20"/>
          <w:szCs w:val="20"/>
          <w:lang w:val="pl-PL"/>
        </w:rPr>
        <w:t>125</w:t>
      </w:r>
      <w:r w:rsidR="00F93A84" w:rsidRPr="00C13046">
        <w:rPr>
          <w:rFonts w:ascii="Acumin Pro" w:hAnsi="Acumin Pro"/>
          <w:sz w:val="20"/>
          <w:szCs w:val="20"/>
          <w:lang w:val="pl-PL"/>
        </w:rPr>
        <w:t xml:space="preserve"> ust.1</w:t>
      </w:r>
      <w:r w:rsidR="0086400E" w:rsidRPr="00C13046">
        <w:rPr>
          <w:rFonts w:ascii="Acumin Pro" w:hAnsi="Acumin Pro"/>
          <w:sz w:val="20"/>
          <w:szCs w:val="20"/>
          <w:lang w:val="pl-PL"/>
        </w:rPr>
        <w:t xml:space="preserve"> ustawy </w:t>
      </w:r>
      <w:proofErr w:type="spellStart"/>
      <w:r w:rsidR="0086185F" w:rsidRPr="00C13046">
        <w:rPr>
          <w:rFonts w:ascii="Acumin Pro" w:hAnsi="Acumin Pro"/>
          <w:sz w:val="20"/>
          <w:szCs w:val="20"/>
          <w:lang w:val="pl-PL"/>
        </w:rPr>
        <w:t>Pzp</w:t>
      </w:r>
      <w:proofErr w:type="spellEnd"/>
      <w:r w:rsidRPr="00C13046">
        <w:rPr>
          <w:rFonts w:ascii="Acumin Pro" w:hAnsi="Acumin Pro"/>
          <w:sz w:val="20"/>
          <w:szCs w:val="20"/>
          <w:lang w:val="pl-PL"/>
        </w:rPr>
        <w:t xml:space="preserve"> także oświadczenie podmiotu udostępniającego zasoby, potwierdzające brak podstaw wykluczenia tego podmiotu oraz odpowiednio spełnianie warunków udziału w postępowaniu (załącznik nr </w:t>
      </w:r>
      <w:r w:rsidR="00F93A84" w:rsidRPr="00C13046">
        <w:rPr>
          <w:rFonts w:ascii="Acumin Pro" w:hAnsi="Acumin Pro"/>
          <w:sz w:val="20"/>
          <w:szCs w:val="20"/>
          <w:lang w:val="pl-PL"/>
        </w:rPr>
        <w:t>3</w:t>
      </w:r>
      <w:r w:rsidRPr="00C13046">
        <w:rPr>
          <w:rFonts w:ascii="Acumin Pro" w:hAnsi="Acumin Pro"/>
          <w:sz w:val="20"/>
          <w:szCs w:val="20"/>
          <w:lang w:val="pl-PL"/>
        </w:rPr>
        <w:t xml:space="preserve"> do SWZ), w zakresie, w </w:t>
      </w:r>
      <w:r w:rsidR="00F93A84" w:rsidRPr="00C13046">
        <w:rPr>
          <w:rFonts w:ascii="Acumin Pro" w:hAnsi="Acumin Pro"/>
          <w:sz w:val="20"/>
          <w:szCs w:val="20"/>
          <w:lang w:val="pl-PL"/>
        </w:rPr>
        <w:t>j</w:t>
      </w:r>
      <w:r w:rsidRPr="00C13046">
        <w:rPr>
          <w:rFonts w:ascii="Acumin Pro" w:hAnsi="Acumin Pro"/>
          <w:sz w:val="20"/>
          <w:szCs w:val="20"/>
          <w:lang w:val="pl-PL"/>
        </w:rPr>
        <w:t>akim Wykonawca powołuje się na jego zasoby.</w:t>
      </w:r>
    </w:p>
    <w:p w:rsidR="00916F35" w:rsidRPr="00C13046" w:rsidRDefault="00916F35" w:rsidP="00C13046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AA7DAD" w:rsidRPr="00C13046" w:rsidRDefault="00AA7DAD" w:rsidP="00C13046">
      <w:pPr>
        <w:pStyle w:val="Akapitzlist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C13046">
        <w:rPr>
          <w:rFonts w:ascii="Acumin Pro" w:hAnsi="Acumin Pro"/>
          <w:b/>
          <w:sz w:val="20"/>
          <w:szCs w:val="20"/>
          <w:lang w:val="pl-PL"/>
        </w:rPr>
        <w:t>Informacje dla Wykonawców wspólnie ubiegających się o udzielenie zamówienia:</w:t>
      </w:r>
    </w:p>
    <w:p w:rsidR="00AA7DAD" w:rsidRPr="00C13046" w:rsidRDefault="00AA7DAD" w:rsidP="00C13046">
      <w:pPr>
        <w:pStyle w:val="Teksttreci0"/>
        <w:numPr>
          <w:ilvl w:val="1"/>
          <w:numId w:val="6"/>
        </w:numPr>
        <w:shd w:val="clear" w:color="auto" w:fill="auto"/>
        <w:ind w:left="1276" w:hanging="567"/>
        <w:jc w:val="both"/>
        <w:rPr>
          <w:rFonts w:ascii="Acumin Pro" w:hAnsi="Acumin Pro" w:cs="Times New Roman"/>
        </w:rPr>
      </w:pPr>
      <w:r w:rsidRPr="00C13046">
        <w:rPr>
          <w:rFonts w:ascii="Acumin Pro" w:hAnsi="Acumin Pro" w:cs="Times New Roman"/>
        </w:rPr>
        <w:t>Wykonawcy wspólnie</w:t>
      </w:r>
      <w:r w:rsidR="00DE5CAD" w:rsidRPr="00C13046">
        <w:rPr>
          <w:rFonts w:ascii="Acumin Pro" w:hAnsi="Acumin Pro" w:cs="Times New Roman"/>
        </w:rPr>
        <w:t xml:space="preserve"> ubiegający się</w:t>
      </w:r>
      <w:r w:rsidRPr="00C13046">
        <w:rPr>
          <w:rFonts w:ascii="Acumin Pro" w:hAnsi="Acumin Pro" w:cs="Times New Roman"/>
        </w:rPr>
        <w:t xml:space="preserve"> o udzielenie zamówienia (np. spółki cywilne, konsorcja), zgodnie z art. 58 ust. 2 ustawy </w:t>
      </w:r>
      <w:proofErr w:type="spellStart"/>
      <w:r w:rsidR="00DE5CAD" w:rsidRPr="00C13046">
        <w:rPr>
          <w:rFonts w:ascii="Acumin Pro" w:hAnsi="Acumin Pro" w:cs="Times New Roman"/>
        </w:rPr>
        <w:t>P</w:t>
      </w:r>
      <w:r w:rsidR="0086185F" w:rsidRPr="00C13046">
        <w:rPr>
          <w:rFonts w:ascii="Acumin Pro" w:hAnsi="Acumin Pro" w:cs="Times New Roman"/>
        </w:rPr>
        <w:t>zp</w:t>
      </w:r>
      <w:proofErr w:type="spellEnd"/>
      <w:r w:rsidRPr="00C13046">
        <w:rPr>
          <w:rFonts w:ascii="Acumin Pro" w:hAnsi="Acumin Pro" w:cs="Times New Roman"/>
        </w:rPr>
        <w:t xml:space="preserve"> zobowiązani są ustanowić pełnomocnika. Z treści pełnomocnictwa winno jednoznacznie wynikać prawo pełnomocnika do reprezentowania Wykonawcy w postępowaniu o udzielenie zamówienia publicznego albo do reprezentowania w postępowaniu i zawarcia umowy w sprawie zamówienia publicznego w imieniu Wykonawcy. Dokument ten winien być podpisany przez osobę/osoby uprawnioną(-e) do jego udzielenia tj. zgodnie z formą reprezentacji każdego z Wykonawców (podpisany kwalifikowanym podpisem elektronicznym lub podpisem zaufanym lub podpisem osobistym). W przypadku wspólników spółki cywilnej dopuszczalne jest przedłożenie umowy spółki cywilnej, z której wynika zakres i sposób reprezentacji, a w przypadku konsorcjum przedłożenie umowy konsorcjum.</w:t>
      </w:r>
    </w:p>
    <w:p w:rsidR="00916F35" w:rsidRPr="00C13046" w:rsidRDefault="00916F35" w:rsidP="00C13046">
      <w:pPr>
        <w:pStyle w:val="Teksttreci0"/>
        <w:shd w:val="clear" w:color="auto" w:fill="auto"/>
        <w:ind w:left="1276"/>
        <w:jc w:val="both"/>
        <w:rPr>
          <w:rFonts w:ascii="Acumin Pro" w:hAnsi="Acumin Pro" w:cs="Times New Roman"/>
        </w:rPr>
      </w:pPr>
    </w:p>
    <w:p w:rsidR="00AA7DAD" w:rsidRPr="00C13046" w:rsidRDefault="00AA7DAD" w:rsidP="00C13046">
      <w:pPr>
        <w:pStyle w:val="Teksttreci0"/>
        <w:numPr>
          <w:ilvl w:val="1"/>
          <w:numId w:val="6"/>
        </w:numPr>
        <w:shd w:val="clear" w:color="auto" w:fill="auto"/>
        <w:ind w:left="1276" w:hanging="567"/>
        <w:jc w:val="both"/>
        <w:rPr>
          <w:rFonts w:ascii="Acumin Pro" w:hAnsi="Acumin Pro" w:cs="Times New Roman"/>
        </w:rPr>
      </w:pPr>
      <w:r w:rsidRPr="00C13046">
        <w:rPr>
          <w:rFonts w:ascii="Acumin Pro" w:hAnsi="Acumin Pro" w:cs="Times New Roman"/>
        </w:rPr>
        <w:t xml:space="preserve">W przypadku wspólnego ubiegania się o zamówienie przez Wykonawców, oświadczenie, o którym mowa w art. 125 ust. 1 ustawy </w:t>
      </w:r>
      <w:r w:rsidR="00FC73F6" w:rsidRPr="00C13046">
        <w:rPr>
          <w:rFonts w:ascii="Acumin Pro" w:hAnsi="Acumin Pro" w:cs="Times New Roman"/>
        </w:rPr>
        <w:t>PZP</w:t>
      </w:r>
      <w:r w:rsidRPr="00C13046">
        <w:rPr>
          <w:rFonts w:ascii="Acumin Pro" w:hAnsi="Acumin Pro" w:cs="Times New Roman"/>
        </w:rPr>
        <w:t xml:space="preserve"> składa każdy z Wykonawców wspólnie ubiegających się o zamówienie. Oświadczenia te potwierdzają brak podstaw wykluczenia oraz spełnianie warunków udziału w zakresie, w jakim każdy z Wykonawców wykazuje spełnianie warunków udziału w postępowa</w:t>
      </w:r>
      <w:r w:rsidR="00F93A84" w:rsidRPr="00C13046">
        <w:rPr>
          <w:rFonts w:ascii="Acumin Pro" w:hAnsi="Acumin Pro" w:cs="Times New Roman"/>
        </w:rPr>
        <w:t>niu – załącznik nr 3 do SWZ.</w:t>
      </w:r>
    </w:p>
    <w:p w:rsidR="00916F35" w:rsidRPr="00C13046" w:rsidRDefault="00916F35" w:rsidP="00C13046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E5572B" w:rsidRPr="00C13046" w:rsidRDefault="0060597B" w:rsidP="00C13046">
      <w:pPr>
        <w:pStyle w:val="Teksttreci0"/>
        <w:numPr>
          <w:ilvl w:val="1"/>
          <w:numId w:val="6"/>
        </w:numPr>
        <w:shd w:val="clear" w:color="auto" w:fill="auto"/>
        <w:ind w:left="1276" w:hanging="567"/>
        <w:jc w:val="both"/>
        <w:rPr>
          <w:rFonts w:ascii="Acumin Pro" w:hAnsi="Acumin Pro" w:cs="Times New Roman"/>
        </w:rPr>
      </w:pPr>
      <w:r w:rsidRPr="00C13046">
        <w:rPr>
          <w:rFonts w:ascii="Acumin Pro" w:hAnsi="Acumin Pro" w:cs="Times New Roman"/>
        </w:rPr>
        <w:t xml:space="preserve">Wykonawcy wspólnie ubiegający się o udzielenie zamówienia dołączają do oferty oświadczenie, z którego wynika, które usługi wykonają poszczególni Wykonawcy – wzór oświadczenia załącznik </w:t>
      </w:r>
      <w:r w:rsidR="00F93A84" w:rsidRPr="00C13046">
        <w:rPr>
          <w:rFonts w:ascii="Acumin Pro" w:hAnsi="Acumin Pro" w:cs="Times New Roman"/>
        </w:rPr>
        <w:t xml:space="preserve">nr 5 </w:t>
      </w:r>
      <w:r w:rsidRPr="00C13046">
        <w:rPr>
          <w:rFonts w:ascii="Acumin Pro" w:hAnsi="Acumin Pro" w:cs="Times New Roman"/>
        </w:rPr>
        <w:t>do SWZ</w:t>
      </w:r>
      <w:r w:rsidR="0071094F" w:rsidRPr="00C13046">
        <w:rPr>
          <w:rFonts w:ascii="Acumin Pro" w:hAnsi="Acumin Pro" w:cs="Times New Roman"/>
        </w:rPr>
        <w:t>.</w:t>
      </w:r>
    </w:p>
    <w:p w:rsidR="00E5572B" w:rsidRPr="00C13046" w:rsidRDefault="00E5572B" w:rsidP="00C13046">
      <w:pPr>
        <w:pStyle w:val="Akapitzlist"/>
        <w:spacing w:line="276" w:lineRule="auto"/>
        <w:rPr>
          <w:rFonts w:ascii="Acumin Pro" w:hAnsi="Acumin Pro"/>
          <w:b/>
          <w:sz w:val="20"/>
          <w:szCs w:val="20"/>
          <w:lang w:val="pl-PL"/>
        </w:rPr>
      </w:pPr>
    </w:p>
    <w:p w:rsidR="00E5572B" w:rsidRPr="00C13046" w:rsidRDefault="001E25F5" w:rsidP="00C13046">
      <w:pPr>
        <w:pStyle w:val="Teksttreci0"/>
        <w:numPr>
          <w:ilvl w:val="0"/>
          <w:numId w:val="3"/>
        </w:numPr>
        <w:shd w:val="clear" w:color="auto" w:fill="auto"/>
        <w:jc w:val="both"/>
        <w:rPr>
          <w:rFonts w:ascii="Acumin Pro" w:hAnsi="Acumin Pro" w:cs="Times New Roman"/>
        </w:rPr>
      </w:pPr>
      <w:r w:rsidRPr="00C13046">
        <w:rPr>
          <w:rFonts w:ascii="Acumin Pro" w:hAnsi="Acumin Pro"/>
          <w:b/>
        </w:rPr>
        <w:t>Informacje</w:t>
      </w:r>
      <w:r w:rsidR="0071094F" w:rsidRPr="00C13046">
        <w:rPr>
          <w:rFonts w:ascii="Acumin Pro" w:hAnsi="Acumin Pro"/>
          <w:b/>
        </w:rPr>
        <w:t xml:space="preserve"> </w:t>
      </w:r>
      <w:r w:rsidRPr="00C13046">
        <w:rPr>
          <w:rFonts w:ascii="Acumin Pro" w:hAnsi="Acumin Pro"/>
          <w:b/>
        </w:rPr>
        <w:t>o środkach komunikacji elektronicznej, przy użyciu których zamawiający będzie komunikował się z wykonawcami, oraz informacje o wymaganiach technicznych i organizacyjnych sporządzania, wysyłania i odbierania korespondencji elektronicznej</w:t>
      </w:r>
      <w:r w:rsidR="00EC6B64" w:rsidRPr="00C13046">
        <w:rPr>
          <w:rFonts w:ascii="Acumin Pro" w:hAnsi="Acumin Pro"/>
          <w:b/>
        </w:rPr>
        <w:t>.</w:t>
      </w:r>
    </w:p>
    <w:p w:rsidR="000C1096" w:rsidRPr="00C13046" w:rsidRDefault="00EC6B64" w:rsidP="00C13046">
      <w:pPr>
        <w:pStyle w:val="Teksttreci0"/>
        <w:numPr>
          <w:ilvl w:val="0"/>
          <w:numId w:val="22"/>
        </w:numPr>
        <w:shd w:val="clear" w:color="auto" w:fill="auto"/>
        <w:ind w:left="1080"/>
        <w:jc w:val="both"/>
        <w:rPr>
          <w:rFonts w:ascii="Acumin Pro" w:hAnsi="Acumin Pro" w:cs="Times New Roman"/>
        </w:rPr>
      </w:pPr>
      <w:r w:rsidRPr="00C13046">
        <w:rPr>
          <w:rFonts w:ascii="Acumin Pro" w:hAnsi="Acumin Pro"/>
        </w:rPr>
        <w:t xml:space="preserve">W postępowaniu o udzielenie zamówienia komunikacja między Zamawiającym a Wykonawcami odbywa elektronicznie się przy użyciu  środków komunikacji elektronicznej, tj. </w:t>
      </w:r>
      <w:proofErr w:type="spellStart"/>
      <w:r w:rsidRPr="00C13046">
        <w:rPr>
          <w:rFonts w:ascii="Acumin Pro" w:hAnsi="Acumin Pro"/>
        </w:rPr>
        <w:t>miniPortalu</w:t>
      </w:r>
      <w:proofErr w:type="spellEnd"/>
      <w:r w:rsidRPr="00C13046">
        <w:rPr>
          <w:rFonts w:ascii="Acumin Pro" w:hAnsi="Acumin Pro"/>
        </w:rPr>
        <w:t xml:space="preserve">, który dostępny jest pod adresem: https://miniportal.uzp.gov.pl/, </w:t>
      </w:r>
      <w:proofErr w:type="spellStart"/>
      <w:r w:rsidRPr="00C13046">
        <w:rPr>
          <w:rFonts w:ascii="Acumin Pro" w:hAnsi="Acumin Pro"/>
        </w:rPr>
        <w:t>ePUAPu</w:t>
      </w:r>
      <w:proofErr w:type="spellEnd"/>
      <w:r w:rsidRPr="00C13046">
        <w:rPr>
          <w:rFonts w:ascii="Acumin Pro" w:hAnsi="Acumin Pro"/>
        </w:rPr>
        <w:t xml:space="preserve">, dostępnego pod adresem: </w:t>
      </w:r>
      <w:r w:rsidR="00A846E7">
        <w:rPr>
          <w:rFonts w:ascii="Acumin Pro" w:hAnsi="Acumin Pro"/>
        </w:rPr>
        <w:t xml:space="preserve">        </w:t>
      </w:r>
      <w:r w:rsidR="000C1096" w:rsidRPr="00C13046">
        <w:rPr>
          <w:rFonts w:ascii="Acumin Pro" w:hAnsi="Acumin Pro"/>
        </w:rPr>
        <w:t>https://</w:t>
      </w:r>
      <w:r w:rsidR="00A846E7">
        <w:rPr>
          <w:rFonts w:ascii="Acumin Pro" w:hAnsi="Acumin Pro"/>
        </w:rPr>
        <w:t>epuap</w:t>
      </w:r>
      <w:r w:rsidR="000C1096" w:rsidRPr="00C13046">
        <w:rPr>
          <w:rFonts w:ascii="Acumin Pro" w:hAnsi="Acumin Pro"/>
        </w:rPr>
        <w:t xml:space="preserve">.gov.pl/, </w:t>
      </w:r>
      <w:r w:rsidRPr="00C13046">
        <w:rPr>
          <w:rFonts w:ascii="Acumin Pro" w:hAnsi="Acumin Pro"/>
        </w:rPr>
        <w:t>oraz poczty elektronicznej</w:t>
      </w:r>
      <w:r w:rsidR="00E5572B" w:rsidRPr="00C13046">
        <w:rPr>
          <w:rFonts w:ascii="Acumin Pro" w:hAnsi="Acumin Pro"/>
        </w:rPr>
        <w:t>.</w:t>
      </w:r>
      <w:r w:rsidR="0086185F" w:rsidRPr="00C13046">
        <w:rPr>
          <w:rFonts w:ascii="Acumin Pro" w:hAnsi="Acumin Pro"/>
        </w:rPr>
        <w:t xml:space="preserve"> </w:t>
      </w:r>
      <w:r w:rsidRPr="00C13046">
        <w:rPr>
          <w:rFonts w:ascii="Acumin Pro" w:hAnsi="Acumin Pro"/>
          <w:u w:val="single"/>
        </w:rPr>
        <w:t xml:space="preserve">Wykonawca zamierzający wziąć udział w postępowaniu o udzielenie zamówienia publicznego, musi posiadać konto na </w:t>
      </w:r>
      <w:proofErr w:type="spellStart"/>
      <w:r w:rsidRPr="00C13046">
        <w:rPr>
          <w:rFonts w:ascii="Acumin Pro" w:hAnsi="Acumin Pro"/>
          <w:u w:val="single"/>
        </w:rPr>
        <w:t>ePUAP</w:t>
      </w:r>
      <w:proofErr w:type="spellEnd"/>
      <w:r w:rsidRPr="00C13046">
        <w:rPr>
          <w:rFonts w:ascii="Acumin Pro" w:hAnsi="Acumin Pro"/>
        </w:rPr>
        <w:t xml:space="preserve">. </w:t>
      </w:r>
    </w:p>
    <w:p w:rsidR="0086185F" w:rsidRPr="00C13046" w:rsidRDefault="0086185F" w:rsidP="00C13046">
      <w:pPr>
        <w:pStyle w:val="Teksttreci0"/>
        <w:shd w:val="clear" w:color="auto" w:fill="auto"/>
        <w:ind w:left="1080"/>
        <w:jc w:val="both"/>
        <w:rPr>
          <w:rFonts w:ascii="Acumin Pro" w:hAnsi="Acumin Pro" w:cs="Times New Roman"/>
        </w:rPr>
      </w:pPr>
    </w:p>
    <w:p w:rsidR="000C1096" w:rsidRPr="00C13046" w:rsidRDefault="00EC6B64" w:rsidP="00C13046">
      <w:pPr>
        <w:pStyle w:val="Teksttreci0"/>
        <w:numPr>
          <w:ilvl w:val="0"/>
          <w:numId w:val="22"/>
        </w:numPr>
        <w:shd w:val="clear" w:color="auto" w:fill="auto"/>
        <w:ind w:left="1080"/>
        <w:jc w:val="both"/>
        <w:rPr>
          <w:rFonts w:ascii="Acumin Pro" w:hAnsi="Acumin Pro" w:cs="Times New Roman"/>
        </w:rPr>
      </w:pPr>
      <w:r w:rsidRPr="00C13046">
        <w:rPr>
          <w:rFonts w:ascii="Acumin Pro" w:hAnsi="Acumin Pro"/>
          <w:b/>
        </w:rPr>
        <w:t>Ofertę</w:t>
      </w:r>
      <w:r w:rsidRPr="00C13046">
        <w:rPr>
          <w:rFonts w:ascii="Acumin Pro" w:hAnsi="Acumin Pro"/>
        </w:rPr>
        <w:t xml:space="preserve"> Wykonawca składa</w:t>
      </w:r>
      <w:r w:rsidRPr="00C13046">
        <w:rPr>
          <w:rFonts w:ascii="Acumin Pro" w:hAnsi="Acumin Pro"/>
          <w:b/>
        </w:rPr>
        <w:t xml:space="preserve"> </w:t>
      </w:r>
      <w:r w:rsidRPr="00C13046">
        <w:rPr>
          <w:rFonts w:ascii="Acumin Pro" w:hAnsi="Acumin Pro"/>
        </w:rPr>
        <w:t>za pośrednictwem „</w:t>
      </w:r>
      <w:r w:rsidRPr="00C13046">
        <w:rPr>
          <w:rFonts w:ascii="Acumin Pro" w:hAnsi="Acumin Pro"/>
          <w:i/>
        </w:rPr>
        <w:t>Formularza do złożenia, zmiany, wycofania oferty lub wniosku</w:t>
      </w:r>
      <w:r w:rsidRPr="00C13046">
        <w:rPr>
          <w:rFonts w:ascii="Acumin Pro" w:hAnsi="Acumin Pro"/>
        </w:rPr>
        <w:t xml:space="preserve">" dostępnego na </w:t>
      </w:r>
      <w:proofErr w:type="spellStart"/>
      <w:r w:rsidRPr="00C13046">
        <w:rPr>
          <w:rFonts w:ascii="Acumin Pro" w:hAnsi="Acumin Pro"/>
          <w:b/>
        </w:rPr>
        <w:t>ePUAP</w:t>
      </w:r>
      <w:proofErr w:type="spellEnd"/>
      <w:r w:rsidRPr="00C13046">
        <w:rPr>
          <w:rFonts w:ascii="Acumin Pro" w:hAnsi="Acumin Pro"/>
        </w:rPr>
        <w:t xml:space="preserve"> i udostępnionego również na </w:t>
      </w:r>
      <w:proofErr w:type="spellStart"/>
      <w:r w:rsidRPr="00C13046">
        <w:rPr>
          <w:rFonts w:ascii="Acumin Pro" w:hAnsi="Acumin Pro"/>
          <w:b/>
        </w:rPr>
        <w:t>miniPortalu</w:t>
      </w:r>
      <w:proofErr w:type="spellEnd"/>
      <w:r w:rsidRPr="00C13046">
        <w:rPr>
          <w:rFonts w:ascii="Acumin Pro" w:hAnsi="Acumin Pro"/>
          <w:b/>
        </w:rPr>
        <w:t>.</w:t>
      </w:r>
    </w:p>
    <w:p w:rsidR="0086185F" w:rsidRPr="00C13046" w:rsidRDefault="0086185F" w:rsidP="00C13046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0C1096" w:rsidRPr="00C13046" w:rsidRDefault="00EC6B64" w:rsidP="00C13046">
      <w:pPr>
        <w:pStyle w:val="Teksttreci0"/>
        <w:numPr>
          <w:ilvl w:val="0"/>
          <w:numId w:val="22"/>
        </w:numPr>
        <w:shd w:val="clear" w:color="auto" w:fill="auto"/>
        <w:ind w:left="1080"/>
        <w:jc w:val="both"/>
        <w:rPr>
          <w:rStyle w:val="Hipercze"/>
          <w:rFonts w:ascii="Acumin Pro" w:hAnsi="Acumin Pro" w:cs="Times New Roman"/>
          <w:u w:val="none"/>
        </w:rPr>
      </w:pPr>
      <w:r w:rsidRPr="00C13046">
        <w:rPr>
          <w:rFonts w:ascii="Acumin Pro" w:hAnsi="Acumin Pro"/>
          <w:b/>
        </w:rPr>
        <w:t>Oświadczenia, wnioski, zawiadomienia oraz inne informacje</w:t>
      </w:r>
      <w:r w:rsidRPr="00C13046">
        <w:rPr>
          <w:rFonts w:ascii="Acumin Pro" w:hAnsi="Acumin Pro"/>
        </w:rPr>
        <w:t xml:space="preserve"> Wykonawca składa za pośrednictwem poczty elektronicznej – email: </w:t>
      </w:r>
      <w:hyperlink r:id="rId12" w:history="1">
        <w:r w:rsidR="00E5572B" w:rsidRPr="00C13046">
          <w:rPr>
            <w:rStyle w:val="Hipercze"/>
            <w:rFonts w:ascii="Acumin Pro" w:hAnsi="Acumin Pro"/>
            <w:b/>
          </w:rPr>
          <w:t>zp@mnp.art.pl</w:t>
        </w:r>
      </w:hyperlink>
    </w:p>
    <w:p w:rsidR="0086185F" w:rsidRPr="00C13046" w:rsidRDefault="0086185F" w:rsidP="00C13046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0C1096" w:rsidRPr="00C13046" w:rsidRDefault="00EC6B64" w:rsidP="00C13046">
      <w:pPr>
        <w:pStyle w:val="Teksttreci0"/>
        <w:numPr>
          <w:ilvl w:val="0"/>
          <w:numId w:val="22"/>
        </w:numPr>
        <w:shd w:val="clear" w:color="auto" w:fill="auto"/>
        <w:ind w:left="1080"/>
        <w:jc w:val="both"/>
        <w:rPr>
          <w:rFonts w:ascii="Acumin Pro" w:hAnsi="Acumin Pro" w:cs="Times New Roman"/>
        </w:rPr>
      </w:pPr>
      <w:r w:rsidRPr="00C13046">
        <w:rPr>
          <w:rFonts w:ascii="Acumin Pro" w:hAnsi="Acumin Pro"/>
        </w:rPr>
        <w:t xml:space="preserve">Wymagania techniczne i organizacyjne wysyłania i odbierania dokumentów elektronicznych, elektronicznych kopii dokumentów i oświadczeń oraz informacji przekazywanych przy ich użyciu </w:t>
      </w:r>
      <w:r w:rsidRPr="00C13046">
        <w:rPr>
          <w:rFonts w:ascii="Acumin Pro" w:hAnsi="Acumin Pro"/>
        </w:rPr>
        <w:lastRenderedPageBreak/>
        <w:t xml:space="preserve">opisane zostały w Regulaminie korzystania z systemu </w:t>
      </w:r>
      <w:proofErr w:type="spellStart"/>
      <w:r w:rsidRPr="00C13046">
        <w:rPr>
          <w:rFonts w:ascii="Acumin Pro" w:hAnsi="Acumin Pro"/>
        </w:rPr>
        <w:t>miniPortal</w:t>
      </w:r>
      <w:proofErr w:type="spellEnd"/>
      <w:r w:rsidRPr="00C13046">
        <w:rPr>
          <w:rFonts w:ascii="Acumin Pro" w:hAnsi="Acumin Pro"/>
        </w:rPr>
        <w:t xml:space="preserve"> oraz Warunkach korzystania z elektronicznej platformy usług administracji publicznej (</w:t>
      </w:r>
      <w:proofErr w:type="spellStart"/>
      <w:r w:rsidRPr="00C13046">
        <w:rPr>
          <w:rFonts w:ascii="Acumin Pro" w:hAnsi="Acumin Pro"/>
        </w:rPr>
        <w:t>ePUAP</w:t>
      </w:r>
      <w:proofErr w:type="spellEnd"/>
      <w:r w:rsidRPr="00C13046">
        <w:rPr>
          <w:rFonts w:ascii="Acumin Pro" w:hAnsi="Acumin Pro"/>
        </w:rPr>
        <w:t>).</w:t>
      </w:r>
    </w:p>
    <w:p w:rsidR="0086185F" w:rsidRPr="00C13046" w:rsidRDefault="0086185F" w:rsidP="00C13046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0C1096" w:rsidRPr="00C13046" w:rsidRDefault="00EC6B64" w:rsidP="00C13046">
      <w:pPr>
        <w:pStyle w:val="Teksttreci0"/>
        <w:numPr>
          <w:ilvl w:val="0"/>
          <w:numId w:val="22"/>
        </w:numPr>
        <w:shd w:val="clear" w:color="auto" w:fill="auto"/>
        <w:ind w:left="1080"/>
        <w:jc w:val="both"/>
        <w:rPr>
          <w:rStyle w:val="Hipercze"/>
          <w:rFonts w:ascii="Acumin Pro" w:hAnsi="Acumin Pro" w:cs="Times New Roman"/>
          <w:u w:val="none"/>
        </w:rPr>
      </w:pPr>
      <w:r w:rsidRPr="00C13046">
        <w:rPr>
          <w:rFonts w:ascii="Acumin Pro" w:hAnsi="Acumin Pro"/>
        </w:rPr>
        <w:t>Maksymalny rozmiar plików przesyłanych za pośrednictwem dedykowanych formularzy do złożenia, zmiany i wycofania oferty oraz do komunikacji  wynosi 150 MB.</w:t>
      </w:r>
      <w:r w:rsidR="0086185F" w:rsidRPr="00C13046">
        <w:rPr>
          <w:rFonts w:ascii="Acumin Pro" w:hAnsi="Acumin Pro"/>
        </w:rPr>
        <w:t xml:space="preserve"> </w:t>
      </w:r>
      <w:r w:rsidRPr="00C13046">
        <w:rPr>
          <w:rFonts w:ascii="Acumin Pro" w:hAnsi="Acumin Pro"/>
        </w:rPr>
        <w:t xml:space="preserve">Za datę przekazania oferty, wniosków, zawiadomień, oświadczeń oraz innych informacji przyjmuje się datę ich przekazania na </w:t>
      </w:r>
      <w:proofErr w:type="spellStart"/>
      <w:r w:rsidRPr="00C13046">
        <w:rPr>
          <w:rFonts w:ascii="Acumin Pro" w:hAnsi="Acumin Pro"/>
        </w:rPr>
        <w:t>ePUAP</w:t>
      </w:r>
      <w:proofErr w:type="spellEnd"/>
      <w:r w:rsidRPr="00C13046">
        <w:rPr>
          <w:rFonts w:ascii="Acumin Pro" w:hAnsi="Acumin Pro"/>
        </w:rPr>
        <w:t xml:space="preserve"> lub odpowiednio na adres email: </w:t>
      </w:r>
      <w:hyperlink r:id="rId13" w:history="1">
        <w:r w:rsidR="00E5572B" w:rsidRPr="00C13046">
          <w:rPr>
            <w:rStyle w:val="Hipercze"/>
            <w:rFonts w:ascii="Acumin Pro" w:hAnsi="Acumin Pro"/>
          </w:rPr>
          <w:t>zp@mnp.art.pl</w:t>
        </w:r>
      </w:hyperlink>
    </w:p>
    <w:p w:rsidR="0086185F" w:rsidRPr="00C13046" w:rsidRDefault="0086185F" w:rsidP="00C13046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0C1096" w:rsidRPr="00C13046" w:rsidRDefault="00EC6B64" w:rsidP="00C13046">
      <w:pPr>
        <w:pStyle w:val="Teksttreci0"/>
        <w:numPr>
          <w:ilvl w:val="0"/>
          <w:numId w:val="22"/>
        </w:numPr>
        <w:shd w:val="clear" w:color="auto" w:fill="auto"/>
        <w:ind w:left="1080"/>
        <w:jc w:val="both"/>
        <w:rPr>
          <w:rFonts w:ascii="Acumin Pro" w:hAnsi="Acumin Pro" w:cs="Times New Roman"/>
        </w:rPr>
      </w:pPr>
      <w:r w:rsidRPr="00C13046">
        <w:rPr>
          <w:rFonts w:ascii="Acumin Pro" w:hAnsi="Acumin Pro"/>
        </w:rPr>
        <w:t xml:space="preserve">Zamawiający przekazuje link do postępowania oraz ID postępowania jako załącznik do ogłoszenia o zamówieniu umieszczonego na stronie Zamawiającego – www.bip.mnp.art.pl. Dane postępowanie można wyszukać również na Liście wszystkich postępowań w </w:t>
      </w:r>
      <w:proofErr w:type="spellStart"/>
      <w:r w:rsidRPr="00C13046">
        <w:rPr>
          <w:rFonts w:ascii="Acumin Pro" w:hAnsi="Acumin Pro"/>
        </w:rPr>
        <w:t>miniPortalu</w:t>
      </w:r>
      <w:proofErr w:type="spellEnd"/>
      <w:r w:rsidRPr="00C13046">
        <w:rPr>
          <w:rFonts w:ascii="Acumin Pro" w:hAnsi="Acumin Pro"/>
        </w:rPr>
        <w:t xml:space="preserve"> klikając wcześniej opcję „Dla Wykonawców” lub ze strony głównej z zakładki Postępowania.</w:t>
      </w:r>
    </w:p>
    <w:p w:rsidR="0086185F" w:rsidRPr="00C13046" w:rsidRDefault="0086185F" w:rsidP="00C13046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0C1096" w:rsidRPr="00C13046" w:rsidRDefault="00EC6B64" w:rsidP="00C13046">
      <w:pPr>
        <w:pStyle w:val="Teksttreci0"/>
        <w:numPr>
          <w:ilvl w:val="0"/>
          <w:numId w:val="22"/>
        </w:numPr>
        <w:shd w:val="clear" w:color="auto" w:fill="auto"/>
        <w:ind w:left="1080"/>
        <w:jc w:val="both"/>
        <w:rPr>
          <w:rFonts w:ascii="Acumin Pro" w:hAnsi="Acumin Pro" w:cs="Times New Roman"/>
        </w:rPr>
      </w:pPr>
      <w:r w:rsidRPr="00C13046">
        <w:rPr>
          <w:rFonts w:ascii="Acumin Pro" w:hAnsi="Acumin Pro"/>
        </w:rPr>
        <w:t>Sposób sporządzenia dokumentów elektronicznych musi być zgody z wymaganiami określonymi w rozporządzeniu Prezesa Rady Ministrów z dnia 30 grudnia 2020 r. w sprawie sposobu sporządzania i przekazywania informacji oraz wymagań technicznych dla dokumentów elektronicznych oraz środków komunikacji elektronicznej w postępowaniu o udzielenie zamówienia publicznego lub konkursie (Dz. U. z 2020 poz. 2452) oraz rozporządzeniu Ministra Rozwoju, Pracy i Technologii z dnia 23 grudnia 2020 r. w sprawie podmiotowych środków dowodowych oraz innych dokumentów lub oświadczeń, jakich może żądać zamawiający od wykonawcy (Dz. U. z 2020 poz. 2415).</w:t>
      </w:r>
    </w:p>
    <w:p w:rsidR="0086185F" w:rsidRPr="00C13046" w:rsidRDefault="0086185F" w:rsidP="00C13046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0C1096" w:rsidRPr="00C13046" w:rsidRDefault="00EC6B64" w:rsidP="00C13046">
      <w:pPr>
        <w:pStyle w:val="Teksttreci0"/>
        <w:numPr>
          <w:ilvl w:val="0"/>
          <w:numId w:val="22"/>
        </w:numPr>
        <w:shd w:val="clear" w:color="auto" w:fill="auto"/>
        <w:ind w:left="1080"/>
        <w:jc w:val="both"/>
        <w:rPr>
          <w:rFonts w:ascii="Acumin Pro" w:hAnsi="Acumin Pro" w:cs="Times New Roman"/>
        </w:rPr>
      </w:pPr>
      <w:r w:rsidRPr="00C13046">
        <w:rPr>
          <w:rFonts w:ascii="Acumin Pro" w:hAnsi="Acumin Pro"/>
        </w:rPr>
        <w:t xml:space="preserve">Wnioski o wyjaśnienie treści SWZ należy przesyłać za pomocą poczty elektronicznej na adres: </w:t>
      </w:r>
      <w:hyperlink r:id="rId14" w:history="1">
        <w:r w:rsidR="001C7E6D" w:rsidRPr="00C13046">
          <w:rPr>
            <w:rStyle w:val="Hipercze"/>
            <w:rFonts w:ascii="Acumin Pro" w:hAnsi="Acumin Pro"/>
          </w:rPr>
          <w:t>zp@mnp.art.pl</w:t>
        </w:r>
      </w:hyperlink>
      <w:r w:rsidRPr="00C13046">
        <w:rPr>
          <w:rFonts w:ascii="Acumin Pro" w:hAnsi="Acumin Pro"/>
        </w:rPr>
        <w:t xml:space="preserve">. </w:t>
      </w:r>
    </w:p>
    <w:p w:rsidR="000C1096" w:rsidRPr="00C13046" w:rsidRDefault="000C1096" w:rsidP="00C13046">
      <w:pPr>
        <w:pStyle w:val="Teksttreci0"/>
        <w:shd w:val="clear" w:color="auto" w:fill="auto"/>
        <w:ind w:left="360"/>
        <w:jc w:val="both"/>
        <w:rPr>
          <w:rFonts w:ascii="Acumin Pro" w:hAnsi="Acumin Pro" w:cs="Times New Roman"/>
        </w:rPr>
      </w:pPr>
    </w:p>
    <w:p w:rsidR="000C1096" w:rsidRPr="00C13046" w:rsidRDefault="00C57A22" w:rsidP="00C13046">
      <w:pPr>
        <w:pStyle w:val="Teksttreci0"/>
        <w:numPr>
          <w:ilvl w:val="0"/>
          <w:numId w:val="22"/>
        </w:numPr>
        <w:shd w:val="clear" w:color="auto" w:fill="auto"/>
        <w:ind w:left="1080"/>
        <w:jc w:val="both"/>
        <w:rPr>
          <w:rFonts w:ascii="Acumin Pro" w:hAnsi="Acumin Pro" w:cs="Times New Roman"/>
        </w:rPr>
      </w:pPr>
      <w:r w:rsidRPr="00C13046">
        <w:rPr>
          <w:rFonts w:ascii="Acumin Pro" w:hAnsi="Acumin Pro"/>
        </w:rPr>
        <w:t xml:space="preserve">Zamawiający jest zobowiązany udzielić wyjaśnień niezwłocznie, jednak nie później niż na 2 dni przed upływem terminu składania ofert, pod warunkiem, że wniosek o wyjaśnienie SWZ wpłynął do Zamawiającego nie później niż na 4 dni przed upływem terminu składania ofert. </w:t>
      </w:r>
    </w:p>
    <w:p w:rsidR="0086185F" w:rsidRPr="00C13046" w:rsidRDefault="0086185F" w:rsidP="00C13046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EC6B64" w:rsidRPr="00C13046" w:rsidRDefault="00EC6B64" w:rsidP="00C13046">
      <w:pPr>
        <w:pStyle w:val="Teksttreci0"/>
        <w:numPr>
          <w:ilvl w:val="0"/>
          <w:numId w:val="22"/>
        </w:numPr>
        <w:shd w:val="clear" w:color="auto" w:fill="auto"/>
        <w:ind w:left="1080"/>
        <w:jc w:val="both"/>
        <w:rPr>
          <w:rFonts w:ascii="Acumin Pro" w:hAnsi="Acumin Pro" w:cs="Times New Roman"/>
        </w:rPr>
      </w:pPr>
      <w:r w:rsidRPr="00C13046">
        <w:rPr>
          <w:rFonts w:ascii="Acumin Pro" w:hAnsi="Acumin Pro"/>
        </w:rPr>
        <w:t xml:space="preserve">Zamawiający wyznacza osobę do kontaktu z Wykonawcami: Agnieszka Kurkiewicz, </w:t>
      </w:r>
      <w:r w:rsidR="00086999" w:rsidRPr="00C13046">
        <w:rPr>
          <w:rFonts w:ascii="Acumin Pro" w:hAnsi="Acumin Pro"/>
        </w:rPr>
        <w:t>Kierownik Sekcji Zamówień Publicznych</w:t>
      </w:r>
      <w:r w:rsidRPr="00C13046">
        <w:rPr>
          <w:rFonts w:ascii="Acumin Pro" w:hAnsi="Acumin Pro"/>
        </w:rPr>
        <w:t>, tel. 61 85 68 048,  email: zp@mnp.art.pl.</w:t>
      </w:r>
    </w:p>
    <w:p w:rsidR="001C7E6D" w:rsidRPr="00C13046" w:rsidRDefault="001C7E6D" w:rsidP="00C13046">
      <w:pPr>
        <w:pStyle w:val="Akapitzlist"/>
        <w:keepNext/>
        <w:keepLines/>
        <w:tabs>
          <w:tab w:val="left" w:pos="1276"/>
        </w:tabs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1D29C9" w:rsidRPr="00C13046" w:rsidRDefault="001D29C9" w:rsidP="00C13046">
      <w:pPr>
        <w:pStyle w:val="Akapitzlist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709" w:hanging="709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b/>
          <w:sz w:val="20"/>
          <w:szCs w:val="20"/>
          <w:lang w:val="pl-PL"/>
        </w:rPr>
        <w:t>Termin związania ofertą</w:t>
      </w:r>
    </w:p>
    <w:p w:rsidR="001D29C9" w:rsidRPr="00C13046" w:rsidRDefault="001D29C9" w:rsidP="00C13046">
      <w:pPr>
        <w:pStyle w:val="Default"/>
        <w:numPr>
          <w:ilvl w:val="3"/>
          <w:numId w:val="3"/>
        </w:numPr>
        <w:spacing w:after="152" w:line="276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C13046">
        <w:rPr>
          <w:rFonts w:ascii="Acumin Pro" w:hAnsi="Acumin Pro"/>
          <w:sz w:val="20"/>
          <w:szCs w:val="20"/>
        </w:rPr>
        <w:t>Wykonawca jest związany ofertą od dnia upływu</w:t>
      </w:r>
      <w:r w:rsidR="00784283" w:rsidRPr="00C13046">
        <w:rPr>
          <w:rFonts w:ascii="Acumin Pro" w:hAnsi="Acumin Pro"/>
          <w:sz w:val="20"/>
          <w:szCs w:val="20"/>
        </w:rPr>
        <w:t xml:space="preserve"> terminu składania ofert do dnia </w:t>
      </w:r>
      <w:r w:rsidR="00B70C0A" w:rsidRPr="00C13046">
        <w:rPr>
          <w:rFonts w:ascii="Acumin Pro" w:hAnsi="Acumin Pro"/>
          <w:sz w:val="20"/>
          <w:szCs w:val="20"/>
        </w:rPr>
        <w:t>22</w:t>
      </w:r>
      <w:r w:rsidR="005947AE" w:rsidRPr="00C13046">
        <w:rPr>
          <w:rFonts w:ascii="Acumin Pro" w:hAnsi="Acumin Pro"/>
          <w:sz w:val="20"/>
          <w:szCs w:val="20"/>
        </w:rPr>
        <w:t>.09</w:t>
      </w:r>
      <w:r w:rsidR="00784283" w:rsidRPr="00C13046">
        <w:rPr>
          <w:rFonts w:ascii="Acumin Pro" w:hAnsi="Acumin Pro"/>
          <w:sz w:val="20"/>
          <w:szCs w:val="20"/>
        </w:rPr>
        <w:t xml:space="preserve">.2021 r. </w:t>
      </w:r>
    </w:p>
    <w:p w:rsidR="001D29C9" w:rsidRPr="00C13046" w:rsidRDefault="001D29C9" w:rsidP="00C13046">
      <w:pPr>
        <w:pStyle w:val="Default"/>
        <w:numPr>
          <w:ilvl w:val="3"/>
          <w:numId w:val="3"/>
        </w:numPr>
        <w:spacing w:after="152" w:line="276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C13046">
        <w:rPr>
          <w:rFonts w:ascii="Acumin Pro" w:hAnsi="Acumin Pro"/>
          <w:sz w:val="20"/>
          <w:szCs w:val="20"/>
        </w:rPr>
        <w:t>W przypadku gdy wybór najkorzystniejszej oferty nie nastąpi przed upływem terminu związania ofertą określonego w SWZ, Zamawiający przed upływem terminu związania ofert</w:t>
      </w:r>
      <w:r w:rsidR="00BA6BDF" w:rsidRPr="00C13046">
        <w:rPr>
          <w:rFonts w:ascii="Acumin Pro" w:hAnsi="Acumin Pro"/>
          <w:sz w:val="20"/>
          <w:szCs w:val="20"/>
        </w:rPr>
        <w:t>ą</w:t>
      </w:r>
      <w:r w:rsidRPr="00C13046">
        <w:rPr>
          <w:rFonts w:ascii="Acumin Pro" w:hAnsi="Acumin Pro"/>
          <w:sz w:val="20"/>
          <w:szCs w:val="20"/>
        </w:rPr>
        <w:t xml:space="preserve"> zwraca się jednokrotnie do Wykonawców o wyrażenie zgody na przedłużenie tego terminu o wskazywany przez niego okres, nie dłuższy niż 30 dni. </w:t>
      </w:r>
    </w:p>
    <w:p w:rsidR="00644431" w:rsidRPr="00C13046" w:rsidRDefault="001D29C9" w:rsidP="00C13046">
      <w:pPr>
        <w:pStyle w:val="Default"/>
        <w:numPr>
          <w:ilvl w:val="3"/>
          <w:numId w:val="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C13046">
        <w:rPr>
          <w:rFonts w:ascii="Acumin Pro" w:hAnsi="Acumin Pro"/>
          <w:sz w:val="20"/>
          <w:szCs w:val="20"/>
        </w:rPr>
        <w:t>Przedłużenie terminu związania ofertą, o którym mowa w ust.</w:t>
      </w:r>
      <w:r w:rsidR="006148E8" w:rsidRPr="00C13046">
        <w:rPr>
          <w:rFonts w:ascii="Acumin Pro" w:hAnsi="Acumin Pro"/>
          <w:sz w:val="20"/>
          <w:szCs w:val="20"/>
        </w:rPr>
        <w:t xml:space="preserve"> </w:t>
      </w:r>
      <w:r w:rsidRPr="00C13046">
        <w:rPr>
          <w:rFonts w:ascii="Acumin Pro" w:hAnsi="Acumin Pro"/>
          <w:sz w:val="20"/>
          <w:szCs w:val="20"/>
        </w:rPr>
        <w:t>2, wymaga złoże</w:t>
      </w:r>
      <w:r w:rsidR="00644431" w:rsidRPr="00C13046">
        <w:rPr>
          <w:rFonts w:ascii="Acumin Pro" w:hAnsi="Acumin Pro"/>
          <w:sz w:val="20"/>
          <w:szCs w:val="20"/>
        </w:rPr>
        <w:t xml:space="preserve">nia przez Wykonawcę pisemnego </w:t>
      </w:r>
      <w:r w:rsidRPr="00C13046">
        <w:rPr>
          <w:rFonts w:ascii="Acumin Pro" w:hAnsi="Acumin Pro"/>
          <w:sz w:val="20"/>
          <w:szCs w:val="20"/>
        </w:rPr>
        <w:t>oświadczenia o wyrażeniu zgody na przedłuż</w:t>
      </w:r>
      <w:r w:rsidR="00644431" w:rsidRPr="00C13046">
        <w:rPr>
          <w:rFonts w:ascii="Acumin Pro" w:hAnsi="Acumin Pro"/>
          <w:sz w:val="20"/>
          <w:szCs w:val="20"/>
        </w:rPr>
        <w:t xml:space="preserve">enie terminu związania ofertą. </w:t>
      </w:r>
    </w:p>
    <w:p w:rsidR="00784283" w:rsidRPr="00C13046" w:rsidRDefault="00784283" w:rsidP="00C13046">
      <w:pPr>
        <w:pStyle w:val="Default"/>
        <w:spacing w:line="276" w:lineRule="auto"/>
        <w:ind w:left="1276"/>
        <w:jc w:val="both"/>
        <w:rPr>
          <w:rFonts w:ascii="Acumin Pro" w:hAnsi="Acumin Pro"/>
          <w:sz w:val="20"/>
          <w:szCs w:val="20"/>
        </w:rPr>
      </w:pPr>
    </w:p>
    <w:p w:rsidR="00EC1CD2" w:rsidRPr="00C13046" w:rsidRDefault="00EC1CD2" w:rsidP="00C13046">
      <w:pPr>
        <w:pStyle w:val="Akapitzlist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709" w:hanging="709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b/>
          <w:sz w:val="20"/>
          <w:szCs w:val="20"/>
          <w:lang w:val="pl-PL"/>
        </w:rPr>
        <w:t xml:space="preserve">Opis sposobu przygotowania </w:t>
      </w:r>
      <w:r w:rsidR="00A264DF" w:rsidRPr="00C13046">
        <w:rPr>
          <w:rFonts w:ascii="Acumin Pro" w:hAnsi="Acumin Pro"/>
          <w:b/>
          <w:sz w:val="20"/>
          <w:szCs w:val="20"/>
          <w:lang w:val="pl-PL"/>
        </w:rPr>
        <w:t>i</w:t>
      </w:r>
      <w:r w:rsidR="00784283" w:rsidRPr="00C13046">
        <w:rPr>
          <w:rFonts w:ascii="Acumin Pro" w:hAnsi="Acumin Pro"/>
          <w:b/>
          <w:sz w:val="20"/>
          <w:szCs w:val="20"/>
          <w:lang w:val="pl-PL"/>
        </w:rPr>
        <w:t xml:space="preserve"> </w:t>
      </w:r>
      <w:r w:rsidR="00EA328E" w:rsidRPr="00C13046">
        <w:rPr>
          <w:rFonts w:ascii="Acumin Pro" w:hAnsi="Acumin Pro"/>
          <w:b/>
          <w:sz w:val="20"/>
          <w:szCs w:val="20"/>
          <w:lang w:val="pl-PL"/>
        </w:rPr>
        <w:t xml:space="preserve">złożenia </w:t>
      </w:r>
      <w:r w:rsidRPr="00C13046">
        <w:rPr>
          <w:rFonts w:ascii="Acumin Pro" w:hAnsi="Acumin Pro"/>
          <w:b/>
          <w:sz w:val="20"/>
          <w:szCs w:val="20"/>
          <w:lang w:val="pl-PL"/>
        </w:rPr>
        <w:t>oferty</w:t>
      </w:r>
    </w:p>
    <w:p w:rsidR="00EC1CD2" w:rsidRPr="00C13046" w:rsidRDefault="00195092" w:rsidP="00C13046">
      <w:pPr>
        <w:pStyle w:val="Akapitzlist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Ofertę</w:t>
      </w:r>
      <w:r w:rsidR="00EC1CD2" w:rsidRPr="00C13046">
        <w:rPr>
          <w:rFonts w:ascii="Acumin Pro" w:hAnsi="Acumin Pro"/>
          <w:sz w:val="20"/>
          <w:szCs w:val="20"/>
          <w:lang w:val="pl-PL"/>
        </w:rPr>
        <w:t xml:space="preserve"> stanowią:</w:t>
      </w:r>
    </w:p>
    <w:tbl>
      <w:tblPr>
        <w:tblStyle w:val="Tabela-Siatka"/>
        <w:tblW w:w="0" w:type="auto"/>
        <w:tblInd w:w="1384" w:type="dxa"/>
        <w:tblLook w:val="04A0" w:firstRow="1" w:lastRow="0" w:firstColumn="1" w:lastColumn="0" w:noHBand="0" w:noVBand="1"/>
      </w:tblPr>
      <w:tblGrid>
        <w:gridCol w:w="561"/>
        <w:gridCol w:w="7791"/>
      </w:tblGrid>
      <w:tr w:rsidR="007C5DDB" w:rsidRPr="00C13046" w:rsidTr="00C06108">
        <w:tc>
          <w:tcPr>
            <w:tcW w:w="567" w:type="dxa"/>
            <w:shd w:val="clear" w:color="auto" w:fill="auto"/>
          </w:tcPr>
          <w:p w:rsidR="007C5DDB" w:rsidRPr="00C13046" w:rsidRDefault="007C5DDB" w:rsidP="00C130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</w:rPr>
            </w:pPr>
            <w:r w:rsidRPr="00C13046">
              <w:rPr>
                <w:rFonts w:ascii="Acumin Pro" w:hAnsi="Acumin Pro"/>
                <w:sz w:val="20"/>
                <w:szCs w:val="20"/>
              </w:rPr>
              <w:t>1</w:t>
            </w:r>
          </w:p>
        </w:tc>
        <w:tc>
          <w:tcPr>
            <w:tcW w:w="7938" w:type="dxa"/>
          </w:tcPr>
          <w:p w:rsidR="007C5DDB" w:rsidRPr="00C13046" w:rsidRDefault="00BA6BDF" w:rsidP="00C130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13046">
              <w:rPr>
                <w:rFonts w:ascii="Acumin Pro" w:hAnsi="Acumin Pro"/>
                <w:sz w:val="20"/>
                <w:szCs w:val="20"/>
                <w:lang w:val="pl-PL"/>
              </w:rPr>
              <w:t xml:space="preserve">Formularz ofertowy – załącznik nr </w:t>
            </w:r>
            <w:r w:rsidR="00784283" w:rsidRPr="00C13046">
              <w:rPr>
                <w:rFonts w:ascii="Acumin Pro" w:hAnsi="Acumin Pro"/>
                <w:sz w:val="20"/>
                <w:szCs w:val="20"/>
                <w:lang w:val="pl-PL"/>
              </w:rPr>
              <w:t>2</w:t>
            </w:r>
            <w:r w:rsidRPr="00C13046">
              <w:rPr>
                <w:rFonts w:ascii="Acumin Pro" w:hAnsi="Acumin Pro"/>
                <w:sz w:val="20"/>
                <w:szCs w:val="20"/>
                <w:lang w:val="pl-PL"/>
              </w:rPr>
              <w:t xml:space="preserve"> </w:t>
            </w:r>
          </w:p>
        </w:tc>
      </w:tr>
      <w:tr w:rsidR="007C5DDB" w:rsidRPr="00F54090" w:rsidTr="00C06108">
        <w:tc>
          <w:tcPr>
            <w:tcW w:w="567" w:type="dxa"/>
            <w:shd w:val="clear" w:color="auto" w:fill="auto"/>
          </w:tcPr>
          <w:p w:rsidR="007C5DDB" w:rsidRPr="00C13046" w:rsidRDefault="007C5DDB" w:rsidP="00C130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13046">
              <w:rPr>
                <w:rFonts w:ascii="Acumin Pro" w:hAnsi="Acumin Pro"/>
                <w:sz w:val="20"/>
                <w:szCs w:val="20"/>
                <w:lang w:val="pl-PL"/>
              </w:rPr>
              <w:t>2</w:t>
            </w:r>
          </w:p>
        </w:tc>
        <w:tc>
          <w:tcPr>
            <w:tcW w:w="7938" w:type="dxa"/>
          </w:tcPr>
          <w:p w:rsidR="007C5DDB" w:rsidRPr="00C13046" w:rsidRDefault="007C5DDB" w:rsidP="00C130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13046">
              <w:rPr>
                <w:rFonts w:ascii="Acumin Pro" w:hAnsi="Acumin Pro"/>
                <w:sz w:val="20"/>
                <w:szCs w:val="20"/>
                <w:lang w:val="pl-PL"/>
              </w:rPr>
              <w:t>Oświadczenie o niepodleganiu wykluczeniu</w:t>
            </w:r>
            <w:r w:rsidR="00783133" w:rsidRPr="00C13046">
              <w:rPr>
                <w:rFonts w:ascii="Acumin Pro" w:hAnsi="Acumin Pro"/>
                <w:sz w:val="20"/>
                <w:szCs w:val="20"/>
                <w:lang w:val="pl-PL"/>
              </w:rPr>
              <w:t>, spełnianiu warunków udziału</w:t>
            </w:r>
            <w:r w:rsidRPr="00C13046">
              <w:rPr>
                <w:rFonts w:ascii="Acumin Pro" w:hAnsi="Acumin Pro"/>
                <w:sz w:val="20"/>
                <w:szCs w:val="20"/>
                <w:lang w:val="pl-PL"/>
              </w:rPr>
              <w:t xml:space="preserve"> w postępowaniu o którym mowa w art. 125 ust 1 ustawy P</w:t>
            </w:r>
            <w:r w:rsidR="00BA6BDF" w:rsidRPr="00C13046">
              <w:rPr>
                <w:rFonts w:ascii="Acumin Pro" w:hAnsi="Acumin Pro"/>
                <w:sz w:val="20"/>
                <w:szCs w:val="20"/>
                <w:lang w:val="pl-PL"/>
              </w:rPr>
              <w:t>ZP</w:t>
            </w:r>
            <w:r w:rsidRPr="00C13046">
              <w:rPr>
                <w:rFonts w:ascii="Acumin Pro" w:hAnsi="Acumin Pro"/>
                <w:sz w:val="20"/>
                <w:szCs w:val="20"/>
                <w:lang w:val="pl-PL"/>
              </w:rPr>
              <w:t xml:space="preserve"> – zał</w:t>
            </w:r>
            <w:r w:rsidR="00BA6BDF" w:rsidRPr="00C13046">
              <w:rPr>
                <w:rFonts w:ascii="Acumin Pro" w:hAnsi="Acumin Pro"/>
                <w:sz w:val="20"/>
                <w:szCs w:val="20"/>
                <w:lang w:val="pl-PL"/>
              </w:rPr>
              <w:t xml:space="preserve">ącznik nr </w:t>
            </w:r>
            <w:r w:rsidRPr="00C13046">
              <w:rPr>
                <w:rFonts w:ascii="Acumin Pro" w:hAnsi="Acumin Pro"/>
                <w:sz w:val="20"/>
                <w:szCs w:val="20"/>
                <w:lang w:val="pl-PL"/>
              </w:rPr>
              <w:t>3</w:t>
            </w:r>
          </w:p>
        </w:tc>
      </w:tr>
      <w:tr w:rsidR="000A03DB" w:rsidRPr="00F54090" w:rsidTr="00195092">
        <w:tc>
          <w:tcPr>
            <w:tcW w:w="567" w:type="dxa"/>
          </w:tcPr>
          <w:p w:rsidR="000A03DB" w:rsidRPr="00C13046" w:rsidRDefault="00195092" w:rsidP="00C130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13046">
              <w:rPr>
                <w:rFonts w:ascii="Acumin Pro" w:hAnsi="Acumin Pro"/>
                <w:sz w:val="20"/>
                <w:szCs w:val="20"/>
                <w:lang w:val="pl-PL"/>
              </w:rPr>
              <w:lastRenderedPageBreak/>
              <w:t>3</w:t>
            </w:r>
          </w:p>
        </w:tc>
        <w:tc>
          <w:tcPr>
            <w:tcW w:w="7938" w:type="dxa"/>
          </w:tcPr>
          <w:p w:rsidR="000A03DB" w:rsidRPr="00C13046" w:rsidRDefault="000A03DB" w:rsidP="00C130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13046">
              <w:rPr>
                <w:rFonts w:ascii="Acumin Pro" w:hAnsi="Acumin Pro"/>
                <w:sz w:val="20"/>
                <w:szCs w:val="20"/>
                <w:lang w:val="pl-PL"/>
              </w:rPr>
              <w:t>Zobowiązanie innego podmiotu do udostępnienia niezbędnych zasobów Wykonawcy (jeśli dotyczy) – zał</w:t>
            </w:r>
            <w:r w:rsidR="00BA6BDF" w:rsidRPr="00C13046">
              <w:rPr>
                <w:rFonts w:ascii="Acumin Pro" w:hAnsi="Acumin Pro"/>
                <w:sz w:val="20"/>
                <w:szCs w:val="20"/>
                <w:lang w:val="pl-PL"/>
              </w:rPr>
              <w:t>ącznik nr</w:t>
            </w:r>
            <w:r w:rsidR="00195092" w:rsidRPr="00C13046">
              <w:rPr>
                <w:rFonts w:ascii="Acumin Pro" w:hAnsi="Acumin Pro"/>
                <w:sz w:val="20"/>
                <w:szCs w:val="20"/>
                <w:lang w:val="pl-PL"/>
              </w:rPr>
              <w:t xml:space="preserve"> 4</w:t>
            </w:r>
          </w:p>
        </w:tc>
      </w:tr>
      <w:tr w:rsidR="007C5DDB" w:rsidRPr="00F54090" w:rsidTr="00C06108">
        <w:tc>
          <w:tcPr>
            <w:tcW w:w="567" w:type="dxa"/>
            <w:shd w:val="clear" w:color="auto" w:fill="auto"/>
          </w:tcPr>
          <w:p w:rsidR="007C5DDB" w:rsidRPr="00C13046" w:rsidRDefault="00195092" w:rsidP="00C130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13046">
              <w:rPr>
                <w:rFonts w:ascii="Acumin Pro" w:hAnsi="Acumin Pro"/>
                <w:sz w:val="20"/>
                <w:szCs w:val="20"/>
                <w:lang w:val="pl-PL"/>
              </w:rPr>
              <w:t>4</w:t>
            </w:r>
          </w:p>
        </w:tc>
        <w:tc>
          <w:tcPr>
            <w:tcW w:w="7938" w:type="dxa"/>
          </w:tcPr>
          <w:p w:rsidR="007C5DDB" w:rsidRPr="00C13046" w:rsidRDefault="007C5DDB" w:rsidP="00C130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13046">
              <w:rPr>
                <w:rFonts w:ascii="Acumin Pro" w:hAnsi="Acumin Pro"/>
                <w:sz w:val="20"/>
                <w:szCs w:val="20"/>
                <w:lang w:val="pl-PL"/>
              </w:rPr>
              <w:t xml:space="preserve">Pełnomocnictwo jednoznacznie wskazujące uprawnienie do podpisania oferty, jeśli umocowanie osoby podpisującej ofertę nie wynika z właściwego rejestru </w:t>
            </w:r>
            <w:r w:rsidR="008D128A" w:rsidRPr="00C13046">
              <w:rPr>
                <w:rFonts w:ascii="Acumin Pro" w:hAnsi="Acumin Pro"/>
                <w:sz w:val="20"/>
                <w:szCs w:val="20"/>
                <w:lang w:val="pl-PL"/>
              </w:rPr>
              <w:t>(jeśli dotyczy)</w:t>
            </w:r>
          </w:p>
        </w:tc>
      </w:tr>
      <w:tr w:rsidR="000A03DB" w:rsidRPr="00F54090" w:rsidTr="00195092">
        <w:tc>
          <w:tcPr>
            <w:tcW w:w="567" w:type="dxa"/>
          </w:tcPr>
          <w:p w:rsidR="000A03DB" w:rsidRPr="00C13046" w:rsidRDefault="00195092" w:rsidP="00C130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13046">
              <w:rPr>
                <w:rFonts w:ascii="Acumin Pro" w:hAnsi="Acumin Pro"/>
                <w:sz w:val="20"/>
                <w:szCs w:val="20"/>
                <w:lang w:val="pl-PL"/>
              </w:rPr>
              <w:t>5</w:t>
            </w:r>
          </w:p>
        </w:tc>
        <w:tc>
          <w:tcPr>
            <w:tcW w:w="7938" w:type="dxa"/>
          </w:tcPr>
          <w:p w:rsidR="000A03DB" w:rsidRPr="00C13046" w:rsidRDefault="000A03DB" w:rsidP="00C130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13046">
              <w:rPr>
                <w:rFonts w:ascii="Acumin Pro" w:hAnsi="Acumin Pro"/>
                <w:sz w:val="20"/>
                <w:szCs w:val="20"/>
                <w:lang w:val="pl-PL"/>
              </w:rPr>
              <w:t>Pełnomocnictwo do reprezentowania w postępowaniu Wykonawców wspólnie ubiegających się o udzielenie zamówienia – dotyczy oferty składanej przez Wykonawców wspólnie ubiegających się o udzielenie zamówienia</w:t>
            </w:r>
          </w:p>
        </w:tc>
      </w:tr>
      <w:tr w:rsidR="00190F07" w:rsidRPr="00F54090" w:rsidTr="00195092">
        <w:tc>
          <w:tcPr>
            <w:tcW w:w="567" w:type="dxa"/>
          </w:tcPr>
          <w:p w:rsidR="00190F07" w:rsidRPr="00C13046" w:rsidRDefault="00195092" w:rsidP="00C130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13046">
              <w:rPr>
                <w:rFonts w:ascii="Acumin Pro" w:hAnsi="Acumin Pro"/>
                <w:sz w:val="20"/>
                <w:szCs w:val="20"/>
                <w:lang w:val="pl-PL"/>
              </w:rPr>
              <w:t>6</w:t>
            </w:r>
          </w:p>
        </w:tc>
        <w:tc>
          <w:tcPr>
            <w:tcW w:w="7938" w:type="dxa"/>
          </w:tcPr>
          <w:p w:rsidR="00190F07" w:rsidRPr="00C13046" w:rsidRDefault="00190F07" w:rsidP="00C130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13046">
              <w:rPr>
                <w:rFonts w:ascii="Acumin Pro" w:hAnsi="Acumin Pro"/>
                <w:sz w:val="20"/>
                <w:szCs w:val="20"/>
                <w:lang w:val="pl-PL"/>
              </w:rPr>
              <w:t xml:space="preserve">Oświadczenie, z którego wynika, które </w:t>
            </w:r>
            <w:r w:rsidR="00BA6BDF" w:rsidRPr="00C13046">
              <w:rPr>
                <w:rFonts w:ascii="Acumin Pro" w:hAnsi="Acumin Pro"/>
                <w:sz w:val="20"/>
                <w:szCs w:val="20"/>
                <w:lang w:val="pl-PL"/>
              </w:rPr>
              <w:t xml:space="preserve">roboty budowlane </w:t>
            </w:r>
            <w:r w:rsidRPr="00C13046">
              <w:rPr>
                <w:rFonts w:ascii="Acumin Pro" w:hAnsi="Acumin Pro"/>
                <w:sz w:val="20"/>
                <w:szCs w:val="20"/>
                <w:lang w:val="pl-PL"/>
              </w:rPr>
              <w:t>wykonają poszczególni Wykonawcy – dotyczy oferty składanej przez Wykonawców wspólnie ubiegających się o udzielenie zamówienia</w:t>
            </w:r>
            <w:r w:rsidR="00BA6BDF" w:rsidRPr="00C13046">
              <w:rPr>
                <w:rFonts w:ascii="Acumin Pro" w:hAnsi="Acumin Pro"/>
                <w:sz w:val="20"/>
                <w:szCs w:val="20"/>
                <w:lang w:val="pl-PL"/>
              </w:rPr>
              <w:t xml:space="preserve"> – załącznik nr 5 </w:t>
            </w:r>
            <w:r w:rsidRPr="00C13046">
              <w:rPr>
                <w:rFonts w:ascii="Acumin Pro" w:hAnsi="Acumin Pro"/>
                <w:sz w:val="20"/>
                <w:szCs w:val="20"/>
                <w:lang w:val="pl-PL"/>
              </w:rPr>
              <w:t>(jeśli dotyczy)</w:t>
            </w:r>
          </w:p>
        </w:tc>
      </w:tr>
      <w:tr w:rsidR="005947AE" w:rsidRPr="00F54090" w:rsidTr="00195092">
        <w:tc>
          <w:tcPr>
            <w:tcW w:w="567" w:type="dxa"/>
          </w:tcPr>
          <w:p w:rsidR="005947AE" w:rsidRPr="00C13046" w:rsidRDefault="005947AE" w:rsidP="00C130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13046">
              <w:rPr>
                <w:rFonts w:ascii="Acumin Pro" w:hAnsi="Acumin Pro"/>
                <w:sz w:val="20"/>
                <w:szCs w:val="20"/>
                <w:lang w:val="pl-PL"/>
              </w:rPr>
              <w:t>7</w:t>
            </w:r>
          </w:p>
        </w:tc>
        <w:tc>
          <w:tcPr>
            <w:tcW w:w="7938" w:type="dxa"/>
          </w:tcPr>
          <w:p w:rsidR="005947AE" w:rsidRPr="00C13046" w:rsidRDefault="005947AE" w:rsidP="00C130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13046">
              <w:rPr>
                <w:rFonts w:ascii="Acumin Pro" w:hAnsi="Acumin Pro"/>
                <w:sz w:val="20"/>
                <w:szCs w:val="20"/>
                <w:lang w:val="pl-PL"/>
              </w:rPr>
              <w:t>Potwierdzenie wniesienia wadium.</w:t>
            </w:r>
          </w:p>
          <w:p w:rsidR="005947AE" w:rsidRPr="00C13046" w:rsidRDefault="005947AE" w:rsidP="00C130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13046">
              <w:rPr>
                <w:rFonts w:ascii="Acumin Pro" w:hAnsi="Acumin Pro"/>
                <w:sz w:val="20"/>
                <w:szCs w:val="20"/>
                <w:lang w:val="pl-PL"/>
              </w:rPr>
              <w:t>Jeśli wadium wnoszone jest w pieniądzu – dowód wykonania przelewu; jeśli w formie gwarancji lub poręczenia – oryginał gwarancji lub poręczenia w postaci elektronicznej</w:t>
            </w:r>
          </w:p>
        </w:tc>
      </w:tr>
    </w:tbl>
    <w:p w:rsidR="00EC1CD2" w:rsidRPr="00C13046" w:rsidRDefault="00EC1CD2" w:rsidP="00C13046">
      <w:pP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207AD4" w:rsidRPr="00C13046" w:rsidRDefault="001D00C8" w:rsidP="00C13046">
      <w:pPr>
        <w:pStyle w:val="Teksttreci0"/>
        <w:numPr>
          <w:ilvl w:val="1"/>
          <w:numId w:val="3"/>
        </w:numPr>
        <w:shd w:val="clear" w:color="auto" w:fill="auto"/>
        <w:ind w:left="1276" w:hanging="567"/>
        <w:jc w:val="both"/>
        <w:rPr>
          <w:rFonts w:ascii="Acumin Pro" w:hAnsi="Acumin Pro" w:cs="Times New Roman"/>
        </w:rPr>
      </w:pPr>
      <w:r w:rsidRPr="00C13046">
        <w:rPr>
          <w:rFonts w:ascii="Acumin Pro" w:hAnsi="Acumin Pro" w:cs="Times New Roman"/>
          <w:bCs/>
        </w:rPr>
        <w:t>F</w:t>
      </w:r>
      <w:r w:rsidR="00127CB0" w:rsidRPr="00C13046">
        <w:rPr>
          <w:rFonts w:ascii="Acumin Pro" w:hAnsi="Acumin Pro" w:cs="Times New Roman"/>
          <w:bCs/>
        </w:rPr>
        <w:t xml:space="preserve">ormularz ofertowy, oświadczenie o niepodleganiu wykluczeniu, spełnianiu warunków udziału w postępowaniu o którym mowa w art. 125 ust. 1 </w:t>
      </w:r>
      <w:r w:rsidR="006148E8" w:rsidRPr="00C13046">
        <w:rPr>
          <w:rFonts w:ascii="Acumin Pro" w:hAnsi="Acumin Pro" w:cs="Times New Roman"/>
          <w:bCs/>
        </w:rPr>
        <w:t xml:space="preserve">ustawy </w:t>
      </w:r>
      <w:r w:rsidR="00127CB0" w:rsidRPr="00C13046">
        <w:rPr>
          <w:rFonts w:ascii="Acumin Pro" w:hAnsi="Acumin Pro" w:cs="Times New Roman"/>
          <w:bCs/>
        </w:rPr>
        <w:t>P</w:t>
      </w:r>
      <w:r w:rsidR="00BA6BDF" w:rsidRPr="00C13046">
        <w:rPr>
          <w:rFonts w:ascii="Acumin Pro" w:hAnsi="Acumin Pro" w:cs="Times New Roman"/>
          <w:bCs/>
        </w:rPr>
        <w:t>ZP</w:t>
      </w:r>
      <w:r w:rsidR="00127CB0" w:rsidRPr="00C13046">
        <w:rPr>
          <w:rFonts w:ascii="Acumin Pro" w:hAnsi="Acumin Pro" w:cs="Times New Roman"/>
          <w:bCs/>
        </w:rPr>
        <w:t>, pełnomocnictwo uprawniające do podpisania oferty</w:t>
      </w:r>
      <w:r w:rsidR="00207AD4" w:rsidRPr="00C13046">
        <w:rPr>
          <w:rFonts w:ascii="Acumin Pro" w:hAnsi="Acumin Pro" w:cs="Times New Roman"/>
          <w:bCs/>
        </w:rPr>
        <w:t xml:space="preserve"> składa się, </w:t>
      </w:r>
      <w:r w:rsidR="00207AD4" w:rsidRPr="00C13046">
        <w:rPr>
          <w:rFonts w:ascii="Acumin Pro" w:hAnsi="Acumin Pro" w:cs="Times New Roman"/>
          <w:b/>
          <w:bCs/>
        </w:rPr>
        <w:t>pod rygorem nieważności</w:t>
      </w:r>
      <w:r w:rsidR="00207AD4" w:rsidRPr="00C13046">
        <w:rPr>
          <w:rFonts w:ascii="Acumin Pro" w:hAnsi="Acumin Pro" w:cs="Times New Roman"/>
          <w:bCs/>
        </w:rPr>
        <w:t xml:space="preserve">, </w:t>
      </w:r>
      <w:r w:rsidR="00207AD4" w:rsidRPr="00C13046">
        <w:rPr>
          <w:rFonts w:ascii="Acumin Pro" w:hAnsi="Acumin Pro" w:cs="Times New Roman"/>
          <w:b/>
          <w:bCs/>
        </w:rPr>
        <w:t>w formie elektronicznej</w:t>
      </w:r>
      <w:r w:rsidR="00784283" w:rsidRPr="00C13046">
        <w:rPr>
          <w:rFonts w:ascii="Acumin Pro" w:hAnsi="Acumin Pro" w:cs="Times New Roman"/>
          <w:b/>
          <w:bCs/>
        </w:rPr>
        <w:t xml:space="preserve"> </w:t>
      </w:r>
      <w:r w:rsidR="00207AD4" w:rsidRPr="00C13046">
        <w:rPr>
          <w:rFonts w:ascii="Acumin Pro" w:hAnsi="Acumin Pro" w:cs="Times New Roman"/>
          <w:b/>
        </w:rPr>
        <w:t>(opatrzonej kwalifikowanym podpisem elektronicznym)</w:t>
      </w:r>
      <w:r w:rsidR="00207AD4" w:rsidRPr="00C13046">
        <w:rPr>
          <w:rFonts w:ascii="Acumin Pro" w:hAnsi="Acumin Pro" w:cs="Times New Roman"/>
        </w:rPr>
        <w:t xml:space="preserve"> lub </w:t>
      </w:r>
      <w:r w:rsidR="00207AD4" w:rsidRPr="00C13046">
        <w:rPr>
          <w:rFonts w:ascii="Acumin Pro" w:hAnsi="Acumin Pro" w:cs="Times New Roman"/>
          <w:b/>
        </w:rPr>
        <w:t xml:space="preserve">w postaci elektronicznej opatrzonej podpisem zaufanym lub </w:t>
      </w:r>
      <w:r w:rsidR="009D12F7" w:rsidRPr="00C13046">
        <w:rPr>
          <w:rFonts w:ascii="Acumin Pro" w:hAnsi="Acumin Pro" w:cs="Times New Roman"/>
          <w:b/>
        </w:rPr>
        <w:t xml:space="preserve">elektronicznym </w:t>
      </w:r>
      <w:r w:rsidR="00207AD4" w:rsidRPr="00C13046">
        <w:rPr>
          <w:rFonts w:ascii="Acumin Pro" w:hAnsi="Acumin Pro" w:cs="Times New Roman"/>
          <w:b/>
        </w:rPr>
        <w:t>podpisem osobistym</w:t>
      </w:r>
      <w:r w:rsidR="00F46CEB" w:rsidRPr="00C13046">
        <w:rPr>
          <w:rFonts w:ascii="Acumin Pro" w:hAnsi="Acumin Pro" w:cs="Times New Roman"/>
          <w:b/>
        </w:rPr>
        <w:t xml:space="preserve">, </w:t>
      </w:r>
      <w:r w:rsidR="00F46CEB" w:rsidRPr="00C13046">
        <w:rPr>
          <w:rFonts w:ascii="Acumin Pro" w:hAnsi="Acumin Pro" w:cs="Times New Roman"/>
        </w:rPr>
        <w:t>pozostałe dokumenty składa się w formie elektronicznej (opatrzonej kwalifikowanym podpisem elektronicznym) lub w postaci elektronicznej opatrzonej podpisem zaufanym lub osobistym.</w:t>
      </w:r>
    </w:p>
    <w:p w:rsidR="00784283" w:rsidRPr="00C13046" w:rsidRDefault="00784283" w:rsidP="00C13046">
      <w:pPr>
        <w:pStyle w:val="Teksttreci0"/>
        <w:shd w:val="clear" w:color="auto" w:fill="auto"/>
        <w:ind w:left="1276"/>
        <w:jc w:val="both"/>
        <w:rPr>
          <w:rFonts w:ascii="Acumin Pro" w:hAnsi="Acumin Pro" w:cs="Times New Roman"/>
        </w:rPr>
      </w:pPr>
    </w:p>
    <w:p w:rsidR="00EC1CD2" w:rsidRPr="00C13046" w:rsidRDefault="00207AD4" w:rsidP="00C13046">
      <w:pPr>
        <w:pStyle w:val="Teksttreci0"/>
        <w:numPr>
          <w:ilvl w:val="1"/>
          <w:numId w:val="3"/>
        </w:numPr>
        <w:shd w:val="clear" w:color="auto" w:fill="auto"/>
        <w:ind w:left="1276" w:hanging="567"/>
        <w:jc w:val="both"/>
        <w:rPr>
          <w:rFonts w:ascii="Acumin Pro" w:hAnsi="Acumin Pro" w:cs="Times New Roman"/>
        </w:rPr>
      </w:pPr>
      <w:r w:rsidRPr="00C13046">
        <w:rPr>
          <w:rFonts w:ascii="Acumin Pro" w:hAnsi="Acumin Pro" w:cs="Times New Roman"/>
          <w:bCs/>
        </w:rPr>
        <w:t xml:space="preserve">Oferta </w:t>
      </w:r>
      <w:r w:rsidR="00EC1CD2" w:rsidRPr="00C13046">
        <w:rPr>
          <w:rFonts w:ascii="Acumin Pro" w:hAnsi="Acumin Pro" w:cs="Times New Roman"/>
          <w:bCs/>
        </w:rPr>
        <w:t xml:space="preserve"> musi być</w:t>
      </w:r>
      <w:r w:rsidR="00784283" w:rsidRPr="00C13046">
        <w:rPr>
          <w:rFonts w:ascii="Acumin Pro" w:hAnsi="Acumin Pro" w:cs="Times New Roman"/>
          <w:bCs/>
        </w:rPr>
        <w:t xml:space="preserve"> </w:t>
      </w:r>
      <w:r w:rsidR="00EC1CD2" w:rsidRPr="00C13046">
        <w:rPr>
          <w:rFonts w:ascii="Acumin Pro" w:hAnsi="Acumin Pro" w:cs="Times New Roman"/>
        </w:rPr>
        <w:t xml:space="preserve">sporządzona w języku polskim, w formacie danych: </w:t>
      </w:r>
      <w:r w:rsidR="00EC1CD2" w:rsidRPr="00C13046">
        <w:rPr>
          <w:rFonts w:ascii="Acumin Pro" w:hAnsi="Acumin Pro" w:cs="Times New Roman"/>
          <w:lang w:eastAsia="en-US" w:bidi="en-US"/>
        </w:rPr>
        <w:t>.pdf, .</w:t>
      </w:r>
      <w:proofErr w:type="spellStart"/>
      <w:r w:rsidR="00EC1CD2" w:rsidRPr="00C13046">
        <w:rPr>
          <w:rFonts w:ascii="Acumin Pro" w:hAnsi="Acumin Pro" w:cs="Times New Roman"/>
          <w:lang w:eastAsia="en-US" w:bidi="en-US"/>
        </w:rPr>
        <w:t>doc</w:t>
      </w:r>
      <w:proofErr w:type="spellEnd"/>
      <w:r w:rsidR="00EC1CD2" w:rsidRPr="00C13046">
        <w:rPr>
          <w:rFonts w:ascii="Acumin Pro" w:hAnsi="Acumin Pro" w:cs="Times New Roman"/>
          <w:lang w:eastAsia="en-US" w:bidi="en-US"/>
        </w:rPr>
        <w:t>, .</w:t>
      </w:r>
      <w:proofErr w:type="spellStart"/>
      <w:r w:rsidR="00EC1CD2" w:rsidRPr="00C13046">
        <w:rPr>
          <w:rFonts w:ascii="Acumin Pro" w:hAnsi="Acumin Pro" w:cs="Times New Roman"/>
          <w:lang w:eastAsia="en-US" w:bidi="en-US"/>
        </w:rPr>
        <w:t>docx</w:t>
      </w:r>
      <w:proofErr w:type="spellEnd"/>
      <w:r w:rsidR="00EC1CD2" w:rsidRPr="00C13046">
        <w:rPr>
          <w:rFonts w:ascii="Acumin Pro" w:hAnsi="Acumin Pro" w:cs="Times New Roman"/>
          <w:lang w:eastAsia="en-US" w:bidi="en-US"/>
        </w:rPr>
        <w:t>, .</w:t>
      </w:r>
      <w:proofErr w:type="spellStart"/>
      <w:r w:rsidR="00EC1CD2" w:rsidRPr="00C13046">
        <w:rPr>
          <w:rFonts w:ascii="Acumin Pro" w:hAnsi="Acumin Pro" w:cs="Times New Roman"/>
          <w:lang w:eastAsia="en-US" w:bidi="en-US"/>
        </w:rPr>
        <w:t>xlsx</w:t>
      </w:r>
      <w:proofErr w:type="spellEnd"/>
      <w:r w:rsidR="00EC1CD2" w:rsidRPr="00C13046">
        <w:rPr>
          <w:rFonts w:ascii="Acumin Pro" w:hAnsi="Acumin Pro" w:cs="Times New Roman"/>
          <w:lang w:eastAsia="en-US" w:bidi="en-US"/>
        </w:rPr>
        <w:t>, .</w:t>
      </w:r>
      <w:proofErr w:type="spellStart"/>
      <w:r w:rsidR="00EC1CD2" w:rsidRPr="00C13046">
        <w:rPr>
          <w:rFonts w:ascii="Acumin Pro" w:hAnsi="Acumin Pro" w:cs="Times New Roman"/>
          <w:lang w:eastAsia="en-US" w:bidi="en-US"/>
        </w:rPr>
        <w:t>xml</w:t>
      </w:r>
      <w:proofErr w:type="spellEnd"/>
      <w:r w:rsidR="00EC1CD2" w:rsidRPr="00C13046">
        <w:rPr>
          <w:rFonts w:ascii="Acumin Pro" w:hAnsi="Acumin Pro" w:cs="Times New Roman"/>
          <w:lang w:eastAsia="en-US" w:bidi="en-US"/>
        </w:rPr>
        <w:t>, .rtf, .</w:t>
      </w:r>
      <w:proofErr w:type="spellStart"/>
      <w:r w:rsidR="00EC1CD2" w:rsidRPr="00C13046">
        <w:rPr>
          <w:rFonts w:ascii="Acumin Pro" w:hAnsi="Acumin Pro" w:cs="Times New Roman"/>
          <w:lang w:eastAsia="en-US" w:bidi="en-US"/>
        </w:rPr>
        <w:t>xps</w:t>
      </w:r>
      <w:proofErr w:type="spellEnd"/>
      <w:r w:rsidR="00EC1CD2" w:rsidRPr="00C13046">
        <w:rPr>
          <w:rFonts w:ascii="Acumin Pro" w:hAnsi="Acumin Pro" w:cs="Times New Roman"/>
          <w:lang w:eastAsia="en-US" w:bidi="en-US"/>
        </w:rPr>
        <w:t xml:space="preserve">, </w:t>
      </w:r>
      <w:r w:rsidR="00EC1CD2" w:rsidRPr="00C13046">
        <w:rPr>
          <w:rFonts w:ascii="Acumin Pro" w:hAnsi="Acumin Pro" w:cs="Times New Roman"/>
        </w:rPr>
        <w:t>.</w:t>
      </w:r>
      <w:proofErr w:type="spellStart"/>
      <w:r w:rsidR="00EC1CD2" w:rsidRPr="00C13046">
        <w:rPr>
          <w:rFonts w:ascii="Acumin Pro" w:hAnsi="Acumin Pro" w:cs="Times New Roman"/>
        </w:rPr>
        <w:t>odt</w:t>
      </w:r>
      <w:proofErr w:type="spellEnd"/>
    </w:p>
    <w:p w:rsidR="00784283" w:rsidRPr="00C13046" w:rsidRDefault="00784283" w:rsidP="00C13046">
      <w:pPr>
        <w:pStyle w:val="Teksttreci0"/>
        <w:shd w:val="clear" w:color="auto" w:fill="auto"/>
        <w:ind w:left="1276"/>
        <w:jc w:val="both"/>
        <w:rPr>
          <w:rFonts w:ascii="Acumin Pro" w:hAnsi="Acumin Pro" w:cs="Times New Roman"/>
        </w:rPr>
      </w:pPr>
    </w:p>
    <w:p w:rsidR="00EC1CD2" w:rsidRPr="00C13046" w:rsidRDefault="00EC1CD2" w:rsidP="00C13046">
      <w:pPr>
        <w:pStyle w:val="Teksttreci0"/>
        <w:numPr>
          <w:ilvl w:val="1"/>
          <w:numId w:val="3"/>
        </w:numPr>
        <w:shd w:val="clear" w:color="auto" w:fill="auto"/>
        <w:ind w:left="1276" w:hanging="567"/>
        <w:rPr>
          <w:rFonts w:ascii="Acumin Pro" w:hAnsi="Acumin Pro" w:cs="Times New Roman"/>
        </w:rPr>
      </w:pPr>
      <w:r w:rsidRPr="00C13046">
        <w:rPr>
          <w:rFonts w:ascii="Acumin Pro" w:hAnsi="Acumin Pro" w:cs="Times New Roman"/>
        </w:rPr>
        <w:t xml:space="preserve">Zalecenia odnośnie kwalifikowanego podpisu elektronicznego: </w:t>
      </w:r>
    </w:p>
    <w:p w:rsidR="001E25F5" w:rsidRPr="00C13046" w:rsidRDefault="00EC1CD2" w:rsidP="00C13046">
      <w:pPr>
        <w:pStyle w:val="Teksttreci0"/>
        <w:numPr>
          <w:ilvl w:val="2"/>
          <w:numId w:val="7"/>
        </w:numPr>
        <w:shd w:val="clear" w:color="auto" w:fill="auto"/>
        <w:ind w:left="1843" w:hanging="425"/>
        <w:jc w:val="both"/>
        <w:rPr>
          <w:rFonts w:ascii="Acumin Pro" w:hAnsi="Acumin Pro" w:cs="Times New Roman"/>
        </w:rPr>
      </w:pPr>
      <w:r w:rsidRPr="00C13046">
        <w:rPr>
          <w:rFonts w:ascii="Acumin Pro" w:hAnsi="Acumin Pro" w:cs="Times New Roman"/>
        </w:rPr>
        <w:t xml:space="preserve">dokumenty sporządzone  i przesyłane w formacie .pdf zaleca się podpisywać kwalifikowanym podpisem elektronicznym w formacie </w:t>
      </w:r>
      <w:proofErr w:type="spellStart"/>
      <w:r w:rsidRPr="00C13046">
        <w:rPr>
          <w:rFonts w:ascii="Acumin Pro" w:hAnsi="Acumin Pro" w:cs="Times New Roman"/>
        </w:rPr>
        <w:t>PAdES</w:t>
      </w:r>
      <w:proofErr w:type="spellEnd"/>
      <w:r w:rsidRPr="00C13046">
        <w:rPr>
          <w:rFonts w:ascii="Acumin Pro" w:hAnsi="Acumin Pro" w:cs="Times New Roman"/>
        </w:rPr>
        <w:t>,</w:t>
      </w:r>
    </w:p>
    <w:p w:rsidR="001E25F5" w:rsidRPr="00C13046" w:rsidRDefault="00EC1CD2" w:rsidP="00C13046">
      <w:pPr>
        <w:pStyle w:val="Teksttreci0"/>
        <w:numPr>
          <w:ilvl w:val="2"/>
          <w:numId w:val="7"/>
        </w:numPr>
        <w:shd w:val="clear" w:color="auto" w:fill="auto"/>
        <w:ind w:left="1843" w:hanging="425"/>
        <w:jc w:val="both"/>
        <w:rPr>
          <w:rFonts w:ascii="Acumin Pro" w:hAnsi="Acumin Pro" w:cs="Times New Roman"/>
        </w:rPr>
      </w:pPr>
      <w:r w:rsidRPr="00C13046">
        <w:rPr>
          <w:rFonts w:ascii="Acumin Pro" w:hAnsi="Acumin Pro" w:cs="Times New Roman"/>
        </w:rPr>
        <w:t>dokumenty sporządzone i przesyłane w formacie innym niż .pdf ( np.: .</w:t>
      </w:r>
      <w:proofErr w:type="spellStart"/>
      <w:r w:rsidRPr="00C13046">
        <w:rPr>
          <w:rFonts w:ascii="Acumin Pro" w:hAnsi="Acumin Pro" w:cs="Times New Roman"/>
        </w:rPr>
        <w:t>doc</w:t>
      </w:r>
      <w:proofErr w:type="spellEnd"/>
      <w:r w:rsidRPr="00C13046">
        <w:rPr>
          <w:rFonts w:ascii="Acumin Pro" w:hAnsi="Acumin Pro" w:cs="Times New Roman"/>
        </w:rPr>
        <w:t>, .</w:t>
      </w:r>
      <w:proofErr w:type="spellStart"/>
      <w:r w:rsidRPr="00C13046">
        <w:rPr>
          <w:rFonts w:ascii="Acumin Pro" w:hAnsi="Acumin Pro" w:cs="Times New Roman"/>
        </w:rPr>
        <w:t>docx</w:t>
      </w:r>
      <w:proofErr w:type="spellEnd"/>
      <w:r w:rsidRPr="00C13046">
        <w:rPr>
          <w:rFonts w:ascii="Acumin Pro" w:hAnsi="Acumin Pro" w:cs="Times New Roman"/>
        </w:rPr>
        <w:t>, .</w:t>
      </w:r>
      <w:proofErr w:type="spellStart"/>
      <w:r w:rsidRPr="00C13046">
        <w:rPr>
          <w:rFonts w:ascii="Acumin Pro" w:hAnsi="Acumin Pro" w:cs="Times New Roman"/>
        </w:rPr>
        <w:t>xlsx</w:t>
      </w:r>
      <w:proofErr w:type="spellEnd"/>
      <w:r w:rsidRPr="00C13046">
        <w:rPr>
          <w:rFonts w:ascii="Acumin Pro" w:hAnsi="Acumin Pro" w:cs="Times New Roman"/>
        </w:rPr>
        <w:t>, .</w:t>
      </w:r>
      <w:proofErr w:type="spellStart"/>
      <w:r w:rsidRPr="00C13046">
        <w:rPr>
          <w:rFonts w:ascii="Acumin Pro" w:hAnsi="Acumin Pro" w:cs="Times New Roman"/>
        </w:rPr>
        <w:t>xml</w:t>
      </w:r>
      <w:proofErr w:type="spellEnd"/>
      <w:r w:rsidRPr="00C13046">
        <w:rPr>
          <w:rFonts w:ascii="Acumin Pro" w:hAnsi="Acumin Pro" w:cs="Times New Roman"/>
        </w:rPr>
        <w:t>, .rtf, .</w:t>
      </w:r>
      <w:proofErr w:type="spellStart"/>
      <w:r w:rsidRPr="00C13046">
        <w:rPr>
          <w:rFonts w:ascii="Acumin Pro" w:hAnsi="Acumin Pro" w:cs="Times New Roman"/>
        </w:rPr>
        <w:t>xps</w:t>
      </w:r>
      <w:proofErr w:type="spellEnd"/>
      <w:r w:rsidRPr="00C13046">
        <w:rPr>
          <w:rFonts w:ascii="Acumin Pro" w:hAnsi="Acumin Pro" w:cs="Times New Roman"/>
        </w:rPr>
        <w:t>, .</w:t>
      </w:r>
      <w:proofErr w:type="spellStart"/>
      <w:r w:rsidRPr="00C13046">
        <w:rPr>
          <w:rFonts w:ascii="Acumin Pro" w:hAnsi="Acumin Pro" w:cs="Times New Roman"/>
        </w:rPr>
        <w:t>odt</w:t>
      </w:r>
      <w:proofErr w:type="spellEnd"/>
      <w:r w:rsidRPr="00C13046">
        <w:rPr>
          <w:rFonts w:ascii="Acumin Pro" w:hAnsi="Acumin Pro" w:cs="Times New Roman"/>
        </w:rPr>
        <w:t xml:space="preserve">) zaleca się podpisywać kwalifikowanym podpisem elektronicznym w formacie </w:t>
      </w:r>
      <w:proofErr w:type="spellStart"/>
      <w:r w:rsidRPr="00C13046">
        <w:rPr>
          <w:rFonts w:ascii="Acumin Pro" w:hAnsi="Acumin Pro" w:cs="Times New Roman"/>
        </w:rPr>
        <w:t>XAdES</w:t>
      </w:r>
      <w:proofErr w:type="spellEnd"/>
      <w:r w:rsidRPr="00C13046">
        <w:rPr>
          <w:rFonts w:ascii="Acumin Pro" w:hAnsi="Acumin Pro" w:cs="Times New Roman"/>
        </w:rPr>
        <w:t>,</w:t>
      </w:r>
    </w:p>
    <w:p w:rsidR="00EC1CD2" w:rsidRPr="00C13046" w:rsidRDefault="00EC1CD2" w:rsidP="00C13046">
      <w:pPr>
        <w:pStyle w:val="Teksttreci0"/>
        <w:numPr>
          <w:ilvl w:val="2"/>
          <w:numId w:val="7"/>
        </w:numPr>
        <w:shd w:val="clear" w:color="auto" w:fill="auto"/>
        <w:ind w:left="1843" w:hanging="425"/>
        <w:jc w:val="both"/>
        <w:rPr>
          <w:rFonts w:ascii="Acumin Pro" w:hAnsi="Acumin Pro" w:cs="Times New Roman"/>
        </w:rPr>
      </w:pPr>
      <w:r w:rsidRPr="00C13046">
        <w:rPr>
          <w:rFonts w:ascii="Acumin Pro" w:hAnsi="Acumin Pro" w:cs="Times New Roman"/>
        </w:rPr>
        <w:t>do składania kwalifikowanego podpisu elektronicznego zaleca się stosowanie algorytmu SHA-2 (lub wyższego)</w:t>
      </w:r>
    </w:p>
    <w:p w:rsidR="000B198F" w:rsidRPr="00C13046" w:rsidRDefault="000B198F" w:rsidP="00C13046">
      <w:pPr>
        <w:pStyle w:val="Teksttreci0"/>
        <w:shd w:val="clear" w:color="auto" w:fill="auto"/>
        <w:ind w:left="1843"/>
        <w:jc w:val="both"/>
        <w:rPr>
          <w:rFonts w:ascii="Acumin Pro" w:hAnsi="Acumin Pro" w:cs="Times New Roman"/>
        </w:rPr>
      </w:pPr>
    </w:p>
    <w:p w:rsidR="000B198F" w:rsidRPr="00C13046" w:rsidRDefault="00B565E4" w:rsidP="00C13046">
      <w:pPr>
        <w:pStyle w:val="Teksttreci0"/>
        <w:numPr>
          <w:ilvl w:val="1"/>
          <w:numId w:val="3"/>
        </w:numPr>
        <w:shd w:val="clear" w:color="auto" w:fill="auto"/>
        <w:ind w:left="1276" w:hanging="567"/>
        <w:jc w:val="both"/>
        <w:rPr>
          <w:rFonts w:ascii="Acumin Pro" w:hAnsi="Acumin Pro" w:cs="Times New Roman"/>
        </w:rPr>
      </w:pPr>
      <w:r w:rsidRPr="00C13046">
        <w:rPr>
          <w:rFonts w:ascii="Acumin Pro" w:hAnsi="Acumin Pro" w:cs="Times New Roman"/>
        </w:rPr>
        <w:t xml:space="preserve">Wykonawca składa ofertę za pośrednictwem „Formularza do złożenia, zmiany, wycofania oferty” dostępnego na </w:t>
      </w:r>
      <w:proofErr w:type="spellStart"/>
      <w:r w:rsidRPr="00C13046">
        <w:rPr>
          <w:rFonts w:ascii="Acumin Pro" w:hAnsi="Acumin Pro" w:cs="Times New Roman"/>
        </w:rPr>
        <w:t>ePUAP</w:t>
      </w:r>
      <w:proofErr w:type="spellEnd"/>
      <w:r w:rsidRPr="00C13046">
        <w:rPr>
          <w:rFonts w:ascii="Acumin Pro" w:hAnsi="Acumin Pro" w:cs="Times New Roman"/>
        </w:rPr>
        <w:t xml:space="preserve"> i udostępnionego również na </w:t>
      </w:r>
      <w:proofErr w:type="spellStart"/>
      <w:r w:rsidRPr="00C13046">
        <w:rPr>
          <w:rFonts w:ascii="Acumin Pro" w:hAnsi="Acumin Pro" w:cs="Times New Roman"/>
        </w:rPr>
        <w:t>miniPortalu</w:t>
      </w:r>
      <w:proofErr w:type="spellEnd"/>
      <w:r w:rsidRPr="00C13046">
        <w:rPr>
          <w:rFonts w:ascii="Acumin Pro" w:hAnsi="Acumin Pro" w:cs="Times New Roman"/>
        </w:rPr>
        <w:t>.</w:t>
      </w:r>
    </w:p>
    <w:p w:rsidR="000B198F" w:rsidRPr="00C13046" w:rsidRDefault="000B198F" w:rsidP="00C13046">
      <w:pPr>
        <w:pStyle w:val="Teksttreci0"/>
        <w:shd w:val="clear" w:color="auto" w:fill="auto"/>
        <w:ind w:left="1276"/>
        <w:jc w:val="both"/>
        <w:rPr>
          <w:rFonts w:ascii="Acumin Pro" w:hAnsi="Acumin Pro" w:cs="Times New Roman"/>
        </w:rPr>
      </w:pPr>
    </w:p>
    <w:p w:rsidR="0023055F" w:rsidRPr="00C13046" w:rsidRDefault="0023055F" w:rsidP="00C13046">
      <w:pPr>
        <w:pStyle w:val="Teksttreci0"/>
        <w:numPr>
          <w:ilvl w:val="1"/>
          <w:numId w:val="3"/>
        </w:numPr>
        <w:shd w:val="clear" w:color="auto" w:fill="auto"/>
        <w:tabs>
          <w:tab w:val="left" w:pos="1276"/>
        </w:tabs>
        <w:ind w:left="1276" w:hanging="567"/>
        <w:jc w:val="both"/>
        <w:rPr>
          <w:rFonts w:ascii="Acumin Pro" w:hAnsi="Acumin Pro" w:cs="Times New Roman"/>
        </w:rPr>
      </w:pPr>
      <w:r w:rsidRPr="00C13046">
        <w:rPr>
          <w:rFonts w:ascii="Acumin Pro" w:hAnsi="Acumin Pro" w:cs="Times New Roman"/>
        </w:rPr>
        <w:t>Wszelkie informacje stanowiące tajemnicę przedsiębiorstwa w rozumieniu ustawy z dnia 16 kwietnia 1993 r. o zwalczaniu nieuczciwej konkurencji (Dz. U. z 20</w:t>
      </w:r>
      <w:r w:rsidR="0017371C" w:rsidRPr="00C13046">
        <w:rPr>
          <w:rFonts w:ascii="Acumin Pro" w:hAnsi="Acumin Pro" w:cs="Times New Roman"/>
        </w:rPr>
        <w:t>20</w:t>
      </w:r>
      <w:r w:rsidRPr="00C13046">
        <w:rPr>
          <w:rFonts w:ascii="Acumin Pro" w:hAnsi="Acumin Pro" w:cs="Times New Roman"/>
        </w:rPr>
        <w:t xml:space="preserve"> r. poz. 1</w:t>
      </w:r>
      <w:r w:rsidR="0017371C" w:rsidRPr="00C13046">
        <w:rPr>
          <w:rFonts w:ascii="Acumin Pro" w:hAnsi="Acumin Pro" w:cs="Times New Roman"/>
        </w:rPr>
        <w:t>913 ze zm.</w:t>
      </w:r>
      <w:r w:rsidRPr="00C13046">
        <w:rPr>
          <w:rFonts w:ascii="Acumin Pro" w:hAnsi="Acumin Pro" w:cs="Times New Roman"/>
        </w:rPr>
        <w:t xml:space="preserve">), </w:t>
      </w:r>
      <w:r w:rsidR="0017371C" w:rsidRPr="00C13046">
        <w:rPr>
          <w:rFonts w:ascii="Acumin Pro" w:hAnsi="Acumin Pro" w:cs="Times New Roman"/>
        </w:rPr>
        <w:t xml:space="preserve">które </w:t>
      </w:r>
      <w:r w:rsidRPr="00C13046">
        <w:rPr>
          <w:rFonts w:ascii="Acumin Pro" w:hAnsi="Acumin Pro" w:cs="Times New Roman"/>
        </w:rPr>
        <w:t>Wykonawca</w:t>
      </w:r>
      <w:r w:rsidR="0017371C" w:rsidRPr="00C13046">
        <w:rPr>
          <w:rFonts w:ascii="Acumin Pro" w:hAnsi="Acumin Pro" w:cs="Times New Roman"/>
        </w:rPr>
        <w:t xml:space="preserve"> zastrzeże jako tajemnicę przedsiębiorstwa, powinny zostać złożone </w:t>
      </w:r>
      <w:r w:rsidRPr="00C13046">
        <w:rPr>
          <w:rFonts w:ascii="Acumin Pro" w:hAnsi="Acumin Pro" w:cs="Times New Roman"/>
        </w:rPr>
        <w:t xml:space="preserve">w </w:t>
      </w:r>
      <w:r w:rsidR="0017371C" w:rsidRPr="00C13046">
        <w:rPr>
          <w:rFonts w:ascii="Acumin Pro" w:hAnsi="Acumin Pro" w:cs="Times New Roman"/>
        </w:rPr>
        <w:t>osobnym</w:t>
      </w:r>
      <w:r w:rsidRPr="00C13046">
        <w:rPr>
          <w:rFonts w:ascii="Acumin Pro" w:hAnsi="Acumin Pro" w:cs="Times New Roman"/>
        </w:rPr>
        <w:t xml:space="preserve"> pliku</w:t>
      </w:r>
      <w:r w:rsidR="00784283" w:rsidRPr="00C13046">
        <w:rPr>
          <w:rFonts w:ascii="Acumin Pro" w:hAnsi="Acumin Pro" w:cs="Times New Roman"/>
        </w:rPr>
        <w:t xml:space="preserve"> </w:t>
      </w:r>
      <w:r w:rsidRPr="00C13046">
        <w:rPr>
          <w:rFonts w:ascii="Acumin Pro" w:hAnsi="Acumin Pro" w:cs="Times New Roman"/>
        </w:rPr>
        <w:t>wraz z jednoczesnym zaznaczeniem „Załącznik stanowiący tajemnicę przedsiębiorstwa" a następnie wraz z plikami stanowiącymi jawną część</w:t>
      </w:r>
      <w:r w:rsidR="0017371C" w:rsidRPr="00C13046">
        <w:rPr>
          <w:rFonts w:ascii="Acumin Pro" w:hAnsi="Acumin Pro" w:cs="Times New Roman"/>
        </w:rPr>
        <w:t xml:space="preserve"> skompresowane do jednego pliku archiwum (ZIP)</w:t>
      </w:r>
      <w:r w:rsidRPr="00C13046">
        <w:rPr>
          <w:rFonts w:ascii="Acumin Pro" w:hAnsi="Acumin Pro" w:cs="Times New Roman"/>
        </w:rPr>
        <w:t>.</w:t>
      </w:r>
      <w:r w:rsidR="00FE1B98" w:rsidRPr="00C13046">
        <w:rPr>
          <w:rFonts w:ascii="Acumin Pro" w:hAnsi="Acumin Pro" w:cs="Times New Roman"/>
        </w:rPr>
        <w:t xml:space="preserve"> Wykonawca zobowiązany jest, wraz z przekazaniem tych informacji uzasadnić zastrzeżenie informacji jako tajemnicy przedsiębiorstwa. Brak uzasadnienia Zamawiający potraktuje jako bezskuteczne</w:t>
      </w:r>
      <w:r w:rsidR="00677A03" w:rsidRPr="00C13046">
        <w:rPr>
          <w:rFonts w:ascii="Acumin Pro" w:hAnsi="Acumin Pro" w:cs="Times New Roman"/>
        </w:rPr>
        <w:t xml:space="preserve"> ze względu na zaniechanie przez Wykonawcę podjęcia niezbędnych działań w celu zachowania poufności objętych klauzulą informacji.</w:t>
      </w:r>
    </w:p>
    <w:p w:rsidR="00864C3A" w:rsidRPr="00C13046" w:rsidRDefault="00864C3A" w:rsidP="00C13046">
      <w:pPr>
        <w:pStyle w:val="Teksttreci0"/>
        <w:shd w:val="clear" w:color="auto" w:fill="auto"/>
        <w:tabs>
          <w:tab w:val="left" w:pos="1276"/>
        </w:tabs>
        <w:ind w:left="1276"/>
        <w:jc w:val="both"/>
        <w:rPr>
          <w:rFonts w:ascii="Acumin Pro" w:hAnsi="Acumin Pro" w:cs="Times New Roman"/>
        </w:rPr>
      </w:pPr>
    </w:p>
    <w:p w:rsidR="00584727" w:rsidRPr="00C13046" w:rsidRDefault="00584727" w:rsidP="00C13046">
      <w:pPr>
        <w:pStyle w:val="Teksttreci0"/>
        <w:numPr>
          <w:ilvl w:val="1"/>
          <w:numId w:val="3"/>
        </w:numPr>
        <w:shd w:val="clear" w:color="auto" w:fill="auto"/>
        <w:tabs>
          <w:tab w:val="left" w:pos="1276"/>
        </w:tabs>
        <w:ind w:left="1276" w:hanging="567"/>
        <w:jc w:val="both"/>
        <w:rPr>
          <w:rFonts w:ascii="Acumin Pro" w:hAnsi="Acumin Pro" w:cs="Times New Roman"/>
        </w:rPr>
      </w:pPr>
      <w:r w:rsidRPr="00C13046">
        <w:rPr>
          <w:rFonts w:ascii="Acumin Pro" w:hAnsi="Acumin Pro" w:cs="Times New Roman"/>
        </w:rPr>
        <w:t xml:space="preserve">Przed upływem terminu składania ofert, Wykonawca może wprowadzić zmiany do złożonej oferty </w:t>
      </w:r>
      <w:r w:rsidRPr="00C13046">
        <w:rPr>
          <w:rFonts w:ascii="Acumin Pro" w:hAnsi="Acumin Pro" w:cs="Times New Roman"/>
        </w:rPr>
        <w:lastRenderedPageBreak/>
        <w:t>lub wycofać ofertę za pośrednictwem „Formularza do złożenia, zmiany, wycofania oferty lub wniosku”. Sposób wycofania oferty został opisany w „Instrukcji użytkownika systemu mini portal-</w:t>
      </w:r>
      <w:proofErr w:type="spellStart"/>
      <w:r w:rsidRPr="00C13046">
        <w:rPr>
          <w:rFonts w:ascii="Acumin Pro" w:hAnsi="Acumin Pro" w:cs="Times New Roman"/>
        </w:rPr>
        <w:t>ePUAP</w:t>
      </w:r>
      <w:proofErr w:type="spellEnd"/>
      <w:r w:rsidRPr="00C13046">
        <w:rPr>
          <w:rFonts w:ascii="Acumin Pro" w:hAnsi="Acumin Pro" w:cs="Times New Roman"/>
        </w:rPr>
        <w:t>”</w:t>
      </w:r>
    </w:p>
    <w:p w:rsidR="004334C0" w:rsidRPr="00C13046" w:rsidRDefault="004334C0" w:rsidP="00C13046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4334C0" w:rsidRPr="00C13046" w:rsidRDefault="004334C0" w:rsidP="00C13046">
      <w:pPr>
        <w:pStyle w:val="Teksttreci0"/>
        <w:numPr>
          <w:ilvl w:val="1"/>
          <w:numId w:val="3"/>
        </w:numPr>
        <w:shd w:val="clear" w:color="auto" w:fill="auto"/>
        <w:ind w:left="1276" w:hanging="567"/>
        <w:rPr>
          <w:rFonts w:ascii="Acumin Pro" w:hAnsi="Acumin Pro" w:cs="Times New Roman"/>
        </w:rPr>
      </w:pPr>
      <w:r w:rsidRPr="00C13046">
        <w:rPr>
          <w:rFonts w:ascii="Acumin Pro" w:hAnsi="Acumin Pro" w:cs="Times New Roman"/>
        </w:rPr>
        <w:t>Wykonawca po upływie terminu do składania ofert nie może wycofać złożonej oferty.</w:t>
      </w:r>
    </w:p>
    <w:p w:rsidR="00974A82" w:rsidRPr="00C13046" w:rsidRDefault="00974A82" w:rsidP="00C13046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EC1CD2" w:rsidRPr="00C13046" w:rsidRDefault="00EC1CD2" w:rsidP="00C13046">
      <w:pPr>
        <w:pStyle w:val="Teksttreci0"/>
        <w:numPr>
          <w:ilvl w:val="1"/>
          <w:numId w:val="3"/>
        </w:numPr>
        <w:shd w:val="clear" w:color="auto" w:fill="auto"/>
        <w:ind w:left="1276" w:hanging="567"/>
        <w:jc w:val="both"/>
        <w:rPr>
          <w:rFonts w:ascii="Acumin Pro" w:hAnsi="Acumin Pro" w:cs="Times New Roman"/>
        </w:rPr>
      </w:pPr>
      <w:r w:rsidRPr="00C13046">
        <w:rPr>
          <w:rFonts w:ascii="Acumin Pro" w:hAnsi="Acumin Pro" w:cs="Times New Roman"/>
        </w:rPr>
        <w:t xml:space="preserve">Treść złożonej oferty musi odpowiadać treści SWZ. Zamawiający zaleca wykorzystanie formularzy przekazanych przez Zamawiającego. </w:t>
      </w:r>
    </w:p>
    <w:p w:rsidR="00BA6BDF" w:rsidRPr="00C13046" w:rsidRDefault="00BA6BDF" w:rsidP="00C13046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EC1CD2" w:rsidRPr="00C13046" w:rsidRDefault="00EC1CD2" w:rsidP="00C13046">
      <w:pPr>
        <w:pStyle w:val="Teksttreci0"/>
        <w:numPr>
          <w:ilvl w:val="1"/>
          <w:numId w:val="3"/>
        </w:numPr>
        <w:shd w:val="clear" w:color="auto" w:fill="auto"/>
        <w:tabs>
          <w:tab w:val="left" w:pos="1276"/>
        </w:tabs>
        <w:ind w:left="1276" w:hanging="567"/>
        <w:jc w:val="both"/>
        <w:rPr>
          <w:rFonts w:ascii="Acumin Pro" w:hAnsi="Acumin Pro" w:cs="Times New Roman"/>
        </w:rPr>
      </w:pPr>
      <w:r w:rsidRPr="00C13046">
        <w:rPr>
          <w:rFonts w:ascii="Acumin Pro" w:hAnsi="Acumin Pro" w:cs="Times New Roman"/>
        </w:rPr>
        <w:t>Wykonawca ma prawo złożyć tylko jedną ofertę, zawierającą jedną, jednoznacznie opisaną propozycję. Złożenie większej liczby ofert spowoduje odrzucenie wszystkich ofert złożonych przez danego Wykonawcę.</w:t>
      </w:r>
    </w:p>
    <w:p w:rsidR="00EC1CD2" w:rsidRPr="00C13046" w:rsidRDefault="00EC1CD2" w:rsidP="00C13046">
      <w:pPr>
        <w:pStyle w:val="Teksttreci0"/>
        <w:shd w:val="clear" w:color="auto" w:fill="auto"/>
        <w:ind w:left="720"/>
        <w:jc w:val="both"/>
        <w:rPr>
          <w:rFonts w:ascii="Acumin Pro" w:hAnsi="Acumin Pro" w:cs="Times New Roman"/>
        </w:rPr>
      </w:pPr>
    </w:p>
    <w:p w:rsidR="00EC1CD2" w:rsidRPr="00C13046" w:rsidRDefault="00995EB8" w:rsidP="00C13046">
      <w:pPr>
        <w:pStyle w:val="Akapitzlist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Jeśli oferta składana jest przez pełnomocnika</w:t>
      </w:r>
      <w:r w:rsidR="0054514D" w:rsidRPr="00C13046">
        <w:rPr>
          <w:rFonts w:ascii="Acumin Pro" w:hAnsi="Acumin Pro"/>
          <w:sz w:val="20"/>
          <w:szCs w:val="20"/>
          <w:lang w:val="pl-PL"/>
        </w:rPr>
        <w:t>,</w:t>
      </w:r>
      <w:r w:rsidRPr="00C13046">
        <w:rPr>
          <w:rFonts w:ascii="Acumin Pro" w:hAnsi="Acumin Pro"/>
          <w:sz w:val="20"/>
          <w:szCs w:val="20"/>
          <w:lang w:val="pl-PL"/>
        </w:rPr>
        <w:t xml:space="preserve"> to pełnomocnictwo </w:t>
      </w:r>
      <w:r w:rsidR="00EC1CD2" w:rsidRPr="00C13046">
        <w:rPr>
          <w:rFonts w:ascii="Acumin Pro" w:hAnsi="Acumin Pro"/>
          <w:sz w:val="20"/>
          <w:szCs w:val="20"/>
          <w:lang w:val="pl-PL"/>
        </w:rPr>
        <w:t>złożone w</w:t>
      </w:r>
      <w:r w:rsidR="006148E8" w:rsidRPr="00C13046">
        <w:rPr>
          <w:rFonts w:ascii="Acumin Pro" w:hAnsi="Acumin Pro"/>
          <w:sz w:val="20"/>
          <w:szCs w:val="20"/>
          <w:lang w:val="pl-PL"/>
        </w:rPr>
        <w:t xml:space="preserve"> </w:t>
      </w:r>
      <w:r w:rsidR="00EC1CD2" w:rsidRPr="00C13046">
        <w:rPr>
          <w:rFonts w:ascii="Acumin Pro" w:hAnsi="Acumin Pro"/>
          <w:sz w:val="20"/>
          <w:szCs w:val="20"/>
          <w:lang w:val="pl-PL"/>
        </w:rPr>
        <w:t>formie elektronicznej opatrzonej kwalifi</w:t>
      </w:r>
      <w:r w:rsidRPr="00C13046">
        <w:rPr>
          <w:rFonts w:ascii="Acumin Pro" w:hAnsi="Acumin Pro"/>
          <w:sz w:val="20"/>
          <w:szCs w:val="20"/>
          <w:lang w:val="pl-PL"/>
        </w:rPr>
        <w:t>kowanym podpisem elektronicznym</w:t>
      </w:r>
      <w:r w:rsidR="00EC1CD2" w:rsidRPr="00C13046">
        <w:rPr>
          <w:rFonts w:ascii="Acumin Pro" w:hAnsi="Acumin Pro"/>
          <w:sz w:val="20"/>
          <w:szCs w:val="20"/>
          <w:lang w:val="pl-PL"/>
        </w:rPr>
        <w:t xml:space="preserve"> lub w postaci elektronicznej opatrzonej podpisem zaufanym lub podpisem osobistym</w:t>
      </w:r>
      <w:r w:rsidRPr="00C13046">
        <w:rPr>
          <w:rFonts w:ascii="Acumin Pro" w:hAnsi="Acumin Pro"/>
          <w:sz w:val="20"/>
          <w:szCs w:val="20"/>
          <w:lang w:val="pl-PL"/>
        </w:rPr>
        <w:t xml:space="preserve"> powinno być dołączone do oferty. </w:t>
      </w:r>
      <w:r w:rsidR="00EC1CD2" w:rsidRPr="00C13046">
        <w:rPr>
          <w:rFonts w:ascii="Acumin Pro" w:hAnsi="Acumin Pro"/>
          <w:sz w:val="20"/>
          <w:szCs w:val="20"/>
          <w:lang w:val="pl-PL"/>
        </w:rPr>
        <w:t>Dopuszcza się także złożenie elektronicznej kopii (skanu) pełnomocnictwa sporządzonego uprzednio w formie pisemnej, w formie elektronicznego poświadczenia sporządzonego stosownie do art. 97 § 2 ustawy z dnia 14 lutego 1991 r. - Prawo o notariacie, które to poświadczenie notariusz opatruje kwalifikowanym podpisem elektronicznym lub podpisem zaufanym lub podpisem osobistym. Zamawiający dopuszcza również skan pełnomocnictwa sporządzonego uprzednio w formie pisemnej opatrzony kwalifikowanym podpisem elektronicznym lub podpisem zaufanym lub podpisem osobistym mocodawcy. Elektroniczna kopia pełnomocnictwa nie może być uwierzytelniona przez upełnomocnionego</w:t>
      </w:r>
      <w:r w:rsidR="00784283" w:rsidRPr="00C13046">
        <w:rPr>
          <w:rFonts w:ascii="Acumin Pro" w:hAnsi="Acumin Pro"/>
          <w:sz w:val="20"/>
          <w:szCs w:val="20"/>
          <w:lang w:val="pl-PL"/>
        </w:rPr>
        <w:t>.</w:t>
      </w:r>
    </w:p>
    <w:p w:rsidR="000F4356" w:rsidRPr="00C13046" w:rsidRDefault="000F4356" w:rsidP="00C13046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964D71" w:rsidRPr="00C13046" w:rsidRDefault="004334C0" w:rsidP="00C13046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709" w:hanging="709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C13046">
        <w:rPr>
          <w:rFonts w:ascii="Acumin Pro" w:hAnsi="Acumin Pro"/>
          <w:b/>
          <w:sz w:val="20"/>
          <w:szCs w:val="20"/>
          <w:lang w:val="pl-PL"/>
        </w:rPr>
        <w:t>T</w:t>
      </w:r>
      <w:r w:rsidR="00964D71" w:rsidRPr="00C13046">
        <w:rPr>
          <w:rFonts w:ascii="Acumin Pro" w:hAnsi="Acumin Pro"/>
          <w:b/>
          <w:sz w:val="20"/>
          <w:szCs w:val="20"/>
          <w:lang w:val="pl-PL"/>
        </w:rPr>
        <w:t xml:space="preserve">ermin składania </w:t>
      </w:r>
      <w:r w:rsidR="000B198F" w:rsidRPr="00C13046">
        <w:rPr>
          <w:rFonts w:ascii="Acumin Pro" w:hAnsi="Acumin Pro"/>
          <w:b/>
          <w:sz w:val="20"/>
          <w:szCs w:val="20"/>
          <w:lang w:val="pl-PL"/>
        </w:rPr>
        <w:t xml:space="preserve">i otwarcia </w:t>
      </w:r>
      <w:r w:rsidR="00964D71" w:rsidRPr="00C13046">
        <w:rPr>
          <w:rFonts w:ascii="Acumin Pro" w:hAnsi="Acumin Pro"/>
          <w:b/>
          <w:sz w:val="20"/>
          <w:szCs w:val="20"/>
          <w:lang w:val="pl-PL"/>
        </w:rPr>
        <w:t>ofert</w:t>
      </w:r>
      <w:r w:rsidR="000B198F" w:rsidRPr="00C13046">
        <w:rPr>
          <w:rFonts w:ascii="Acumin Pro" w:hAnsi="Acumin Pro"/>
          <w:b/>
          <w:sz w:val="20"/>
          <w:szCs w:val="20"/>
          <w:lang w:val="pl-PL"/>
        </w:rPr>
        <w:t>:</w:t>
      </w:r>
    </w:p>
    <w:p w:rsidR="00BC70AD" w:rsidRPr="00C13046" w:rsidRDefault="00BC70AD" w:rsidP="00C13046">
      <w:pPr>
        <w:pStyle w:val="Teksttreci0"/>
        <w:numPr>
          <w:ilvl w:val="0"/>
          <w:numId w:val="8"/>
        </w:numPr>
        <w:shd w:val="clear" w:color="auto" w:fill="auto"/>
        <w:ind w:left="1276" w:hanging="567"/>
        <w:jc w:val="both"/>
        <w:rPr>
          <w:rFonts w:ascii="Acumin Pro" w:hAnsi="Acumin Pro" w:cs="Times New Roman"/>
        </w:rPr>
      </w:pPr>
      <w:r w:rsidRPr="00C13046">
        <w:rPr>
          <w:rFonts w:ascii="Acumin Pro" w:hAnsi="Acumin Pro" w:cs="Times New Roman"/>
        </w:rPr>
        <w:t xml:space="preserve">Ofertę należy złożyć w terminie do dnia </w:t>
      </w:r>
      <w:r w:rsidR="001D7C23" w:rsidRPr="00C13046">
        <w:rPr>
          <w:rFonts w:ascii="Acumin Pro" w:hAnsi="Acumin Pro" w:cs="Times New Roman"/>
          <w:b/>
        </w:rPr>
        <w:t>2</w:t>
      </w:r>
      <w:r w:rsidR="000F7726" w:rsidRPr="00C13046">
        <w:rPr>
          <w:rFonts w:ascii="Acumin Pro" w:hAnsi="Acumin Pro" w:cs="Times New Roman"/>
          <w:b/>
        </w:rPr>
        <w:t>4</w:t>
      </w:r>
      <w:r w:rsidRPr="00C13046">
        <w:rPr>
          <w:rFonts w:ascii="Acumin Pro" w:hAnsi="Acumin Pro" w:cs="Times New Roman"/>
          <w:b/>
        </w:rPr>
        <w:t>.0</w:t>
      </w:r>
      <w:r w:rsidR="005D7800" w:rsidRPr="00C13046">
        <w:rPr>
          <w:rFonts w:ascii="Acumin Pro" w:hAnsi="Acumin Pro" w:cs="Times New Roman"/>
          <w:b/>
        </w:rPr>
        <w:t>8</w:t>
      </w:r>
      <w:r w:rsidRPr="00C13046">
        <w:rPr>
          <w:rFonts w:ascii="Acumin Pro" w:hAnsi="Acumin Pro" w:cs="Times New Roman"/>
          <w:b/>
        </w:rPr>
        <w:t>.</w:t>
      </w:r>
      <w:r w:rsidRPr="00C13046">
        <w:rPr>
          <w:rFonts w:ascii="Acumin Pro" w:hAnsi="Acumin Pro" w:cs="Times New Roman"/>
          <w:b/>
          <w:bCs/>
        </w:rPr>
        <w:t>2021 roku do godz. 11:00.</w:t>
      </w:r>
    </w:p>
    <w:p w:rsidR="00E000EF" w:rsidRPr="00C13046" w:rsidRDefault="00E000EF" w:rsidP="00C13046">
      <w:pPr>
        <w:pStyle w:val="Teksttreci0"/>
        <w:shd w:val="clear" w:color="auto" w:fill="auto"/>
        <w:ind w:left="1276"/>
        <w:jc w:val="both"/>
        <w:rPr>
          <w:rFonts w:ascii="Acumin Pro" w:hAnsi="Acumin Pro" w:cs="Times New Roman"/>
        </w:rPr>
      </w:pPr>
    </w:p>
    <w:p w:rsidR="00BC70AD" w:rsidRPr="00C13046" w:rsidRDefault="00BC70AD" w:rsidP="00C13046">
      <w:pPr>
        <w:pStyle w:val="Teksttreci0"/>
        <w:numPr>
          <w:ilvl w:val="0"/>
          <w:numId w:val="8"/>
        </w:numPr>
        <w:shd w:val="clear" w:color="auto" w:fill="auto"/>
        <w:tabs>
          <w:tab w:val="left" w:pos="1276"/>
        </w:tabs>
        <w:ind w:firstLine="349"/>
        <w:jc w:val="both"/>
        <w:rPr>
          <w:rFonts w:ascii="Acumin Pro" w:hAnsi="Acumin Pro" w:cs="Times New Roman"/>
        </w:rPr>
      </w:pPr>
      <w:r w:rsidRPr="00C13046">
        <w:rPr>
          <w:rFonts w:ascii="Acumin Pro" w:hAnsi="Acumin Pro" w:cs="Times New Roman"/>
        </w:rPr>
        <w:t>Otwarcie ofert odbędzie się w dniu</w:t>
      </w:r>
      <w:r w:rsidR="001D7C23" w:rsidRPr="00C13046">
        <w:rPr>
          <w:rFonts w:ascii="Acumin Pro" w:hAnsi="Acumin Pro" w:cs="Times New Roman"/>
        </w:rPr>
        <w:t xml:space="preserve"> </w:t>
      </w:r>
      <w:r w:rsidR="001D7C23" w:rsidRPr="00C13046">
        <w:rPr>
          <w:rFonts w:ascii="Acumin Pro" w:hAnsi="Acumin Pro" w:cs="Times New Roman"/>
          <w:b/>
        </w:rPr>
        <w:t>2</w:t>
      </w:r>
      <w:r w:rsidR="000F7726" w:rsidRPr="00C13046">
        <w:rPr>
          <w:rFonts w:ascii="Acumin Pro" w:hAnsi="Acumin Pro" w:cs="Times New Roman"/>
          <w:b/>
        </w:rPr>
        <w:t>4</w:t>
      </w:r>
      <w:r w:rsidRPr="00C13046">
        <w:rPr>
          <w:rFonts w:ascii="Acumin Pro" w:hAnsi="Acumin Pro" w:cs="Times New Roman"/>
          <w:b/>
        </w:rPr>
        <w:t>.0</w:t>
      </w:r>
      <w:r w:rsidR="005D7800" w:rsidRPr="00C13046">
        <w:rPr>
          <w:rFonts w:ascii="Acumin Pro" w:hAnsi="Acumin Pro" w:cs="Times New Roman"/>
          <w:b/>
        </w:rPr>
        <w:t>8</w:t>
      </w:r>
      <w:r w:rsidRPr="00C13046">
        <w:rPr>
          <w:rFonts w:ascii="Acumin Pro" w:hAnsi="Acumin Pro" w:cs="Times New Roman"/>
          <w:b/>
        </w:rPr>
        <w:t>.</w:t>
      </w:r>
      <w:r w:rsidRPr="00C13046">
        <w:rPr>
          <w:rFonts w:ascii="Acumin Pro" w:hAnsi="Acumin Pro" w:cs="Times New Roman"/>
          <w:b/>
          <w:bCs/>
        </w:rPr>
        <w:t>2021 roku o godz. 12:00.</w:t>
      </w:r>
    </w:p>
    <w:p w:rsidR="00E000EF" w:rsidRPr="00C13046" w:rsidRDefault="00E000EF" w:rsidP="00C13046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BC70AD" w:rsidRPr="00C13046" w:rsidRDefault="00BC70AD" w:rsidP="00C13046">
      <w:pPr>
        <w:pStyle w:val="Teksttreci0"/>
        <w:numPr>
          <w:ilvl w:val="0"/>
          <w:numId w:val="8"/>
        </w:numPr>
        <w:shd w:val="clear" w:color="auto" w:fill="auto"/>
        <w:ind w:left="1276" w:hanging="567"/>
        <w:jc w:val="both"/>
        <w:rPr>
          <w:rFonts w:ascii="Acumin Pro" w:hAnsi="Acumin Pro" w:cs="Times New Roman"/>
        </w:rPr>
      </w:pPr>
      <w:r w:rsidRPr="00C13046">
        <w:rPr>
          <w:rFonts w:ascii="Acumin Pro" w:hAnsi="Acumin Pro" w:cs="Times New Roman"/>
        </w:rPr>
        <w:t xml:space="preserve">Otwarcie ofert następuje poprzez użycie mechanizmu do odszyfrowania ofert dostępnego po zalogowaniu w zakładce Deszyfrowanie na </w:t>
      </w:r>
      <w:proofErr w:type="spellStart"/>
      <w:r w:rsidRPr="00C13046">
        <w:rPr>
          <w:rFonts w:ascii="Acumin Pro" w:hAnsi="Acumin Pro" w:cs="Times New Roman"/>
        </w:rPr>
        <w:t>miniPortalu</w:t>
      </w:r>
      <w:proofErr w:type="spellEnd"/>
      <w:r w:rsidRPr="00C13046">
        <w:rPr>
          <w:rFonts w:ascii="Acumin Pro" w:hAnsi="Acumin Pro" w:cs="Times New Roman"/>
        </w:rPr>
        <w:t xml:space="preserve"> i następuje poprzez wskazanie pliku do odszyfrowania.</w:t>
      </w:r>
    </w:p>
    <w:p w:rsidR="00E000EF" w:rsidRPr="00C13046" w:rsidRDefault="00E000EF" w:rsidP="00C13046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BC70AD" w:rsidRPr="00C13046" w:rsidRDefault="00BC70AD" w:rsidP="00C13046">
      <w:pPr>
        <w:pStyle w:val="Default"/>
        <w:numPr>
          <w:ilvl w:val="0"/>
          <w:numId w:val="8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C13046">
        <w:rPr>
          <w:rFonts w:ascii="Acumin Pro" w:hAnsi="Acumin Pro"/>
          <w:sz w:val="20"/>
          <w:szCs w:val="20"/>
        </w:rPr>
        <w:t xml:space="preserve">Zamawiający, najpóźniej przed otwarciem ofert, udostępnia na stronie internetowej prowadzonego postępowania informację o kwocie, jaką zamierza przeznaczyć na sfinansowanie zamówienia. </w:t>
      </w:r>
    </w:p>
    <w:p w:rsidR="00BC70AD" w:rsidRPr="00C13046" w:rsidRDefault="00BC70AD" w:rsidP="00C13046">
      <w:pPr>
        <w:pStyle w:val="Default"/>
        <w:numPr>
          <w:ilvl w:val="0"/>
          <w:numId w:val="8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C13046">
        <w:rPr>
          <w:rFonts w:ascii="Acumin Pro" w:hAnsi="Acumin Pro"/>
          <w:sz w:val="20"/>
          <w:szCs w:val="20"/>
        </w:rPr>
        <w:t xml:space="preserve">Zamawiający, niezwłocznie po otwarciu ofert, udostępnia na stronie internetowej prowadzonego postępowania informacje o: </w:t>
      </w:r>
    </w:p>
    <w:p w:rsidR="00BC70AD" w:rsidRPr="00C13046" w:rsidRDefault="00BC70AD" w:rsidP="00C13046">
      <w:pPr>
        <w:pStyle w:val="Default"/>
        <w:numPr>
          <w:ilvl w:val="1"/>
          <w:numId w:val="17"/>
        </w:numPr>
        <w:spacing w:line="276" w:lineRule="auto"/>
        <w:jc w:val="both"/>
        <w:rPr>
          <w:rFonts w:ascii="Acumin Pro" w:hAnsi="Acumin Pro"/>
          <w:sz w:val="20"/>
          <w:szCs w:val="20"/>
        </w:rPr>
      </w:pPr>
      <w:r w:rsidRPr="00C13046">
        <w:rPr>
          <w:rFonts w:ascii="Acumin Pro" w:hAnsi="Acumin Pro"/>
          <w:sz w:val="20"/>
          <w:szCs w:val="20"/>
        </w:rPr>
        <w:t xml:space="preserve">nazwach albo imionach i nazwiskach oraz siedzibach lub miejscach prowadzonej działalności gospodarczej albo miejscach zamieszkania Wykonawców, których oferty zostały otwarte; </w:t>
      </w:r>
    </w:p>
    <w:p w:rsidR="00BC70AD" w:rsidRPr="00C13046" w:rsidRDefault="00BC70AD" w:rsidP="00C13046">
      <w:pPr>
        <w:pStyle w:val="Default"/>
        <w:numPr>
          <w:ilvl w:val="1"/>
          <w:numId w:val="17"/>
        </w:numPr>
        <w:spacing w:line="276" w:lineRule="auto"/>
        <w:jc w:val="both"/>
        <w:rPr>
          <w:rFonts w:ascii="Acumin Pro" w:hAnsi="Acumin Pro"/>
          <w:sz w:val="20"/>
          <w:szCs w:val="20"/>
        </w:rPr>
      </w:pPr>
      <w:r w:rsidRPr="00C13046">
        <w:rPr>
          <w:rFonts w:ascii="Acumin Pro" w:hAnsi="Acumin Pro"/>
          <w:sz w:val="20"/>
          <w:szCs w:val="20"/>
        </w:rPr>
        <w:t xml:space="preserve">cenach zawartych w ofertach. </w:t>
      </w:r>
    </w:p>
    <w:p w:rsidR="00E000EF" w:rsidRPr="00C13046" w:rsidRDefault="00E000EF" w:rsidP="00C13046">
      <w:pPr>
        <w:pStyle w:val="Default"/>
        <w:spacing w:line="276" w:lineRule="auto"/>
        <w:ind w:left="1778"/>
        <w:jc w:val="both"/>
        <w:rPr>
          <w:rFonts w:ascii="Acumin Pro" w:hAnsi="Acumin Pro"/>
          <w:sz w:val="20"/>
          <w:szCs w:val="20"/>
        </w:rPr>
      </w:pPr>
    </w:p>
    <w:p w:rsidR="00BC70AD" w:rsidRPr="00C13046" w:rsidRDefault="00BC70AD" w:rsidP="00C13046">
      <w:pPr>
        <w:pStyle w:val="Default"/>
        <w:numPr>
          <w:ilvl w:val="0"/>
          <w:numId w:val="8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C13046">
        <w:rPr>
          <w:rFonts w:ascii="Acumin Pro" w:hAnsi="Acumin Pro"/>
          <w:sz w:val="20"/>
          <w:szCs w:val="20"/>
        </w:rPr>
        <w:t>W przypadku wystąpienia awarii systemu teleinformatycznego, która spowoduje brak możliwości otwarcia ofert w terminie określonym przez Zamawiającego, otwarcie ofert nastąpi niezwłocznie po usunięciu awarii.</w:t>
      </w:r>
    </w:p>
    <w:p w:rsidR="00E000EF" w:rsidRPr="00C13046" w:rsidRDefault="00E000EF" w:rsidP="00C13046">
      <w:pPr>
        <w:pStyle w:val="Default"/>
        <w:spacing w:line="276" w:lineRule="auto"/>
        <w:ind w:left="1276"/>
        <w:jc w:val="both"/>
        <w:rPr>
          <w:rFonts w:ascii="Acumin Pro" w:hAnsi="Acumin Pro"/>
          <w:sz w:val="20"/>
          <w:szCs w:val="20"/>
        </w:rPr>
      </w:pPr>
    </w:p>
    <w:p w:rsidR="00BC70AD" w:rsidRPr="00C13046" w:rsidRDefault="00BC70AD" w:rsidP="00C13046">
      <w:pPr>
        <w:pStyle w:val="Default"/>
        <w:numPr>
          <w:ilvl w:val="0"/>
          <w:numId w:val="8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C13046">
        <w:rPr>
          <w:rFonts w:ascii="Acumin Pro" w:hAnsi="Acumin Pro"/>
          <w:sz w:val="20"/>
          <w:szCs w:val="20"/>
        </w:rPr>
        <w:lastRenderedPageBreak/>
        <w:t xml:space="preserve">Zamawiający poinformuje o zmianie terminu otwarcia ofert na stronie internetowej prowadzonego postępowania. </w:t>
      </w:r>
    </w:p>
    <w:p w:rsidR="00604852" w:rsidRPr="00C13046" w:rsidRDefault="00604852" w:rsidP="00C13046">
      <w:pPr>
        <w:pStyle w:val="Akapitzlist"/>
        <w:spacing w:line="276" w:lineRule="auto"/>
        <w:ind w:left="0"/>
        <w:jc w:val="both"/>
        <w:rPr>
          <w:rFonts w:ascii="Acumin Pro" w:hAnsi="Acumin Pro"/>
          <w:sz w:val="20"/>
          <w:szCs w:val="20"/>
          <w:lang w:val="pl-PL"/>
        </w:rPr>
      </w:pPr>
    </w:p>
    <w:p w:rsidR="004D26CE" w:rsidRPr="00C13046" w:rsidRDefault="004D26CE" w:rsidP="00C13046">
      <w:pPr>
        <w:pStyle w:val="Akapitzlist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C13046">
        <w:rPr>
          <w:rFonts w:ascii="Acumin Pro" w:hAnsi="Acumin Pro"/>
          <w:b/>
          <w:sz w:val="20"/>
          <w:szCs w:val="20"/>
          <w:lang w:val="pl-PL"/>
        </w:rPr>
        <w:t>Wymagania dotyczące wadium:</w:t>
      </w:r>
    </w:p>
    <w:p w:rsidR="004D26CE" w:rsidRPr="00E61A12" w:rsidRDefault="004D26CE" w:rsidP="00C13046">
      <w:pPr>
        <w:pStyle w:val="Akapitzlist"/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080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 xml:space="preserve">Zamawiający wymaga wniesienia wadium w wysokości </w:t>
      </w:r>
      <w:r w:rsidRPr="00C13046">
        <w:rPr>
          <w:rFonts w:ascii="Acumin Pro" w:hAnsi="Acumin Pro"/>
          <w:b/>
          <w:sz w:val="20"/>
          <w:szCs w:val="20"/>
          <w:lang w:val="pl-PL"/>
        </w:rPr>
        <w:t>10 000,00 zł</w:t>
      </w:r>
      <w:r w:rsidRPr="00C13046">
        <w:rPr>
          <w:rFonts w:ascii="Acumin Pro" w:hAnsi="Acumin Pro"/>
          <w:sz w:val="20"/>
          <w:szCs w:val="20"/>
          <w:lang w:val="pl-PL"/>
        </w:rPr>
        <w:t xml:space="preserve"> (słownie: dziesięć  tysięcy zł)  </w:t>
      </w:r>
      <w:r w:rsidR="009D2456" w:rsidRPr="00C13046">
        <w:rPr>
          <w:rFonts w:ascii="Acumin Pro" w:hAnsi="Acumin Pro"/>
          <w:sz w:val="20"/>
          <w:szCs w:val="20"/>
          <w:lang w:val="pl-PL"/>
        </w:rPr>
        <w:t>w terminie</w:t>
      </w:r>
      <w:r w:rsidRPr="00C13046">
        <w:rPr>
          <w:rFonts w:ascii="Acumin Pro" w:hAnsi="Acumin Pro"/>
          <w:sz w:val="20"/>
          <w:szCs w:val="20"/>
          <w:lang w:val="pl-PL"/>
        </w:rPr>
        <w:t xml:space="preserve"> do dnia </w:t>
      </w:r>
      <w:r w:rsidRPr="00C13046">
        <w:rPr>
          <w:rFonts w:ascii="Acumin Pro" w:hAnsi="Acumin Pro"/>
          <w:b/>
          <w:sz w:val="20"/>
          <w:szCs w:val="20"/>
          <w:lang w:val="pl-PL"/>
        </w:rPr>
        <w:t>2</w:t>
      </w:r>
      <w:r w:rsidR="000F7726" w:rsidRPr="00C13046">
        <w:rPr>
          <w:rFonts w:ascii="Acumin Pro" w:hAnsi="Acumin Pro"/>
          <w:b/>
          <w:sz w:val="20"/>
          <w:szCs w:val="20"/>
          <w:lang w:val="pl-PL"/>
        </w:rPr>
        <w:t>4</w:t>
      </w:r>
      <w:r w:rsidRPr="00C13046">
        <w:rPr>
          <w:rFonts w:ascii="Acumin Pro" w:hAnsi="Acumin Pro"/>
          <w:b/>
          <w:sz w:val="20"/>
          <w:szCs w:val="20"/>
          <w:lang w:val="pl-PL"/>
        </w:rPr>
        <w:t>.08.2021 r</w:t>
      </w:r>
      <w:r w:rsidRPr="00C13046">
        <w:rPr>
          <w:rFonts w:ascii="Acumin Pro" w:hAnsi="Acumin Pro"/>
          <w:sz w:val="20"/>
          <w:szCs w:val="20"/>
          <w:lang w:val="pl-PL"/>
        </w:rPr>
        <w:t>.</w:t>
      </w:r>
      <w:r w:rsidRPr="00C13046">
        <w:rPr>
          <w:rFonts w:ascii="Acumin Pro" w:hAnsi="Acumin Pro"/>
          <w:b/>
          <w:sz w:val="20"/>
          <w:szCs w:val="20"/>
          <w:lang w:val="pl-PL"/>
        </w:rPr>
        <w:t xml:space="preserve"> do godz. 11.00</w:t>
      </w:r>
      <w:r w:rsidR="009D2456" w:rsidRPr="00C13046">
        <w:rPr>
          <w:rFonts w:ascii="Acumin Pro" w:hAnsi="Acumin Pro"/>
          <w:b/>
          <w:sz w:val="20"/>
          <w:szCs w:val="20"/>
          <w:lang w:val="pl-PL"/>
        </w:rPr>
        <w:t>.</w:t>
      </w:r>
    </w:p>
    <w:p w:rsidR="00E61A12" w:rsidRPr="00C13046" w:rsidRDefault="00E61A12" w:rsidP="00E61A12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080"/>
        <w:jc w:val="both"/>
        <w:rPr>
          <w:rFonts w:ascii="Acumin Pro" w:hAnsi="Acumin Pro"/>
          <w:sz w:val="20"/>
          <w:szCs w:val="20"/>
          <w:lang w:val="pl-PL"/>
        </w:rPr>
      </w:pPr>
    </w:p>
    <w:p w:rsidR="009D2456" w:rsidRDefault="009D2456" w:rsidP="00C13046">
      <w:pPr>
        <w:pStyle w:val="Akapitzlist"/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080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Wadium wnosi się przed upływem terminu składania ofert i utrzymuje nieprzerwanie do dnia upływu terminu związania ofertą, za wyjątkiem zawarcia umowy w sprawie zamówienia publicznego</w:t>
      </w:r>
      <w:r w:rsidR="00C01189" w:rsidRPr="00C13046">
        <w:rPr>
          <w:rFonts w:ascii="Acumin Pro" w:hAnsi="Acumin Pro"/>
          <w:sz w:val="20"/>
          <w:szCs w:val="20"/>
          <w:lang w:val="pl-PL"/>
        </w:rPr>
        <w:t xml:space="preserve"> lub</w:t>
      </w:r>
      <w:r w:rsidRPr="00C13046">
        <w:rPr>
          <w:rFonts w:ascii="Acumin Pro" w:hAnsi="Acumin Pro"/>
          <w:sz w:val="20"/>
          <w:szCs w:val="20"/>
          <w:lang w:val="pl-PL"/>
        </w:rPr>
        <w:t xml:space="preserve"> unieważnienia postępowania o udzielenie zamówienia, z wyjątkiem sytuacji gdy nie zostało rozstrzygnięte odwołani</w:t>
      </w:r>
      <w:r w:rsidR="00C01189" w:rsidRPr="00C13046">
        <w:rPr>
          <w:rFonts w:ascii="Acumin Pro" w:hAnsi="Acumin Pro"/>
          <w:sz w:val="20"/>
          <w:szCs w:val="20"/>
          <w:lang w:val="pl-PL"/>
        </w:rPr>
        <w:t>e na czynność unieważnienia albo nie upłynął termin do jego wniesienia.</w:t>
      </w:r>
    </w:p>
    <w:p w:rsidR="00E61A12" w:rsidRPr="00E61A12" w:rsidRDefault="00E61A12" w:rsidP="00E61A12">
      <w:pPr>
        <w:pStyle w:val="Akapitzlist"/>
        <w:rPr>
          <w:rFonts w:ascii="Acumin Pro" w:hAnsi="Acumin Pro"/>
          <w:sz w:val="20"/>
          <w:szCs w:val="20"/>
          <w:lang w:val="pl-PL"/>
        </w:rPr>
      </w:pPr>
    </w:p>
    <w:p w:rsidR="004D26CE" w:rsidRPr="00C13046" w:rsidRDefault="004D26CE" w:rsidP="00C13046">
      <w:pPr>
        <w:pStyle w:val="Akapitzlist"/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080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 xml:space="preserve">Wadium może być wnoszone </w:t>
      </w:r>
      <w:r w:rsidR="001F113D" w:rsidRPr="00C13046">
        <w:rPr>
          <w:rFonts w:ascii="Acumin Pro" w:hAnsi="Acumin Pro"/>
          <w:sz w:val="20"/>
          <w:szCs w:val="20"/>
          <w:lang w:val="pl-PL"/>
        </w:rPr>
        <w:t xml:space="preserve">wg wyboru Wykonawcy </w:t>
      </w:r>
      <w:r w:rsidRPr="00C13046">
        <w:rPr>
          <w:rFonts w:ascii="Acumin Pro" w:hAnsi="Acumin Pro"/>
          <w:sz w:val="20"/>
          <w:szCs w:val="20"/>
          <w:lang w:val="pl-PL"/>
        </w:rPr>
        <w:t>w jednej lub kilku następujących formach:</w:t>
      </w:r>
    </w:p>
    <w:p w:rsidR="004D26CE" w:rsidRPr="00C13046" w:rsidRDefault="004D26CE" w:rsidP="00C13046">
      <w:pPr>
        <w:pStyle w:val="Akapitzlist"/>
        <w:numPr>
          <w:ilvl w:val="0"/>
          <w:numId w:val="2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pieniądzu</w:t>
      </w:r>
    </w:p>
    <w:p w:rsidR="004D26CE" w:rsidRPr="00C13046" w:rsidRDefault="004D26CE" w:rsidP="00C13046">
      <w:pPr>
        <w:pStyle w:val="Akapitzlist"/>
        <w:numPr>
          <w:ilvl w:val="0"/>
          <w:numId w:val="2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gwarancjach bankowych</w:t>
      </w:r>
    </w:p>
    <w:p w:rsidR="004D26CE" w:rsidRPr="00C13046" w:rsidRDefault="004D26CE" w:rsidP="00C13046">
      <w:pPr>
        <w:pStyle w:val="Akapitzlist"/>
        <w:numPr>
          <w:ilvl w:val="0"/>
          <w:numId w:val="2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gwarancjach ubezpieczeniowych</w:t>
      </w:r>
    </w:p>
    <w:p w:rsidR="004D26CE" w:rsidRPr="00C13046" w:rsidRDefault="004D26CE" w:rsidP="00C13046">
      <w:pPr>
        <w:pStyle w:val="Akapitzlist"/>
        <w:numPr>
          <w:ilvl w:val="0"/>
          <w:numId w:val="2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poręczeniach udzielanych przez podmioty, o których mowa w art. 6 b ust. 5 pkt 2 ustawy z dnia 9 listopada 2000 r. o utworzeniu Polskiej Agencji Rozwoju Przedsiębiorczości (Dz. U. z 2019 r. poz. 310, 836 i 1572)</w:t>
      </w:r>
    </w:p>
    <w:p w:rsidR="004D26CE" w:rsidRPr="00C13046" w:rsidRDefault="004D26CE" w:rsidP="00C13046">
      <w:pPr>
        <w:pStyle w:val="Akapitzlist"/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080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 xml:space="preserve">Wadium wnoszone w pieniądzu  </w:t>
      </w:r>
      <w:r w:rsidRPr="00C13046">
        <w:rPr>
          <w:rFonts w:ascii="Acumin Pro" w:hAnsi="Acumin Pro"/>
          <w:sz w:val="20"/>
          <w:szCs w:val="20"/>
          <w:u w:val="single"/>
          <w:lang w:val="pl-PL"/>
        </w:rPr>
        <w:t xml:space="preserve">wpłaca się przelewem </w:t>
      </w:r>
      <w:r w:rsidRPr="00C13046">
        <w:rPr>
          <w:rFonts w:ascii="Acumin Pro" w:hAnsi="Acumin Pro"/>
          <w:sz w:val="20"/>
          <w:szCs w:val="20"/>
          <w:lang w:val="pl-PL"/>
        </w:rPr>
        <w:t>na rachunek bankowy nr:</w:t>
      </w:r>
    </w:p>
    <w:p w:rsidR="00F726E1" w:rsidRPr="00C13046" w:rsidRDefault="00F726E1" w:rsidP="00C13046">
      <w:pP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 xml:space="preserve">                     </w:t>
      </w:r>
      <w:r w:rsidR="004D26CE" w:rsidRPr="00C13046">
        <w:rPr>
          <w:rFonts w:ascii="Acumin Pro" w:hAnsi="Acumin Pro"/>
          <w:sz w:val="20"/>
          <w:szCs w:val="20"/>
          <w:lang w:val="pl-PL"/>
        </w:rPr>
        <w:t>89 1130 1088 0001 3026 9720 0015 (Bank Gospodarstw</w:t>
      </w:r>
      <w:r w:rsidRPr="00C13046">
        <w:rPr>
          <w:rFonts w:ascii="Acumin Pro" w:hAnsi="Acumin Pro"/>
          <w:sz w:val="20"/>
          <w:szCs w:val="20"/>
          <w:lang w:val="pl-PL"/>
        </w:rPr>
        <w:t>a Krajowego Oddział w Poznaniu)</w:t>
      </w:r>
    </w:p>
    <w:p w:rsidR="004D26CE" w:rsidRPr="00C13046" w:rsidRDefault="004D26CE" w:rsidP="00C13046">
      <w:pPr>
        <w:spacing w:line="276" w:lineRule="auto"/>
        <w:jc w:val="both"/>
        <w:rPr>
          <w:rFonts w:ascii="Acumin Pro" w:hAnsi="Acumin Pro"/>
          <w:color w:val="FF0000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4D26CE" w:rsidRPr="00C13046" w:rsidRDefault="004D26CE" w:rsidP="00C13046">
      <w:pPr>
        <w:pStyle w:val="Akapitzlist"/>
        <w:numPr>
          <w:ilvl w:val="0"/>
          <w:numId w:val="25"/>
        </w:numPr>
        <w:spacing w:line="276" w:lineRule="auto"/>
        <w:ind w:left="1080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 xml:space="preserve">Wadium zostanie wniesione skutecznie, jeżeli  rachunek bankowy </w:t>
      </w:r>
      <w:r w:rsidR="00F726E1" w:rsidRPr="00C13046">
        <w:rPr>
          <w:rFonts w:ascii="Acumin Pro" w:hAnsi="Acumin Pro"/>
          <w:sz w:val="20"/>
          <w:szCs w:val="20"/>
          <w:lang w:val="pl-PL"/>
        </w:rPr>
        <w:t xml:space="preserve">Zamawiającego </w:t>
      </w:r>
      <w:r w:rsidRPr="00C13046">
        <w:rPr>
          <w:rFonts w:ascii="Acumin Pro" w:hAnsi="Acumin Pro"/>
          <w:sz w:val="20"/>
          <w:szCs w:val="20"/>
          <w:lang w:val="pl-PL"/>
        </w:rPr>
        <w:t>zostanie uznany na kwotę wadium w terminie składania oferty.</w:t>
      </w:r>
    </w:p>
    <w:p w:rsidR="004D26CE" w:rsidRPr="00C13046" w:rsidRDefault="004D26CE" w:rsidP="00C13046">
      <w:pPr>
        <w:spacing w:line="276" w:lineRule="auto"/>
        <w:ind w:left="927"/>
        <w:jc w:val="both"/>
        <w:rPr>
          <w:rFonts w:ascii="Acumin Pro" w:hAnsi="Acumin Pro"/>
          <w:sz w:val="20"/>
          <w:szCs w:val="20"/>
          <w:lang w:val="pl-PL"/>
        </w:rPr>
      </w:pPr>
    </w:p>
    <w:p w:rsidR="004D26CE" w:rsidRPr="00C13046" w:rsidRDefault="004D26CE" w:rsidP="00C13046">
      <w:pPr>
        <w:pStyle w:val="Teksttreci0"/>
        <w:numPr>
          <w:ilvl w:val="0"/>
          <w:numId w:val="25"/>
        </w:numPr>
        <w:shd w:val="clear" w:color="auto" w:fill="auto"/>
        <w:tabs>
          <w:tab w:val="left" w:pos="1276"/>
        </w:tabs>
        <w:ind w:left="1080"/>
        <w:jc w:val="both"/>
        <w:rPr>
          <w:rFonts w:ascii="Acumin Pro" w:hAnsi="Acumin Pro"/>
        </w:rPr>
      </w:pPr>
      <w:r w:rsidRPr="00C13046">
        <w:rPr>
          <w:rFonts w:ascii="Acumin Pro" w:hAnsi="Acumin Pro"/>
        </w:rPr>
        <w:t>Wadium wniesione w formie gwarancji lub poręczeniach powinno</w:t>
      </w:r>
      <w:r w:rsidR="00F726E1" w:rsidRPr="00C13046">
        <w:rPr>
          <w:rFonts w:ascii="Acumin Pro" w:hAnsi="Acumin Pro"/>
        </w:rPr>
        <w:t>:</w:t>
      </w:r>
    </w:p>
    <w:p w:rsidR="004D26CE" w:rsidRPr="00C13046" w:rsidRDefault="004D26CE" w:rsidP="00C13046">
      <w:pPr>
        <w:pStyle w:val="Teksttreci0"/>
        <w:numPr>
          <w:ilvl w:val="0"/>
          <w:numId w:val="27"/>
        </w:numPr>
        <w:shd w:val="clear" w:color="auto" w:fill="auto"/>
        <w:jc w:val="both"/>
        <w:rPr>
          <w:rFonts w:ascii="Acumin Pro" w:hAnsi="Acumin Pro"/>
        </w:rPr>
      </w:pPr>
      <w:r w:rsidRPr="00C13046">
        <w:rPr>
          <w:rFonts w:ascii="Acumin Pro" w:hAnsi="Acumin Pro"/>
        </w:rPr>
        <w:t>być złożone w oryginale, w postaci elektronicznej opatrzonej podpisem zaufanym lub</w:t>
      </w:r>
      <w:r w:rsidR="00420B94" w:rsidRPr="00C13046">
        <w:rPr>
          <w:rFonts w:ascii="Acumin Pro" w:hAnsi="Acumin Pro"/>
        </w:rPr>
        <w:t xml:space="preserve"> </w:t>
      </w:r>
      <w:proofErr w:type="spellStart"/>
      <w:r w:rsidR="00420B94" w:rsidRPr="00C13046">
        <w:rPr>
          <w:rFonts w:ascii="Acumin Pro" w:hAnsi="Acumin Pro"/>
        </w:rPr>
        <w:t>elektornicznym</w:t>
      </w:r>
      <w:proofErr w:type="spellEnd"/>
      <w:r w:rsidRPr="00C13046">
        <w:rPr>
          <w:rFonts w:ascii="Acumin Pro" w:hAnsi="Acumin Pro"/>
        </w:rPr>
        <w:t xml:space="preserve"> podpisem osobistym osób upoważnionych do jego wystawienia ze strony Gwaranta/Poręczyciela lub w formie elektronicznej (opatrzonej kwalifikowanym podpisem elektronicznym)</w:t>
      </w:r>
      <w:r w:rsidR="00420B94" w:rsidRPr="00C13046">
        <w:rPr>
          <w:rFonts w:ascii="Acumin Pro" w:hAnsi="Acumin Pro"/>
        </w:rPr>
        <w:t>.</w:t>
      </w:r>
    </w:p>
    <w:p w:rsidR="004D26CE" w:rsidRPr="00C13046" w:rsidRDefault="004D26CE" w:rsidP="00C13046">
      <w:pPr>
        <w:pStyle w:val="Teksttreci0"/>
        <w:numPr>
          <w:ilvl w:val="0"/>
          <w:numId w:val="27"/>
        </w:numPr>
        <w:shd w:val="clear" w:color="auto" w:fill="auto"/>
        <w:jc w:val="both"/>
        <w:rPr>
          <w:rFonts w:ascii="Acumin Pro" w:hAnsi="Acumin Pro"/>
        </w:rPr>
      </w:pPr>
      <w:r w:rsidRPr="00C13046">
        <w:rPr>
          <w:rFonts w:ascii="Acumin Pro" w:hAnsi="Acumin Pro"/>
        </w:rPr>
        <w:t>obejmować końcowy termin związania ofertą,</w:t>
      </w:r>
    </w:p>
    <w:p w:rsidR="004D26CE" w:rsidRPr="00C13046" w:rsidRDefault="004D26CE" w:rsidP="00C13046">
      <w:pPr>
        <w:pStyle w:val="Teksttreci0"/>
        <w:numPr>
          <w:ilvl w:val="0"/>
          <w:numId w:val="27"/>
        </w:numPr>
        <w:shd w:val="clear" w:color="auto" w:fill="auto"/>
        <w:jc w:val="both"/>
        <w:rPr>
          <w:rFonts w:ascii="Acumin Pro" w:hAnsi="Acumin Pro"/>
        </w:rPr>
      </w:pPr>
      <w:r w:rsidRPr="00C13046">
        <w:rPr>
          <w:rFonts w:ascii="Acumin Pro" w:hAnsi="Acumin Pro"/>
        </w:rPr>
        <w:t>być wystawione na Zamawiającego,</w:t>
      </w:r>
    </w:p>
    <w:p w:rsidR="004D26CE" w:rsidRPr="00C13046" w:rsidRDefault="004D26CE" w:rsidP="00C13046">
      <w:pPr>
        <w:pStyle w:val="Teksttreci0"/>
        <w:numPr>
          <w:ilvl w:val="0"/>
          <w:numId w:val="27"/>
        </w:numPr>
        <w:shd w:val="clear" w:color="auto" w:fill="auto"/>
        <w:tabs>
          <w:tab w:val="left" w:pos="422"/>
        </w:tabs>
        <w:jc w:val="both"/>
        <w:rPr>
          <w:rFonts w:ascii="Acumin Pro" w:hAnsi="Acumin Pro"/>
        </w:rPr>
      </w:pPr>
      <w:r w:rsidRPr="00C13046">
        <w:rPr>
          <w:rFonts w:ascii="Acumin Pro" w:hAnsi="Acumin Pro"/>
        </w:rPr>
        <w:t xml:space="preserve">z jego treści winno wynikać bezwarunkowe, na każde pisemne żądanie zgłoszone przez Zamawiającego w terminie związania ofertą, zobowiązanie Gwaranta/Poręczyciela do wypłaty Zamawiającemu pełnej kwoty wadium w okolicznościach określonych w art. 98 ust. 6 ustawy </w:t>
      </w:r>
      <w:proofErr w:type="spellStart"/>
      <w:r w:rsidRPr="00C13046">
        <w:rPr>
          <w:rFonts w:ascii="Acumin Pro" w:hAnsi="Acumin Pro"/>
        </w:rPr>
        <w:t>Pzp</w:t>
      </w:r>
      <w:proofErr w:type="spellEnd"/>
      <w:r w:rsidRPr="00C13046">
        <w:rPr>
          <w:rFonts w:ascii="Acumin Pro" w:hAnsi="Acumin Pro"/>
        </w:rPr>
        <w:t>.</w:t>
      </w:r>
    </w:p>
    <w:p w:rsidR="004D26CE" w:rsidRPr="00C13046" w:rsidRDefault="004D26CE" w:rsidP="00C13046">
      <w:pPr>
        <w:pStyle w:val="Teksttreci0"/>
        <w:shd w:val="clear" w:color="auto" w:fill="auto"/>
        <w:tabs>
          <w:tab w:val="left" w:pos="422"/>
        </w:tabs>
        <w:ind w:left="1353"/>
        <w:jc w:val="both"/>
        <w:rPr>
          <w:rFonts w:ascii="Acumin Pro" w:hAnsi="Acumin Pro"/>
        </w:rPr>
      </w:pPr>
    </w:p>
    <w:p w:rsidR="004D26CE" w:rsidRPr="00C13046" w:rsidRDefault="004D26CE" w:rsidP="00C13046">
      <w:pPr>
        <w:pStyle w:val="Akapitzlist"/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080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Zamawiający zwraca  wadium niezwłocznie, nie później jednak niż w terminie 7 dni od dnia wystąpienia jednej z okoliczności:</w:t>
      </w:r>
    </w:p>
    <w:p w:rsidR="004D26CE" w:rsidRPr="00C13046" w:rsidRDefault="004D26CE" w:rsidP="00C13046">
      <w:pPr>
        <w:pStyle w:val="Akapitzlist"/>
        <w:numPr>
          <w:ilvl w:val="0"/>
          <w:numId w:val="2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tabs>
          <w:tab w:val="left" w:pos="1701"/>
        </w:tabs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upływu terminu związania ofertą,</w:t>
      </w:r>
    </w:p>
    <w:p w:rsidR="004D26CE" w:rsidRPr="00C13046" w:rsidRDefault="004D26CE" w:rsidP="00C13046">
      <w:pPr>
        <w:pStyle w:val="Akapitzlist"/>
        <w:numPr>
          <w:ilvl w:val="0"/>
          <w:numId w:val="2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zawarcia umowy w sprawie zamówienia publicznego</w:t>
      </w:r>
    </w:p>
    <w:p w:rsidR="004D26CE" w:rsidRPr="00C13046" w:rsidRDefault="004D26CE" w:rsidP="00C13046">
      <w:pPr>
        <w:pStyle w:val="Akapitzlist"/>
        <w:numPr>
          <w:ilvl w:val="0"/>
          <w:numId w:val="2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unieważnienia postępowania o udzielenie zamówienia, z wyjątkiem sytuacji gdy nie zostało rozstrzygnięte odwołanie na czynność unieważnienia albo nie upłynął termin do jego wniesienia</w:t>
      </w:r>
    </w:p>
    <w:p w:rsidR="004D26CE" w:rsidRPr="00C13046" w:rsidRDefault="004D26CE" w:rsidP="00C13046">
      <w:pPr>
        <w:spacing w:line="276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</w:p>
    <w:p w:rsidR="004D26CE" w:rsidRPr="00C13046" w:rsidRDefault="004D26CE" w:rsidP="00C13046">
      <w:pPr>
        <w:pStyle w:val="Akapitzlist"/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080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Zamawiający, niezwłocznie, nie później jednak niż w terminie 7 dni od dnia złożenia wniosku zwraca wadium Wykonawcy</w:t>
      </w:r>
      <w:r w:rsidR="00420B94" w:rsidRPr="00C13046">
        <w:rPr>
          <w:rFonts w:ascii="Acumin Pro" w:hAnsi="Acumin Pro"/>
          <w:sz w:val="20"/>
          <w:szCs w:val="20"/>
          <w:lang w:val="pl-PL"/>
        </w:rPr>
        <w:t>:</w:t>
      </w:r>
    </w:p>
    <w:p w:rsidR="004D26CE" w:rsidRPr="00C13046" w:rsidRDefault="004D26CE" w:rsidP="00C13046">
      <w:pPr>
        <w:pStyle w:val="Akapitzlist"/>
        <w:numPr>
          <w:ilvl w:val="0"/>
          <w:numId w:val="2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który wycofał ofertę przed terminem składania ofert</w:t>
      </w:r>
    </w:p>
    <w:p w:rsidR="004D26CE" w:rsidRPr="00C13046" w:rsidRDefault="004D26CE" w:rsidP="00C13046">
      <w:pPr>
        <w:pStyle w:val="Akapitzlist"/>
        <w:numPr>
          <w:ilvl w:val="0"/>
          <w:numId w:val="2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którego oferta została odrzucona,</w:t>
      </w:r>
    </w:p>
    <w:p w:rsidR="004D26CE" w:rsidRPr="00C13046" w:rsidRDefault="004D26CE" w:rsidP="00C13046">
      <w:pPr>
        <w:pStyle w:val="Akapitzlist"/>
        <w:numPr>
          <w:ilvl w:val="0"/>
          <w:numId w:val="2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lastRenderedPageBreak/>
        <w:t>po wyborze najkorzystniejszej oferty, z wyjątkiem Wykonawcy, którego oferta została wybrana jako najkorzystniejsza</w:t>
      </w:r>
    </w:p>
    <w:p w:rsidR="004D26CE" w:rsidRPr="00C13046" w:rsidRDefault="004D26CE" w:rsidP="00C13046">
      <w:pPr>
        <w:pStyle w:val="Akapitzlist"/>
        <w:numPr>
          <w:ilvl w:val="0"/>
          <w:numId w:val="29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po unieważnieniu postępowania, w przypadku gdy nie zostało rozstrzygnięte odwołanie na czynność unieważnienia albo nie upłynął termin do jego wniesienia.</w:t>
      </w:r>
    </w:p>
    <w:p w:rsidR="00420B94" w:rsidRPr="00C13046" w:rsidRDefault="00420B94" w:rsidP="00C1304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080"/>
        <w:jc w:val="both"/>
        <w:rPr>
          <w:rFonts w:ascii="Acumin Pro" w:hAnsi="Acumin Pro"/>
          <w:sz w:val="20"/>
          <w:szCs w:val="20"/>
          <w:lang w:val="pl-PL"/>
        </w:rPr>
      </w:pPr>
    </w:p>
    <w:p w:rsidR="004D26CE" w:rsidRPr="00C13046" w:rsidRDefault="004D26CE" w:rsidP="00C13046">
      <w:pPr>
        <w:pStyle w:val="Akapitzlist"/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080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 xml:space="preserve">Złożenie wniosku o zwrot wadium, o którym mowa w ust. </w:t>
      </w:r>
      <w:r w:rsidR="00420B94" w:rsidRPr="00C13046">
        <w:rPr>
          <w:rFonts w:ascii="Acumin Pro" w:hAnsi="Acumin Pro"/>
          <w:sz w:val="20"/>
          <w:szCs w:val="20"/>
          <w:lang w:val="pl-PL"/>
        </w:rPr>
        <w:t>8</w:t>
      </w:r>
      <w:r w:rsidRPr="00C13046">
        <w:rPr>
          <w:rFonts w:ascii="Acumin Pro" w:hAnsi="Acumin Pro"/>
          <w:sz w:val="20"/>
          <w:szCs w:val="20"/>
          <w:lang w:val="pl-PL"/>
        </w:rPr>
        <w:t xml:space="preserve">, powoduje rozwiązanie stosunku prawnego z Wykonawcą wraz z utratą przez niego prawa do korzystania ze środków ochrony prawnej o których mowa w dziale IX ustawy </w:t>
      </w:r>
      <w:proofErr w:type="spellStart"/>
      <w:r w:rsidRPr="00C13046">
        <w:rPr>
          <w:rFonts w:ascii="Acumin Pro" w:hAnsi="Acumin Pro"/>
          <w:sz w:val="20"/>
          <w:szCs w:val="20"/>
          <w:lang w:val="pl-PL"/>
        </w:rPr>
        <w:t>Pzp</w:t>
      </w:r>
      <w:proofErr w:type="spellEnd"/>
      <w:r w:rsidRPr="00C13046">
        <w:rPr>
          <w:rFonts w:ascii="Acumin Pro" w:hAnsi="Acumin Pro"/>
          <w:sz w:val="20"/>
          <w:szCs w:val="20"/>
          <w:lang w:val="pl-PL"/>
        </w:rPr>
        <w:t>.</w:t>
      </w:r>
    </w:p>
    <w:p w:rsidR="00420B94" w:rsidRPr="00C13046" w:rsidRDefault="00420B94" w:rsidP="00C13046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080"/>
        <w:jc w:val="both"/>
        <w:rPr>
          <w:rFonts w:ascii="Acumin Pro" w:hAnsi="Acumin Pro"/>
          <w:sz w:val="20"/>
          <w:szCs w:val="20"/>
          <w:lang w:val="pl-PL"/>
        </w:rPr>
      </w:pPr>
    </w:p>
    <w:p w:rsidR="004D26CE" w:rsidRPr="00C13046" w:rsidRDefault="004D26CE" w:rsidP="00C13046">
      <w:pPr>
        <w:pStyle w:val="Akapitzlist"/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080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Zamawiający zwraca wadium wniesione w pieniądzu wraz z odsetkami wynikających z umowy rachunku bankowego, na którym ono było przechowywane, pomniejszone o koszty prowadzenia rachunku bankowego oraz prowizji bankowej za przelew pieniędzy na rachunek bankowy wskazany przez Wykonawcę.</w:t>
      </w:r>
    </w:p>
    <w:p w:rsidR="00420B94" w:rsidRPr="00C13046" w:rsidRDefault="00420B94" w:rsidP="00C13046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4D26CE" w:rsidRPr="00C13046" w:rsidRDefault="004D26CE" w:rsidP="00C13046">
      <w:pPr>
        <w:pStyle w:val="Akapitzlist"/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080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Zamawiający zatrzymuje wadium wraz z odsetkami, a w przypadku wadium wniesionego w formie gwarancji lub poręczenia, występuje odpowiednio do gwaranta lub poręczyciela z żądaniem zapłaty wadium, jeżeli:</w:t>
      </w:r>
    </w:p>
    <w:p w:rsidR="004D26CE" w:rsidRPr="00C13046" w:rsidRDefault="004D26CE" w:rsidP="00C13046">
      <w:pPr>
        <w:pStyle w:val="Akapitzlist"/>
        <w:numPr>
          <w:ilvl w:val="0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440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Wykonawca w odpowiedzi na wezwanie, o którym mowa w art. 107 ust. 2 lub art. 128 ust. 1, z przyczyn leżących po jego stronie, nie złożył podmiotowych środków dowodowych lub przedmiotowych środków dowodowych potwierdzających okoliczności, o których mowa w art. 57 lub art. 106 ust. 1, oświadczenia, o którym mowa w art. 125 ust. 1, innych dokumentów lub oświadczeń lub nie wyraził zgody na poprawienie omyłki, o której mowa w art. 223 ust. 2 pkt 3, co spowodowało brak możliwości wybrania oferty złożonej przez Wykonawcę jako najkorzystniejszej,</w:t>
      </w:r>
    </w:p>
    <w:p w:rsidR="00952B6E" w:rsidRPr="00C13046" w:rsidRDefault="004D26CE" w:rsidP="00C13046">
      <w:pPr>
        <w:pStyle w:val="Akapitzlist"/>
        <w:numPr>
          <w:ilvl w:val="0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440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Wykonawca, którego oferta została wybrana:</w:t>
      </w:r>
    </w:p>
    <w:p w:rsidR="00952B6E" w:rsidRPr="00C13046" w:rsidRDefault="00952B6E" w:rsidP="00C13046">
      <w:pPr>
        <w:pStyle w:val="Akapitzlist"/>
        <w:numPr>
          <w:ilvl w:val="0"/>
          <w:numId w:val="31"/>
        </w:numP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odmówił podpisania umowy w sprawie zamówienia publicznego na warunkach określonych w ofercie,</w:t>
      </w:r>
    </w:p>
    <w:p w:rsidR="00952B6E" w:rsidRPr="00C13046" w:rsidRDefault="00952B6E" w:rsidP="00C13046">
      <w:pPr>
        <w:pStyle w:val="Akapitzlist"/>
        <w:numPr>
          <w:ilvl w:val="0"/>
          <w:numId w:val="31"/>
        </w:numP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nie wniósł wymaganego zabezpieczenia należytego wykonania umowy.</w:t>
      </w:r>
    </w:p>
    <w:p w:rsidR="00952B6E" w:rsidRPr="00C13046" w:rsidRDefault="0052388E" w:rsidP="00C13046">
      <w:pPr>
        <w:pStyle w:val="Akapitzlist"/>
        <w:numPr>
          <w:ilvl w:val="0"/>
          <w:numId w:val="3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440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z</w:t>
      </w:r>
      <w:r w:rsidR="00952B6E" w:rsidRPr="00C13046">
        <w:rPr>
          <w:rFonts w:ascii="Acumin Pro" w:hAnsi="Acumin Pro"/>
          <w:sz w:val="20"/>
          <w:szCs w:val="20"/>
          <w:lang w:val="pl-PL"/>
        </w:rPr>
        <w:t>awarcie umowy w sprawie zamówienia publicznego stało się niemożliwe z przyczyn leżących po stronie Wykonawcy, którego oferta została wybrana</w:t>
      </w:r>
      <w:r w:rsidRPr="00C13046">
        <w:rPr>
          <w:rFonts w:ascii="Acumin Pro" w:hAnsi="Acumin Pro"/>
          <w:sz w:val="20"/>
          <w:szCs w:val="20"/>
          <w:lang w:val="pl-PL"/>
        </w:rPr>
        <w:t>.</w:t>
      </w:r>
    </w:p>
    <w:p w:rsidR="00952B6E" w:rsidRPr="00C13046" w:rsidRDefault="00952B6E" w:rsidP="00C13046">
      <w:pPr>
        <w:pStyle w:val="Akapitzlist"/>
        <w:spacing w:line="276" w:lineRule="auto"/>
        <w:ind w:left="2520"/>
        <w:jc w:val="both"/>
        <w:rPr>
          <w:rFonts w:ascii="Acumin Pro" w:hAnsi="Acumin Pro"/>
          <w:sz w:val="20"/>
          <w:szCs w:val="20"/>
          <w:lang w:val="pl-PL"/>
        </w:rPr>
      </w:pPr>
    </w:p>
    <w:p w:rsidR="004D26CE" w:rsidRPr="00C13046" w:rsidRDefault="004D26CE" w:rsidP="00C13046">
      <w:pPr>
        <w:pStyle w:val="Akapitzlist"/>
        <w:numPr>
          <w:ilvl w:val="0"/>
          <w:numId w:val="25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080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 xml:space="preserve">Zwrot wadium wniesionego w innej formie niż w pieniądzu następuje przez złożenie gwarantowi lub ubezpieczycielowi przez Zamawiającego, oświadczenia o </w:t>
      </w:r>
      <w:r w:rsidR="0052388E" w:rsidRPr="00C13046">
        <w:rPr>
          <w:rFonts w:ascii="Acumin Pro" w:hAnsi="Acumin Pro"/>
          <w:sz w:val="20"/>
          <w:szCs w:val="20"/>
          <w:lang w:val="pl-PL"/>
        </w:rPr>
        <w:t>zwolnieniu</w:t>
      </w:r>
      <w:r w:rsidRPr="00C13046">
        <w:rPr>
          <w:rFonts w:ascii="Acumin Pro" w:hAnsi="Acumin Pro"/>
          <w:sz w:val="20"/>
          <w:szCs w:val="20"/>
          <w:lang w:val="pl-PL"/>
        </w:rPr>
        <w:t xml:space="preserve"> wadium.</w:t>
      </w:r>
    </w:p>
    <w:p w:rsidR="004D26CE" w:rsidRPr="00C13046" w:rsidRDefault="004D26CE" w:rsidP="00C13046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DD04F2" w:rsidRPr="00C13046" w:rsidRDefault="00AA6471" w:rsidP="00C13046">
      <w:pPr>
        <w:pStyle w:val="Akapitzlist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C13046">
        <w:rPr>
          <w:rFonts w:ascii="Acumin Pro" w:hAnsi="Acumin Pro"/>
          <w:b/>
          <w:sz w:val="20"/>
          <w:szCs w:val="20"/>
          <w:lang w:val="pl-PL"/>
        </w:rPr>
        <w:t>Zabe</w:t>
      </w:r>
      <w:r w:rsidR="00477F93" w:rsidRPr="00C13046">
        <w:rPr>
          <w:rFonts w:ascii="Acumin Pro" w:hAnsi="Acumin Pro"/>
          <w:b/>
          <w:sz w:val="20"/>
          <w:szCs w:val="20"/>
          <w:lang w:val="pl-PL"/>
        </w:rPr>
        <w:t>z</w:t>
      </w:r>
      <w:r w:rsidRPr="00C13046">
        <w:rPr>
          <w:rFonts w:ascii="Acumin Pro" w:hAnsi="Acumin Pro"/>
          <w:b/>
          <w:sz w:val="20"/>
          <w:szCs w:val="20"/>
          <w:lang w:val="pl-PL"/>
        </w:rPr>
        <w:t>pieczenie należytego wykonania umowy:</w:t>
      </w:r>
    </w:p>
    <w:p w:rsidR="001D7EB4" w:rsidRPr="00C13046" w:rsidRDefault="001D7EB4" w:rsidP="00C13046">
      <w:pPr>
        <w:pStyle w:val="Akapitzlist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080"/>
        <w:jc w:val="both"/>
        <w:rPr>
          <w:rFonts w:ascii="Acumin Pro" w:hAnsi="Acumin Pro"/>
          <w:b/>
          <w:color w:val="000000" w:themeColor="text1"/>
          <w:sz w:val="20"/>
          <w:szCs w:val="20"/>
          <w:lang w:val="pl-PL"/>
        </w:rPr>
      </w:pPr>
      <w:r w:rsidRPr="00C13046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Zamawiający wymaga wniesienia </w:t>
      </w:r>
      <w:r w:rsidR="00F77BD1" w:rsidRPr="00C13046">
        <w:rPr>
          <w:rFonts w:ascii="Acumin Pro" w:hAnsi="Acumin Pro"/>
          <w:color w:val="000000" w:themeColor="text1"/>
          <w:sz w:val="20"/>
          <w:szCs w:val="20"/>
          <w:lang w:val="pl-PL"/>
        </w:rPr>
        <w:t>zabezpieczenia należytego wykonania umowy</w:t>
      </w:r>
      <w:r w:rsidRPr="00C13046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 w wysokości </w:t>
      </w:r>
      <w:r w:rsidR="00A63958" w:rsidRPr="00C13046">
        <w:rPr>
          <w:rFonts w:ascii="Acumin Pro" w:hAnsi="Acumin Pro"/>
          <w:color w:val="000000" w:themeColor="text1"/>
          <w:sz w:val="20"/>
          <w:szCs w:val="20"/>
          <w:lang w:val="pl-PL"/>
        </w:rPr>
        <w:t>5%</w:t>
      </w:r>
      <w:r w:rsidR="00F77BD1" w:rsidRPr="00C13046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 ceny całkowitej podanej w ofercie. </w:t>
      </w:r>
    </w:p>
    <w:p w:rsidR="001D7EB4" w:rsidRPr="00C13046" w:rsidRDefault="001D7EB4" w:rsidP="00C13046">
      <w:pPr>
        <w:pStyle w:val="Akapitzlist"/>
        <w:spacing w:line="276" w:lineRule="auto"/>
        <w:ind w:left="0"/>
        <w:jc w:val="both"/>
        <w:rPr>
          <w:rFonts w:ascii="Acumin Pro" w:hAnsi="Acumin Pro"/>
          <w:b/>
          <w:color w:val="000000" w:themeColor="text1"/>
          <w:sz w:val="20"/>
          <w:szCs w:val="20"/>
          <w:lang w:val="pl-PL"/>
        </w:rPr>
      </w:pPr>
    </w:p>
    <w:p w:rsidR="001D7EB4" w:rsidRPr="00C13046" w:rsidRDefault="001D7EB4" w:rsidP="00C13046">
      <w:pPr>
        <w:pStyle w:val="Akapitzlist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08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  <w:r w:rsidRPr="00C13046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Zabezpieczenie służy pokryciu roszczeń z tytułu niewykonania lub nienależytego wykonania niniejszej umowy.</w:t>
      </w:r>
    </w:p>
    <w:p w:rsidR="001D7EB4" w:rsidRPr="00C13046" w:rsidRDefault="001D7EB4" w:rsidP="00C13046">
      <w:pPr>
        <w:pStyle w:val="Akapitzlist"/>
        <w:spacing w:line="276" w:lineRule="auto"/>
        <w:ind w:left="0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</w:p>
    <w:p w:rsidR="008F6A4B" w:rsidRPr="00C13046" w:rsidRDefault="008F6A4B" w:rsidP="00C13046">
      <w:pPr>
        <w:pStyle w:val="Akapitzlist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134" w:hanging="425"/>
        <w:jc w:val="both"/>
        <w:rPr>
          <w:rFonts w:ascii="Acumin Pro" w:eastAsia="Times New Roman" w:hAnsi="Acumin Pro" w:cs="Arial"/>
          <w:sz w:val="20"/>
          <w:szCs w:val="20"/>
          <w:lang w:val="pl-PL" w:eastAsia="pl-PL"/>
        </w:rPr>
      </w:pPr>
      <w:r w:rsidRPr="00C13046">
        <w:rPr>
          <w:rFonts w:ascii="Acumin Pro" w:eastAsia="Times New Roman" w:hAnsi="Acumin Pro" w:cs="Arial"/>
          <w:sz w:val="20"/>
          <w:szCs w:val="20"/>
          <w:lang w:val="pl-PL" w:eastAsia="pl-PL"/>
        </w:rPr>
        <w:t>Zabezpieczenie może być wnoszone, według wyboru Wykonawcy, w jednej lub w kilku następujących formach:</w:t>
      </w:r>
    </w:p>
    <w:p w:rsidR="008F6A4B" w:rsidRPr="00C13046" w:rsidRDefault="008F6A4B" w:rsidP="00C13046">
      <w:pPr>
        <w:pStyle w:val="Akapitzlist"/>
        <w:numPr>
          <w:ilvl w:val="1"/>
          <w:numId w:val="1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440"/>
        <w:rPr>
          <w:rFonts w:ascii="Acumin Pro" w:eastAsia="Times New Roman" w:hAnsi="Acumin Pro" w:cs="Arial"/>
          <w:sz w:val="20"/>
          <w:szCs w:val="20"/>
          <w:lang w:val="pl-PL" w:eastAsia="pl-PL"/>
        </w:rPr>
      </w:pPr>
      <w:r w:rsidRPr="00C13046">
        <w:rPr>
          <w:rFonts w:ascii="Acumin Pro" w:eastAsia="Times New Roman" w:hAnsi="Acumin Pro" w:cs="Arial"/>
          <w:sz w:val="20"/>
          <w:szCs w:val="20"/>
          <w:lang w:val="pl-PL" w:eastAsia="pl-PL"/>
        </w:rPr>
        <w:t>pieniądzu;</w:t>
      </w:r>
    </w:p>
    <w:p w:rsidR="008F6A4B" w:rsidRPr="00C13046" w:rsidRDefault="008F6A4B" w:rsidP="00C13046">
      <w:pPr>
        <w:pStyle w:val="Akapitzlist"/>
        <w:numPr>
          <w:ilvl w:val="1"/>
          <w:numId w:val="1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440"/>
        <w:rPr>
          <w:rFonts w:ascii="Acumin Pro" w:eastAsia="Times New Roman" w:hAnsi="Acumin Pro" w:cs="Arial"/>
          <w:sz w:val="20"/>
          <w:szCs w:val="20"/>
          <w:lang w:val="pl-PL" w:eastAsia="pl-PL"/>
        </w:rPr>
      </w:pPr>
      <w:r w:rsidRPr="00C13046">
        <w:rPr>
          <w:rFonts w:ascii="Acumin Pro" w:eastAsia="Times New Roman" w:hAnsi="Acumin Pro" w:cs="Arial"/>
          <w:sz w:val="20"/>
          <w:szCs w:val="20"/>
          <w:lang w:val="pl-PL" w:eastAsia="pl-PL"/>
        </w:rPr>
        <w:t>poręczeniach bankowych lub poręczeniach spółdzielczej kasy oszczędnościowo-kredytowej, z tym że zobowiązanie kasy jest zawsze zobowiązaniem pieniężnym;</w:t>
      </w:r>
    </w:p>
    <w:p w:rsidR="008F6A4B" w:rsidRPr="00C13046" w:rsidRDefault="008F6A4B" w:rsidP="00C13046">
      <w:pPr>
        <w:pStyle w:val="Akapitzlist"/>
        <w:numPr>
          <w:ilvl w:val="1"/>
          <w:numId w:val="1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440"/>
        <w:rPr>
          <w:rStyle w:val="markedcontent"/>
          <w:rFonts w:ascii="Acumin Pro" w:hAnsi="Acumin Pro" w:cs="Arial"/>
          <w:sz w:val="20"/>
          <w:szCs w:val="20"/>
          <w:lang w:val="pl-PL"/>
        </w:rPr>
      </w:pPr>
      <w:r w:rsidRPr="00C13046">
        <w:rPr>
          <w:rStyle w:val="markedcontent"/>
          <w:rFonts w:ascii="Acumin Pro" w:hAnsi="Acumin Pro" w:cs="Arial"/>
          <w:sz w:val="20"/>
          <w:szCs w:val="20"/>
          <w:lang w:val="pl-PL"/>
        </w:rPr>
        <w:t>gwarancjach bankowych;</w:t>
      </w:r>
    </w:p>
    <w:p w:rsidR="008F6A4B" w:rsidRPr="00C13046" w:rsidRDefault="008F6A4B" w:rsidP="00C13046">
      <w:pPr>
        <w:pStyle w:val="Akapitzlist"/>
        <w:numPr>
          <w:ilvl w:val="1"/>
          <w:numId w:val="1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440"/>
        <w:rPr>
          <w:rStyle w:val="markedcontent"/>
          <w:rFonts w:ascii="Acumin Pro" w:hAnsi="Acumin Pro" w:cs="Arial"/>
          <w:sz w:val="20"/>
          <w:szCs w:val="20"/>
          <w:lang w:val="pl-PL"/>
        </w:rPr>
      </w:pPr>
      <w:r w:rsidRPr="00C13046">
        <w:rPr>
          <w:rStyle w:val="markedcontent"/>
          <w:rFonts w:ascii="Acumin Pro" w:hAnsi="Acumin Pro" w:cs="Arial"/>
          <w:sz w:val="20"/>
          <w:szCs w:val="20"/>
          <w:lang w:val="pl-PL"/>
        </w:rPr>
        <w:t>gwarancjach ubezpieczeniowych;</w:t>
      </w:r>
    </w:p>
    <w:p w:rsidR="008F6A4B" w:rsidRPr="00C13046" w:rsidRDefault="008F6A4B" w:rsidP="00C13046">
      <w:pPr>
        <w:pStyle w:val="Akapitzlist"/>
        <w:numPr>
          <w:ilvl w:val="1"/>
          <w:numId w:val="18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440"/>
        <w:rPr>
          <w:rStyle w:val="markedcontent"/>
          <w:rFonts w:ascii="Acumin Pro" w:hAnsi="Acumin Pro" w:cs="Arial"/>
          <w:sz w:val="20"/>
          <w:szCs w:val="20"/>
          <w:lang w:val="pl-PL"/>
        </w:rPr>
      </w:pPr>
      <w:r w:rsidRPr="00C13046">
        <w:rPr>
          <w:rStyle w:val="markedcontent"/>
          <w:rFonts w:ascii="Acumin Pro" w:hAnsi="Acumin Pro" w:cs="Arial"/>
          <w:sz w:val="20"/>
          <w:szCs w:val="20"/>
          <w:lang w:val="pl-PL"/>
        </w:rPr>
        <w:lastRenderedPageBreak/>
        <w:t>poręczeniach udzielanych przez podmioty, o których mowa w</w:t>
      </w:r>
      <w:r w:rsidR="0079381E" w:rsidRPr="00C13046">
        <w:rPr>
          <w:rStyle w:val="markedcontent"/>
          <w:rFonts w:ascii="Acumin Pro" w:hAnsi="Acumin Pro" w:cs="Arial"/>
          <w:sz w:val="20"/>
          <w:szCs w:val="20"/>
          <w:lang w:val="pl-PL"/>
        </w:rPr>
        <w:t xml:space="preserve"> </w:t>
      </w:r>
      <w:r w:rsidRPr="00C13046">
        <w:rPr>
          <w:rStyle w:val="markedcontent"/>
          <w:rFonts w:ascii="Acumin Pro" w:hAnsi="Acumin Pro" w:cs="Arial"/>
          <w:sz w:val="20"/>
          <w:szCs w:val="20"/>
          <w:lang w:val="pl-PL"/>
        </w:rPr>
        <w:t>art.</w:t>
      </w:r>
      <w:r w:rsidR="0079381E" w:rsidRPr="00C13046">
        <w:rPr>
          <w:rStyle w:val="markedcontent"/>
          <w:rFonts w:ascii="Acumin Pro" w:hAnsi="Acumin Pro" w:cs="Arial"/>
          <w:sz w:val="20"/>
          <w:szCs w:val="20"/>
          <w:lang w:val="pl-PL"/>
        </w:rPr>
        <w:t xml:space="preserve"> </w:t>
      </w:r>
      <w:r w:rsidRPr="00C13046">
        <w:rPr>
          <w:rStyle w:val="markedcontent"/>
          <w:rFonts w:ascii="Acumin Pro" w:hAnsi="Acumin Pro" w:cs="Arial"/>
          <w:sz w:val="20"/>
          <w:szCs w:val="20"/>
          <w:lang w:val="pl-PL"/>
        </w:rPr>
        <w:t>6b ust.</w:t>
      </w:r>
      <w:r w:rsidR="0079381E" w:rsidRPr="00C13046">
        <w:rPr>
          <w:rStyle w:val="markedcontent"/>
          <w:rFonts w:ascii="Acumin Pro" w:hAnsi="Acumin Pro" w:cs="Arial"/>
          <w:sz w:val="20"/>
          <w:szCs w:val="20"/>
          <w:lang w:val="pl-PL"/>
        </w:rPr>
        <w:t xml:space="preserve"> </w:t>
      </w:r>
      <w:r w:rsidRPr="00C13046">
        <w:rPr>
          <w:rStyle w:val="markedcontent"/>
          <w:rFonts w:ascii="Acumin Pro" w:hAnsi="Acumin Pro" w:cs="Arial"/>
          <w:sz w:val="20"/>
          <w:szCs w:val="20"/>
          <w:lang w:val="pl-PL"/>
        </w:rPr>
        <w:t>5</w:t>
      </w:r>
      <w:r w:rsidR="0079381E" w:rsidRPr="00C13046">
        <w:rPr>
          <w:rStyle w:val="markedcontent"/>
          <w:rFonts w:ascii="Acumin Pro" w:hAnsi="Acumin Pro" w:cs="Arial"/>
          <w:sz w:val="20"/>
          <w:szCs w:val="20"/>
          <w:lang w:val="pl-PL"/>
        </w:rPr>
        <w:t xml:space="preserve"> </w:t>
      </w:r>
      <w:r w:rsidRPr="00C13046">
        <w:rPr>
          <w:rStyle w:val="markedcontent"/>
          <w:rFonts w:ascii="Acumin Pro" w:hAnsi="Acumin Pro" w:cs="Arial"/>
          <w:sz w:val="20"/>
          <w:szCs w:val="20"/>
          <w:lang w:val="pl-PL"/>
        </w:rPr>
        <w:t>pkt</w:t>
      </w:r>
      <w:r w:rsidR="0079381E" w:rsidRPr="00C13046">
        <w:rPr>
          <w:rStyle w:val="markedcontent"/>
          <w:rFonts w:ascii="Acumin Pro" w:hAnsi="Acumin Pro" w:cs="Arial"/>
          <w:sz w:val="20"/>
          <w:szCs w:val="20"/>
          <w:lang w:val="pl-PL"/>
        </w:rPr>
        <w:t xml:space="preserve">. </w:t>
      </w:r>
      <w:r w:rsidRPr="00C13046">
        <w:rPr>
          <w:rStyle w:val="markedcontent"/>
          <w:rFonts w:ascii="Acumin Pro" w:hAnsi="Acumin Pro" w:cs="Arial"/>
          <w:sz w:val="20"/>
          <w:szCs w:val="20"/>
          <w:lang w:val="pl-PL"/>
        </w:rPr>
        <w:t>2 ustawy z</w:t>
      </w:r>
      <w:r w:rsidR="0079381E" w:rsidRPr="00C13046">
        <w:rPr>
          <w:rStyle w:val="markedcontent"/>
          <w:rFonts w:ascii="Acumin Pro" w:hAnsi="Acumin Pro" w:cs="Arial"/>
          <w:sz w:val="20"/>
          <w:szCs w:val="20"/>
          <w:lang w:val="pl-PL"/>
        </w:rPr>
        <w:t xml:space="preserve"> </w:t>
      </w:r>
      <w:r w:rsidRPr="00C13046">
        <w:rPr>
          <w:rStyle w:val="markedcontent"/>
          <w:rFonts w:ascii="Acumin Pro" w:hAnsi="Acumin Pro" w:cs="Arial"/>
          <w:sz w:val="20"/>
          <w:szCs w:val="20"/>
          <w:lang w:val="pl-PL"/>
        </w:rPr>
        <w:t>dnia 9listopada 2000r. o utworzeniu Polskiej Agencji Rozwoju Przedsiębiorczości.</w:t>
      </w:r>
    </w:p>
    <w:p w:rsidR="008F6A4B" w:rsidRPr="00C13046" w:rsidRDefault="008F6A4B" w:rsidP="00C13046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360"/>
        <w:rPr>
          <w:rStyle w:val="markedcontent"/>
          <w:rFonts w:ascii="Acumin Pro" w:hAnsi="Acumin Pro" w:cs="Arial"/>
          <w:sz w:val="20"/>
          <w:szCs w:val="20"/>
          <w:lang w:val="pl-PL"/>
        </w:rPr>
      </w:pPr>
    </w:p>
    <w:p w:rsidR="0079381E" w:rsidRPr="00C13046" w:rsidRDefault="0079381E" w:rsidP="00C13046">
      <w:pPr>
        <w:pStyle w:val="Akapitzlist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993" w:hanging="284"/>
        <w:jc w:val="both"/>
        <w:rPr>
          <w:rFonts w:ascii="Acumin Pro" w:hAnsi="Acumin Pro"/>
          <w:color w:val="FF0000"/>
          <w:sz w:val="20"/>
          <w:szCs w:val="20"/>
          <w:lang w:val="pl-PL"/>
        </w:rPr>
      </w:pPr>
      <w:r w:rsidRPr="00C13046">
        <w:rPr>
          <w:rStyle w:val="markedcontent"/>
          <w:rFonts w:ascii="Acumin Pro" w:hAnsi="Acumin Pro" w:cs="Arial"/>
          <w:sz w:val="20"/>
          <w:szCs w:val="20"/>
          <w:lang w:val="pl-PL"/>
        </w:rPr>
        <w:t xml:space="preserve">Zabezpieczenie wnoszone w pieniądzu Wykonawca wpłaca przelewem na rachunek bankowy Zamawiającego </w:t>
      </w:r>
      <w:r w:rsidRPr="00C13046">
        <w:rPr>
          <w:rFonts w:ascii="Acumin Pro" w:hAnsi="Acumin Pro"/>
          <w:sz w:val="20"/>
          <w:szCs w:val="20"/>
          <w:lang w:val="pl-PL"/>
        </w:rPr>
        <w:t>nr: 89 1130 1088 0001 3026 9720 0015 (Bank Gospodarstwa Krajowego Oddział w Poznaniu).</w:t>
      </w:r>
    </w:p>
    <w:p w:rsidR="0079381E" w:rsidRPr="00C13046" w:rsidRDefault="0079381E" w:rsidP="00C13046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993"/>
        <w:jc w:val="both"/>
        <w:rPr>
          <w:rFonts w:ascii="Acumin Pro" w:hAnsi="Acumin Pro"/>
          <w:color w:val="FF0000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 xml:space="preserve">  </w:t>
      </w:r>
    </w:p>
    <w:p w:rsidR="00813D0D" w:rsidRPr="00C13046" w:rsidRDefault="00813D0D" w:rsidP="00C13046">
      <w:pPr>
        <w:pStyle w:val="Akapitzlist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08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  <w:r w:rsidRPr="00C13046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Zabezpieczenie wniesione przez Wykonawcę w pieniądzu, Zamawiający przechowuje na oprocentowanym rachunku bankowym. Zamawiający zwraca zabezpieczenie wniesione w pieniądzu z odsetkami wynikającymi z umowy rachunku bankowego, na którym było ono przechowywane, pomniejszone o koszt prowadzenia tego rachunku oraz prowizji bankowej za przelew pieniędzy na rachunek bankowy Wykonawcy.</w:t>
      </w:r>
    </w:p>
    <w:p w:rsidR="0079381E" w:rsidRPr="00C13046" w:rsidRDefault="0079381E" w:rsidP="00C13046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08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</w:p>
    <w:p w:rsidR="0071094F" w:rsidRPr="00C13046" w:rsidRDefault="0071094F" w:rsidP="00C13046">
      <w:pPr>
        <w:pStyle w:val="Akapitzlist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08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  <w:r w:rsidRPr="00C13046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Zabezpieczenie wnoszone w formie poręczenia lub gwarancji powinno być wystawione na Zamawiającego. Z jego treści winno wynikać, że jest nieodwołalne, bezwarunkowe, płatne na pierwsze żądanie Zamawiającego w przypadku niewykonania lub nienależytego wykonania postanowień niniejszej umowy.</w:t>
      </w:r>
    </w:p>
    <w:p w:rsidR="0071094F" w:rsidRPr="00C13046" w:rsidRDefault="0071094F" w:rsidP="00C13046">
      <w:pPr>
        <w:pStyle w:val="Akapitzlist"/>
        <w:spacing w:line="276" w:lineRule="auto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</w:p>
    <w:p w:rsidR="0071094F" w:rsidRPr="00C13046" w:rsidRDefault="0071094F" w:rsidP="00C13046">
      <w:pPr>
        <w:pStyle w:val="Akapitzlist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08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  <w:r w:rsidRPr="00C13046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 xml:space="preserve">Przed złożeniem zabezpieczenia w formie innej niż w pieniądzu, Zamawiający wymaga złożenia projektu dokumentu  - poręczenia lub gwarancji w celu jego weryfikacji i akceptacji. </w:t>
      </w:r>
    </w:p>
    <w:p w:rsidR="0071094F" w:rsidRPr="00C13046" w:rsidRDefault="0071094F" w:rsidP="00C13046">
      <w:pPr>
        <w:pStyle w:val="Akapitzlist"/>
        <w:spacing w:line="276" w:lineRule="auto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</w:p>
    <w:p w:rsidR="001D7EB4" w:rsidRPr="00C13046" w:rsidRDefault="001D7EB4" w:rsidP="00C13046">
      <w:pPr>
        <w:pStyle w:val="Akapitzlist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08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  <w:r w:rsidRPr="00C13046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 xml:space="preserve">W trakcie realizacji </w:t>
      </w:r>
      <w:r w:rsidR="0071094F" w:rsidRPr="00C13046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 xml:space="preserve">zamówienia </w:t>
      </w:r>
      <w:r w:rsidRPr="00C13046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Wykonawca może dokonać zmiany formy zabezpieczenia na jedną lub kilka form, o których mowa w art.</w:t>
      </w:r>
      <w:r w:rsidR="0079381E" w:rsidRPr="00C13046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 xml:space="preserve"> </w:t>
      </w:r>
      <w:r w:rsidRPr="00C13046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450 ust.</w:t>
      </w:r>
      <w:r w:rsidR="0079381E" w:rsidRPr="00C13046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 xml:space="preserve"> </w:t>
      </w:r>
      <w:r w:rsidRPr="00C13046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1 ustawy Prawo zamówień publicznych</w:t>
      </w:r>
      <w:r w:rsidR="0079381E" w:rsidRPr="00C13046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 xml:space="preserve"> </w:t>
      </w:r>
      <w:r w:rsidRPr="00C13046">
        <w:rPr>
          <w:rFonts w:ascii="Acumin Pro" w:hAnsi="Acumin Pro"/>
          <w:color w:val="000000" w:themeColor="text1"/>
          <w:sz w:val="20"/>
          <w:szCs w:val="20"/>
          <w:lang w:val="pl-PL"/>
        </w:rPr>
        <w:t xml:space="preserve">(tj. </w:t>
      </w:r>
      <w:r w:rsidRPr="00C13046">
        <w:rPr>
          <w:rFonts w:ascii="Acumin Pro" w:hAnsi="Acumin Pro" w:cs="Arial"/>
          <w:bCs/>
          <w:color w:val="000000" w:themeColor="text1"/>
          <w:sz w:val="20"/>
          <w:szCs w:val="20"/>
          <w:lang w:val="pl-PL"/>
        </w:rPr>
        <w:t>Dz. U. 2019, poz. 2019 ze zm.)</w:t>
      </w:r>
      <w:r w:rsidRPr="00C13046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.</w:t>
      </w:r>
      <w:r w:rsidR="0071094F" w:rsidRPr="00C13046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 xml:space="preserve"> </w:t>
      </w:r>
      <w:r w:rsidRPr="00C13046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Zmiana formy zabezpieczenia jest dokonywana z  zachowaniem ciągłości zabezpieczenia i bez zmniejszenia jego wysokości.</w:t>
      </w:r>
    </w:p>
    <w:p w:rsidR="001D7EB4" w:rsidRPr="00C13046" w:rsidRDefault="001D7EB4" w:rsidP="00C13046">
      <w:pPr>
        <w:pStyle w:val="Akapitzlist"/>
        <w:spacing w:line="276" w:lineRule="auto"/>
        <w:ind w:left="22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</w:p>
    <w:p w:rsidR="001D7EB4" w:rsidRPr="00C13046" w:rsidRDefault="001D7EB4" w:rsidP="00C13046">
      <w:pPr>
        <w:pStyle w:val="Akapitzlist"/>
        <w:spacing w:line="276" w:lineRule="auto"/>
        <w:ind w:left="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</w:p>
    <w:p w:rsidR="001D7EB4" w:rsidRPr="00C13046" w:rsidRDefault="001D7EB4" w:rsidP="00C13046">
      <w:pPr>
        <w:pStyle w:val="Akapitzlist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08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  <w:r w:rsidRPr="00C13046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Zamawiający zwraca 70% zabezpieczenie w terminie 30 dni od dnia wykonania i uznania przez Zamawiającego za należycie Wykonane.</w:t>
      </w:r>
    </w:p>
    <w:p w:rsidR="001D7EB4" w:rsidRPr="00C13046" w:rsidRDefault="001D7EB4" w:rsidP="00C13046">
      <w:pPr>
        <w:pStyle w:val="Akapitzlist"/>
        <w:spacing w:line="276" w:lineRule="auto"/>
        <w:ind w:left="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</w:p>
    <w:p w:rsidR="001D7EB4" w:rsidRPr="00C13046" w:rsidRDefault="001D7EB4" w:rsidP="00C13046">
      <w:pPr>
        <w:pStyle w:val="Akapitzlist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08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  <w:r w:rsidRPr="00C13046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Zamawiający pozostawi 30% zabezpieczenia na zabezpieczenie roszczeń z tytułu rękojmi a wady lub gwarancji.</w:t>
      </w:r>
    </w:p>
    <w:p w:rsidR="001D7EB4" w:rsidRPr="00C13046" w:rsidRDefault="001D7EB4" w:rsidP="00C13046">
      <w:pPr>
        <w:pStyle w:val="Akapitzlist"/>
        <w:spacing w:line="276" w:lineRule="auto"/>
        <w:ind w:left="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</w:p>
    <w:p w:rsidR="001D7EB4" w:rsidRPr="00C13046" w:rsidRDefault="001D7EB4" w:rsidP="00C13046">
      <w:pPr>
        <w:pStyle w:val="Akapitzlist"/>
        <w:numPr>
          <w:ilvl w:val="1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080"/>
        <w:jc w:val="both"/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</w:pPr>
      <w:r w:rsidRPr="00C13046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Kwota, o której mowa w ust. 1</w:t>
      </w:r>
      <w:r w:rsidR="000F7726" w:rsidRPr="00C13046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>0</w:t>
      </w:r>
      <w:r w:rsidRPr="00C13046">
        <w:rPr>
          <w:rStyle w:val="markedcontent"/>
          <w:rFonts w:ascii="Acumin Pro" w:hAnsi="Acumin Pro" w:cs="Arial"/>
          <w:color w:val="000000" w:themeColor="text1"/>
          <w:sz w:val="20"/>
          <w:szCs w:val="20"/>
          <w:lang w:val="pl-PL"/>
        </w:rPr>
        <w:t xml:space="preserve"> jest zwracana nie później niż w 15. dniu po upływie okresu rękojmi za wady lub gwarancji.</w:t>
      </w:r>
    </w:p>
    <w:p w:rsidR="007F275F" w:rsidRPr="00C13046" w:rsidRDefault="007F275F" w:rsidP="00C13046">
      <w:pPr>
        <w:pStyle w:val="Akapitzlist"/>
        <w:spacing w:line="276" w:lineRule="auto"/>
        <w:ind w:left="916"/>
        <w:jc w:val="both"/>
        <w:rPr>
          <w:rFonts w:ascii="Acumin Pro" w:hAnsi="Acumin Pro"/>
          <w:sz w:val="20"/>
          <w:szCs w:val="20"/>
          <w:lang w:val="pl-PL"/>
        </w:rPr>
      </w:pPr>
    </w:p>
    <w:p w:rsidR="00C33468" w:rsidRPr="00C13046" w:rsidRDefault="007F275F" w:rsidP="00C13046">
      <w:pPr>
        <w:pStyle w:val="Akapitzlist"/>
        <w:numPr>
          <w:ilvl w:val="0"/>
          <w:numId w:val="3"/>
        </w:numPr>
        <w:spacing w:line="276" w:lineRule="auto"/>
        <w:contextualSpacing w:val="0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b/>
          <w:sz w:val="20"/>
          <w:szCs w:val="20"/>
          <w:lang w:val="pl-PL"/>
        </w:rPr>
        <w:t>Sp</w:t>
      </w:r>
      <w:r w:rsidR="00C33468" w:rsidRPr="00C13046">
        <w:rPr>
          <w:rFonts w:ascii="Acumin Pro" w:hAnsi="Acumin Pro"/>
          <w:b/>
          <w:sz w:val="20"/>
          <w:szCs w:val="20"/>
          <w:lang w:val="pl-PL"/>
        </w:rPr>
        <w:t>osób obliczenia ceny</w:t>
      </w:r>
    </w:p>
    <w:p w:rsidR="00855ADD" w:rsidRPr="00C13046" w:rsidRDefault="00855ADD" w:rsidP="00C13046">
      <w:pPr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 xml:space="preserve">Wykonawca w przedłożonej ofercie winien zaoferować cenę obejmującą wszelkie koszty niezbędne do wykonania przedmiotu zamówienia i wypełnić formularz ofertowy zgodnie z załącznikiem nr </w:t>
      </w:r>
      <w:r w:rsidR="00CE07AD" w:rsidRPr="00C13046">
        <w:rPr>
          <w:rFonts w:ascii="Acumin Pro" w:hAnsi="Acumin Pro"/>
          <w:sz w:val="20"/>
          <w:szCs w:val="20"/>
          <w:lang w:val="pl-PL"/>
        </w:rPr>
        <w:t>2</w:t>
      </w:r>
      <w:r w:rsidRPr="00C13046">
        <w:rPr>
          <w:rFonts w:ascii="Acumin Pro" w:hAnsi="Acumin Pro"/>
          <w:sz w:val="20"/>
          <w:szCs w:val="20"/>
          <w:lang w:val="pl-PL"/>
        </w:rPr>
        <w:t xml:space="preserve"> do SWZ.</w:t>
      </w:r>
    </w:p>
    <w:p w:rsidR="00E000EF" w:rsidRPr="00C13046" w:rsidRDefault="00E000EF" w:rsidP="00C1304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</w:p>
    <w:p w:rsidR="00855ADD" w:rsidRPr="00C13046" w:rsidRDefault="00855ADD" w:rsidP="00C13046">
      <w:pPr>
        <w:numPr>
          <w:ilvl w:val="0"/>
          <w:numId w:val="10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Do porównania ofert będzie brana pod uwagę cena brutto, wyrażona w złotych polskich, określona z dokładnością nie większą niż dwa miejsca po przecinku.</w:t>
      </w:r>
    </w:p>
    <w:p w:rsidR="00E000EF" w:rsidRPr="00C13046" w:rsidRDefault="00E000EF" w:rsidP="00C13046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855ADD" w:rsidRPr="00C13046" w:rsidRDefault="00855ADD" w:rsidP="00C13046">
      <w:pPr>
        <w:pStyle w:val="Default"/>
        <w:numPr>
          <w:ilvl w:val="0"/>
          <w:numId w:val="10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C13046">
        <w:rPr>
          <w:rFonts w:ascii="Acumin Pro" w:hAnsi="Acumin Pro"/>
          <w:sz w:val="20"/>
          <w:szCs w:val="20"/>
        </w:rPr>
        <w:t xml:space="preserve">W przypadku rozbieżności pomiędzy ceną podaną cyfrowo a słownie, jako wartość właściwa zostanie przyjęta cena  podana słownie. </w:t>
      </w:r>
    </w:p>
    <w:p w:rsidR="00855ADD" w:rsidRPr="00C13046" w:rsidRDefault="00855ADD" w:rsidP="00C13046">
      <w:pPr>
        <w:pStyle w:val="Akapitzlist"/>
        <w:spacing w:line="276" w:lineRule="auto"/>
        <w:contextualSpacing w:val="0"/>
        <w:rPr>
          <w:rFonts w:ascii="Acumin Pro" w:hAnsi="Acumin Pro"/>
          <w:sz w:val="20"/>
          <w:szCs w:val="20"/>
          <w:lang w:val="pl-PL"/>
        </w:rPr>
      </w:pPr>
    </w:p>
    <w:p w:rsidR="00062293" w:rsidRPr="00C13046" w:rsidRDefault="00062293" w:rsidP="00C13046">
      <w:pPr>
        <w:pStyle w:val="Akapitzlist"/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C13046">
        <w:rPr>
          <w:rFonts w:ascii="Acumin Pro" w:hAnsi="Acumin Pro"/>
          <w:b/>
          <w:sz w:val="20"/>
          <w:szCs w:val="20"/>
          <w:lang w:val="pl-PL"/>
        </w:rPr>
        <w:t>Opis kryteriów oceny ofert, wraz z podaniem wag tych kryteriów i sposobu oceny ofert.</w:t>
      </w:r>
    </w:p>
    <w:p w:rsidR="00A14768" w:rsidRPr="00C13046" w:rsidRDefault="00A14768" w:rsidP="00C13046">
      <w:pPr>
        <w:numPr>
          <w:ilvl w:val="3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lastRenderedPageBreak/>
        <w:t>Najkorzystniejszą ofertą będzie oferta, która przedstawi najkorzystniejszy bilans ceny i innych kryteriów odnoszących się do przedmiotu zamówienia.</w:t>
      </w:r>
    </w:p>
    <w:p w:rsidR="00A14768" w:rsidRPr="00C13046" w:rsidRDefault="00A14768" w:rsidP="00C13046">
      <w:pPr>
        <w:spacing w:line="276" w:lineRule="auto"/>
        <w:ind w:left="567"/>
        <w:jc w:val="both"/>
        <w:rPr>
          <w:rFonts w:ascii="Acumin Pro" w:hAnsi="Acumin Pro"/>
          <w:sz w:val="20"/>
          <w:szCs w:val="20"/>
          <w:lang w:val="pl-PL"/>
        </w:rPr>
      </w:pPr>
    </w:p>
    <w:p w:rsidR="00A14768" w:rsidRPr="00C13046" w:rsidRDefault="00A14768" w:rsidP="00C13046">
      <w:pPr>
        <w:numPr>
          <w:ilvl w:val="3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Ocenione zostaną tylko te oferty, które nie podlegają odrzuceniu.</w:t>
      </w:r>
    </w:p>
    <w:p w:rsidR="00A14768" w:rsidRPr="00C13046" w:rsidRDefault="00A14768" w:rsidP="00C13046">
      <w:pPr>
        <w:pStyle w:val="Akapitzlist"/>
        <w:spacing w:line="276" w:lineRule="auto"/>
        <w:rPr>
          <w:rFonts w:ascii="Acumin Pro" w:hAnsi="Acumin Pro"/>
          <w:sz w:val="20"/>
          <w:szCs w:val="20"/>
          <w:lang w:val="pl-PL"/>
        </w:rPr>
      </w:pPr>
    </w:p>
    <w:p w:rsidR="00A14768" w:rsidRPr="00C13046" w:rsidRDefault="00A14768" w:rsidP="00C13046">
      <w:pPr>
        <w:numPr>
          <w:ilvl w:val="3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Wybór oferty dokonany zostanie na podstawie kryteriów:</w:t>
      </w:r>
    </w:p>
    <w:p w:rsidR="00A14768" w:rsidRPr="00C13046" w:rsidRDefault="00A14768" w:rsidP="00C13046">
      <w:pPr>
        <w:numPr>
          <w:ilvl w:val="2"/>
          <w:numId w:val="3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jc w:val="both"/>
        <w:rPr>
          <w:rFonts w:ascii="Acumin Pro" w:hAnsi="Acumin Pro"/>
          <w:sz w:val="20"/>
          <w:szCs w:val="20"/>
        </w:rPr>
      </w:pPr>
      <w:r w:rsidRPr="00C13046">
        <w:rPr>
          <w:rFonts w:ascii="Acumin Pro" w:hAnsi="Acumin Pro"/>
          <w:sz w:val="20"/>
          <w:szCs w:val="20"/>
          <w:lang w:val="pl-PL"/>
        </w:rPr>
        <w:t>cena</w:t>
      </w:r>
      <w:r w:rsidRPr="00C13046">
        <w:rPr>
          <w:rFonts w:ascii="Acumin Pro" w:hAnsi="Acumin Pro"/>
          <w:sz w:val="20"/>
          <w:szCs w:val="20"/>
        </w:rPr>
        <w:t xml:space="preserve"> - 80%</w:t>
      </w:r>
    </w:p>
    <w:p w:rsidR="00A14768" w:rsidRPr="00C13046" w:rsidRDefault="00A14768" w:rsidP="00C13046">
      <w:pPr>
        <w:numPr>
          <w:ilvl w:val="2"/>
          <w:numId w:val="3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okres gwarancji i rękojmi - 10%</w:t>
      </w:r>
    </w:p>
    <w:p w:rsidR="00A14768" w:rsidRPr="00C13046" w:rsidRDefault="00A14768" w:rsidP="00C13046">
      <w:pPr>
        <w:numPr>
          <w:ilvl w:val="2"/>
          <w:numId w:val="3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jc w:val="both"/>
        <w:rPr>
          <w:rFonts w:ascii="Acumin Pro" w:hAnsi="Acumin Pro"/>
          <w:color w:val="FF0000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czas reakcji na usterki i awarie - 10%</w:t>
      </w:r>
    </w:p>
    <w:p w:rsidR="00A14768" w:rsidRPr="00C13046" w:rsidRDefault="00A14768" w:rsidP="00C13046">
      <w:pPr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Oferta która uzyska najwięcej punktów (suma punktów wg powyższych kryteriów P</w:t>
      </w:r>
      <w:r w:rsidRPr="00C13046">
        <w:rPr>
          <w:rFonts w:ascii="Acumin Pro" w:hAnsi="Acumin Pro"/>
          <w:sz w:val="20"/>
          <w:szCs w:val="20"/>
          <w:vertAlign w:val="subscript"/>
          <w:lang w:val="pl-PL"/>
        </w:rPr>
        <w:t>1</w:t>
      </w:r>
      <w:r w:rsidRPr="00C13046">
        <w:rPr>
          <w:rFonts w:ascii="Acumin Pro" w:hAnsi="Acumin Pro"/>
          <w:sz w:val="20"/>
          <w:szCs w:val="20"/>
          <w:lang w:val="pl-PL"/>
        </w:rPr>
        <w:t>+P</w:t>
      </w:r>
      <w:r w:rsidRPr="00C13046">
        <w:rPr>
          <w:rFonts w:ascii="Acumin Pro" w:hAnsi="Acumin Pro"/>
          <w:sz w:val="20"/>
          <w:szCs w:val="20"/>
          <w:vertAlign w:val="subscript"/>
          <w:lang w:val="pl-PL"/>
        </w:rPr>
        <w:t>2</w:t>
      </w:r>
      <w:r w:rsidRPr="00C13046">
        <w:rPr>
          <w:rFonts w:ascii="Acumin Pro" w:hAnsi="Acumin Pro"/>
          <w:sz w:val="20"/>
          <w:szCs w:val="20"/>
          <w:lang w:val="pl-PL"/>
        </w:rPr>
        <w:t>+P</w:t>
      </w:r>
      <w:r w:rsidRPr="00C13046">
        <w:rPr>
          <w:rFonts w:ascii="Acumin Pro" w:hAnsi="Acumin Pro"/>
          <w:sz w:val="20"/>
          <w:szCs w:val="20"/>
          <w:vertAlign w:val="subscript"/>
          <w:lang w:val="pl-PL"/>
        </w:rPr>
        <w:t>3</w:t>
      </w:r>
      <w:r w:rsidRPr="00C13046">
        <w:rPr>
          <w:rFonts w:ascii="Acumin Pro" w:hAnsi="Acumin Pro"/>
          <w:sz w:val="20"/>
          <w:szCs w:val="20"/>
          <w:lang w:val="pl-PL"/>
        </w:rPr>
        <w:t>) uznana zostanie za najkorzystniejszą.</w:t>
      </w:r>
    </w:p>
    <w:p w:rsidR="00A14768" w:rsidRPr="00C13046" w:rsidRDefault="00A14768" w:rsidP="00C13046">
      <w:pPr>
        <w:spacing w:line="276" w:lineRule="auto"/>
        <w:ind w:left="567"/>
        <w:jc w:val="both"/>
        <w:rPr>
          <w:rFonts w:ascii="Acumin Pro" w:hAnsi="Acumin Pro"/>
          <w:sz w:val="20"/>
          <w:szCs w:val="20"/>
          <w:lang w:val="pl-PL"/>
        </w:rPr>
      </w:pPr>
    </w:p>
    <w:p w:rsidR="00A14768" w:rsidRPr="00C13046" w:rsidRDefault="00A14768" w:rsidP="00C13046">
      <w:pPr>
        <w:numPr>
          <w:ilvl w:val="3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Punktacja w kryterium ceny (P</w:t>
      </w:r>
      <w:r w:rsidRPr="00C13046">
        <w:rPr>
          <w:rFonts w:ascii="Acumin Pro" w:hAnsi="Acumin Pro"/>
          <w:sz w:val="20"/>
          <w:szCs w:val="20"/>
          <w:vertAlign w:val="subscript"/>
          <w:lang w:val="pl-PL"/>
        </w:rPr>
        <w:t>1</w:t>
      </w:r>
      <w:r w:rsidRPr="00C13046">
        <w:rPr>
          <w:rFonts w:ascii="Acumin Pro" w:hAnsi="Acumin Pro"/>
          <w:sz w:val="20"/>
          <w:szCs w:val="20"/>
          <w:lang w:val="pl-PL"/>
        </w:rPr>
        <w:t>) przyznana zostanie w oparciu o poniższą formułę:</w:t>
      </w:r>
    </w:p>
    <w:p w:rsidR="00A14768" w:rsidRPr="00C13046" w:rsidRDefault="00A14768" w:rsidP="00C13046">
      <w:pPr>
        <w:spacing w:line="276" w:lineRule="auto"/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C13046">
        <w:rPr>
          <w:rFonts w:ascii="Acumin Pro" w:hAnsi="Acumin Pro"/>
          <w:b/>
          <w:sz w:val="20"/>
          <w:szCs w:val="20"/>
          <w:lang w:val="pl-PL"/>
        </w:rPr>
        <w:t>P</w:t>
      </w:r>
      <w:r w:rsidRPr="00C13046">
        <w:rPr>
          <w:rFonts w:ascii="Acumin Pro" w:hAnsi="Acumin Pro"/>
          <w:b/>
          <w:sz w:val="20"/>
          <w:szCs w:val="20"/>
          <w:vertAlign w:val="subscript"/>
          <w:lang w:val="pl-PL"/>
        </w:rPr>
        <w:t>1</w:t>
      </w:r>
      <w:r w:rsidRPr="00C13046">
        <w:rPr>
          <w:rFonts w:ascii="Acumin Pro" w:hAnsi="Acumin Pro"/>
          <w:b/>
          <w:sz w:val="20"/>
          <w:szCs w:val="20"/>
          <w:lang w:val="pl-PL"/>
        </w:rPr>
        <w:t xml:space="preserve"> = </w:t>
      </w:r>
      <w:proofErr w:type="spellStart"/>
      <w:r w:rsidRPr="00C13046">
        <w:rPr>
          <w:rFonts w:ascii="Acumin Pro" w:hAnsi="Acumin Pro"/>
          <w:b/>
          <w:sz w:val="20"/>
          <w:szCs w:val="20"/>
          <w:lang w:val="pl-PL"/>
        </w:rPr>
        <w:t>c</w:t>
      </w:r>
      <w:r w:rsidRPr="00C13046">
        <w:rPr>
          <w:rFonts w:ascii="Acumin Pro" w:hAnsi="Acumin Pro"/>
          <w:b/>
          <w:sz w:val="20"/>
          <w:szCs w:val="20"/>
          <w:vertAlign w:val="subscript"/>
          <w:lang w:val="pl-PL"/>
        </w:rPr>
        <w:t>n</w:t>
      </w:r>
      <w:proofErr w:type="spellEnd"/>
      <w:r w:rsidRPr="00C13046">
        <w:rPr>
          <w:rFonts w:ascii="Acumin Pro" w:hAnsi="Acumin Pro"/>
          <w:b/>
          <w:sz w:val="20"/>
          <w:szCs w:val="20"/>
          <w:lang w:val="pl-PL"/>
        </w:rPr>
        <w:t>/</w:t>
      </w:r>
      <w:proofErr w:type="spellStart"/>
      <w:r w:rsidRPr="00C13046">
        <w:rPr>
          <w:rFonts w:ascii="Acumin Pro" w:hAnsi="Acumin Pro"/>
          <w:b/>
          <w:sz w:val="20"/>
          <w:szCs w:val="20"/>
          <w:lang w:val="pl-PL"/>
        </w:rPr>
        <w:t>c</w:t>
      </w:r>
      <w:r w:rsidRPr="00C13046">
        <w:rPr>
          <w:rFonts w:ascii="Acumin Pro" w:hAnsi="Acumin Pro"/>
          <w:b/>
          <w:sz w:val="20"/>
          <w:szCs w:val="20"/>
          <w:vertAlign w:val="subscript"/>
          <w:lang w:val="pl-PL"/>
        </w:rPr>
        <w:t>b</w:t>
      </w:r>
      <w:proofErr w:type="spellEnd"/>
      <w:r w:rsidRPr="00C13046">
        <w:rPr>
          <w:rFonts w:ascii="Acumin Pro" w:hAnsi="Acumin Pro"/>
          <w:b/>
          <w:sz w:val="20"/>
          <w:szCs w:val="20"/>
          <w:lang w:val="pl-PL"/>
        </w:rPr>
        <w:t xml:space="preserve">  x W</w:t>
      </w:r>
      <w:r w:rsidRPr="00C13046">
        <w:rPr>
          <w:rFonts w:ascii="Acumin Pro" w:hAnsi="Acumin Pro"/>
          <w:b/>
          <w:sz w:val="20"/>
          <w:szCs w:val="20"/>
          <w:vertAlign w:val="subscript"/>
          <w:lang w:val="pl-PL"/>
        </w:rPr>
        <w:t>1</w:t>
      </w:r>
      <w:r w:rsidRPr="00C13046">
        <w:rPr>
          <w:rFonts w:ascii="Acumin Pro" w:hAnsi="Acumin Pro"/>
          <w:b/>
          <w:sz w:val="20"/>
          <w:szCs w:val="20"/>
          <w:lang w:val="pl-PL"/>
        </w:rPr>
        <w:t>x 100</w:t>
      </w:r>
    </w:p>
    <w:p w:rsidR="00A14768" w:rsidRPr="00C13046" w:rsidRDefault="00A14768" w:rsidP="00C13046">
      <w:pPr>
        <w:spacing w:line="276" w:lineRule="auto"/>
        <w:ind w:left="1276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gdzie:</w:t>
      </w:r>
    </w:p>
    <w:p w:rsidR="00A14768" w:rsidRPr="00C13046" w:rsidRDefault="00A14768" w:rsidP="00C13046">
      <w:pPr>
        <w:spacing w:line="276" w:lineRule="auto"/>
        <w:ind w:left="1276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P</w:t>
      </w:r>
      <w:r w:rsidRPr="00C13046">
        <w:rPr>
          <w:rFonts w:ascii="Acumin Pro" w:hAnsi="Acumin Pro"/>
          <w:sz w:val="20"/>
          <w:szCs w:val="20"/>
          <w:vertAlign w:val="subscript"/>
          <w:lang w:val="pl-PL"/>
        </w:rPr>
        <w:t>1</w:t>
      </w:r>
      <w:r w:rsidRPr="00C13046">
        <w:rPr>
          <w:rFonts w:ascii="Acumin Pro" w:hAnsi="Acumin Pro"/>
          <w:sz w:val="20"/>
          <w:szCs w:val="20"/>
          <w:lang w:val="pl-PL"/>
        </w:rPr>
        <w:t xml:space="preserve">  –  liczba punktów jaką otrzyma oferta w kryterium „cena”</w:t>
      </w:r>
    </w:p>
    <w:p w:rsidR="00A14768" w:rsidRPr="00C13046" w:rsidRDefault="00A14768" w:rsidP="00C13046">
      <w:pPr>
        <w:spacing w:line="276" w:lineRule="auto"/>
        <w:ind w:left="1276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 xml:space="preserve">c </w:t>
      </w:r>
      <w:r w:rsidRPr="00C13046">
        <w:rPr>
          <w:rFonts w:ascii="Acumin Pro" w:hAnsi="Acumin Pro"/>
          <w:sz w:val="20"/>
          <w:szCs w:val="20"/>
          <w:vertAlign w:val="subscript"/>
          <w:lang w:val="pl-PL"/>
        </w:rPr>
        <w:t xml:space="preserve">n </w:t>
      </w:r>
      <w:r w:rsidRPr="00C13046">
        <w:rPr>
          <w:rFonts w:ascii="Acumin Pro" w:hAnsi="Acumin Pro"/>
          <w:sz w:val="20"/>
          <w:szCs w:val="20"/>
          <w:lang w:val="pl-PL"/>
        </w:rPr>
        <w:t xml:space="preserve"> –  najniższa cena spośród ważnych i nieodrzuconych ofert,</w:t>
      </w:r>
    </w:p>
    <w:p w:rsidR="00A14768" w:rsidRPr="00C13046" w:rsidRDefault="00A14768" w:rsidP="00C13046">
      <w:pPr>
        <w:spacing w:line="276" w:lineRule="auto"/>
        <w:ind w:left="1276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 xml:space="preserve">c </w:t>
      </w:r>
      <w:r w:rsidRPr="00C13046">
        <w:rPr>
          <w:rFonts w:ascii="Acumin Pro" w:hAnsi="Acumin Pro"/>
          <w:sz w:val="20"/>
          <w:szCs w:val="20"/>
          <w:vertAlign w:val="subscript"/>
          <w:lang w:val="pl-PL"/>
        </w:rPr>
        <w:t xml:space="preserve">b </w:t>
      </w:r>
      <w:r w:rsidRPr="00C13046">
        <w:rPr>
          <w:rFonts w:ascii="Acumin Pro" w:hAnsi="Acumin Pro"/>
          <w:sz w:val="20"/>
          <w:szCs w:val="20"/>
          <w:lang w:val="pl-PL"/>
        </w:rPr>
        <w:t xml:space="preserve"> –  cena badanej oferty,</w:t>
      </w:r>
    </w:p>
    <w:p w:rsidR="00A14768" w:rsidRPr="00C13046" w:rsidRDefault="00A14768" w:rsidP="00C13046">
      <w:pPr>
        <w:spacing w:line="276" w:lineRule="auto"/>
        <w:ind w:left="1276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W</w:t>
      </w:r>
      <w:r w:rsidRPr="00C13046">
        <w:rPr>
          <w:rFonts w:ascii="Acumin Pro" w:hAnsi="Acumin Pro"/>
          <w:sz w:val="20"/>
          <w:szCs w:val="20"/>
          <w:vertAlign w:val="subscript"/>
          <w:lang w:val="pl-PL"/>
        </w:rPr>
        <w:t xml:space="preserve">1  </w:t>
      </w:r>
      <w:r w:rsidRPr="00C13046">
        <w:rPr>
          <w:rFonts w:ascii="Acumin Pro" w:hAnsi="Acumin Pro"/>
          <w:sz w:val="20"/>
          <w:szCs w:val="20"/>
          <w:lang w:val="pl-PL"/>
        </w:rPr>
        <w:t>–  waga kryterium (W</w:t>
      </w:r>
      <w:r w:rsidRPr="00C13046">
        <w:rPr>
          <w:rFonts w:ascii="Acumin Pro" w:hAnsi="Acumin Pro"/>
          <w:sz w:val="20"/>
          <w:szCs w:val="20"/>
          <w:vertAlign w:val="subscript"/>
          <w:lang w:val="pl-PL"/>
        </w:rPr>
        <w:t>1</w:t>
      </w:r>
      <w:r w:rsidRPr="00C13046">
        <w:rPr>
          <w:rFonts w:ascii="Acumin Pro" w:hAnsi="Acumin Pro"/>
          <w:sz w:val="20"/>
          <w:szCs w:val="20"/>
          <w:lang w:val="pl-PL"/>
        </w:rPr>
        <w:t>=80%)</w:t>
      </w:r>
    </w:p>
    <w:p w:rsidR="00A14768" w:rsidRPr="00C13046" w:rsidRDefault="00A14768" w:rsidP="00C13046">
      <w:pPr>
        <w:spacing w:line="276" w:lineRule="auto"/>
        <w:ind w:left="1276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Oferta najtańsza spośród ofert nieodrzuconych otrzyma maksymalnie 80 punktów, pozostałe – proporcjonalnie mniej, zgodnie z powyższym wzorem.</w:t>
      </w:r>
    </w:p>
    <w:p w:rsidR="00A14768" w:rsidRPr="00C13046" w:rsidRDefault="00A14768" w:rsidP="00C13046">
      <w:pPr>
        <w:spacing w:line="276" w:lineRule="auto"/>
        <w:ind w:left="567"/>
        <w:rPr>
          <w:rFonts w:ascii="Acumin Pro" w:hAnsi="Acumin Pro"/>
          <w:sz w:val="20"/>
          <w:szCs w:val="20"/>
          <w:lang w:val="pl-PL"/>
        </w:rPr>
      </w:pPr>
    </w:p>
    <w:p w:rsidR="00A14768" w:rsidRPr="00C13046" w:rsidRDefault="00A14768" w:rsidP="00C13046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 xml:space="preserve">Wyniki poszczególnych działań będą zaokrąglane do dwóch miejsc po przecinku, zgodnie z matematycznymi zasadami zaokrąglania. </w:t>
      </w:r>
    </w:p>
    <w:p w:rsidR="00A14768" w:rsidRPr="00C13046" w:rsidRDefault="00A14768" w:rsidP="00C13046">
      <w:pPr>
        <w:autoSpaceDE w:val="0"/>
        <w:autoSpaceDN w:val="0"/>
        <w:adjustRightInd w:val="0"/>
        <w:spacing w:line="276" w:lineRule="auto"/>
        <w:ind w:left="1080"/>
        <w:rPr>
          <w:rFonts w:ascii="Acumin Pro" w:hAnsi="Acumin Pro"/>
          <w:color w:val="000000"/>
          <w:sz w:val="20"/>
          <w:szCs w:val="20"/>
          <w:lang w:val="pl-PL" w:eastAsia="pl-PL"/>
        </w:rPr>
      </w:pPr>
    </w:p>
    <w:p w:rsidR="00A14768" w:rsidRPr="00C13046" w:rsidRDefault="00A14768" w:rsidP="00C13046">
      <w:pPr>
        <w:pStyle w:val="Akapitzlist"/>
        <w:numPr>
          <w:ilvl w:val="3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76" w:lineRule="auto"/>
        <w:ind w:left="1276" w:hanging="567"/>
        <w:contextualSpacing w:val="0"/>
        <w:jc w:val="both"/>
        <w:rPr>
          <w:rFonts w:ascii="Acumin Pro" w:hAnsi="Acumin Pro"/>
          <w:color w:val="000000"/>
          <w:sz w:val="20"/>
          <w:szCs w:val="20"/>
          <w:lang w:val="pl-PL" w:eastAsia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Punktacja w kryterium okresu gwarancji i rękojmi (P</w:t>
      </w:r>
      <w:r w:rsidRPr="00C13046">
        <w:rPr>
          <w:rFonts w:ascii="Acumin Pro" w:hAnsi="Acumin Pro"/>
          <w:sz w:val="20"/>
          <w:szCs w:val="20"/>
          <w:vertAlign w:val="subscript"/>
          <w:lang w:val="pl-PL"/>
        </w:rPr>
        <w:t>2</w:t>
      </w:r>
      <w:r w:rsidRPr="00C13046">
        <w:rPr>
          <w:rFonts w:ascii="Acumin Pro" w:hAnsi="Acumin Pro"/>
          <w:sz w:val="20"/>
          <w:szCs w:val="20"/>
          <w:lang w:val="pl-PL"/>
        </w:rPr>
        <w:t xml:space="preserve">) przyznana zostanie </w:t>
      </w:r>
      <w:r w:rsidRPr="00C13046">
        <w:rPr>
          <w:rFonts w:ascii="Acumin Pro" w:hAnsi="Acumin Pro"/>
          <w:color w:val="000000"/>
          <w:sz w:val="20"/>
          <w:szCs w:val="20"/>
          <w:lang w:val="pl-PL" w:eastAsia="pl-PL"/>
        </w:rPr>
        <w:t xml:space="preserve">na podstawie okresu gwarancji jakości i rękojmi za wady wskazanego przez Wykonawcę w pełnych miesiącach w ofercie i przeliczona wg poniższego wzoru i zasad: </w:t>
      </w:r>
    </w:p>
    <w:p w:rsidR="00A14768" w:rsidRPr="00C13046" w:rsidRDefault="00A14768" w:rsidP="00C13046">
      <w:pPr>
        <w:autoSpaceDE w:val="0"/>
        <w:autoSpaceDN w:val="0"/>
        <w:adjustRightInd w:val="0"/>
        <w:spacing w:line="276" w:lineRule="auto"/>
        <w:ind w:left="1080"/>
        <w:jc w:val="center"/>
        <w:rPr>
          <w:rFonts w:ascii="Acumin Pro" w:hAnsi="Acumin Pro"/>
          <w:b/>
          <w:color w:val="000000"/>
          <w:sz w:val="20"/>
          <w:szCs w:val="20"/>
          <w:lang w:val="pl-PL" w:eastAsia="pl-PL"/>
        </w:rPr>
      </w:pPr>
      <w:r w:rsidRPr="00C13046">
        <w:rPr>
          <w:rFonts w:ascii="Acumin Pro" w:hAnsi="Acumin Pro"/>
          <w:b/>
          <w:color w:val="000000"/>
          <w:sz w:val="20"/>
          <w:szCs w:val="20"/>
          <w:lang w:val="pl-PL" w:eastAsia="pl-PL"/>
        </w:rPr>
        <w:t>P</w:t>
      </w:r>
      <w:r w:rsidRPr="00C13046">
        <w:rPr>
          <w:rFonts w:ascii="Acumin Pro" w:hAnsi="Acumin Pro"/>
          <w:b/>
          <w:color w:val="000000"/>
          <w:sz w:val="20"/>
          <w:szCs w:val="20"/>
          <w:vertAlign w:val="subscript"/>
          <w:lang w:val="pl-PL" w:eastAsia="pl-PL"/>
        </w:rPr>
        <w:t xml:space="preserve">2 </w:t>
      </w:r>
      <w:r w:rsidRPr="00C13046">
        <w:rPr>
          <w:rFonts w:ascii="Acumin Pro" w:hAnsi="Acumin Pro"/>
          <w:b/>
          <w:color w:val="000000"/>
          <w:sz w:val="20"/>
          <w:szCs w:val="20"/>
          <w:lang w:val="pl-PL" w:eastAsia="pl-PL"/>
        </w:rPr>
        <w:t xml:space="preserve">= </w:t>
      </w:r>
      <w:proofErr w:type="spellStart"/>
      <w:r w:rsidRPr="00C13046">
        <w:rPr>
          <w:rFonts w:ascii="Acumin Pro" w:hAnsi="Acumin Pro"/>
          <w:b/>
          <w:color w:val="000000"/>
          <w:sz w:val="20"/>
          <w:szCs w:val="20"/>
          <w:lang w:val="pl-PL" w:eastAsia="pl-PL"/>
        </w:rPr>
        <w:t>G</w:t>
      </w:r>
      <w:r w:rsidRPr="00C13046">
        <w:rPr>
          <w:rFonts w:ascii="Acumin Pro" w:hAnsi="Acumin Pro"/>
          <w:b/>
          <w:color w:val="000000"/>
          <w:sz w:val="20"/>
          <w:szCs w:val="20"/>
          <w:vertAlign w:val="subscript"/>
          <w:lang w:val="pl-PL" w:eastAsia="pl-PL"/>
        </w:rPr>
        <w:t>b</w:t>
      </w:r>
      <w:proofErr w:type="spellEnd"/>
      <w:r w:rsidRPr="00C13046">
        <w:rPr>
          <w:rFonts w:ascii="Acumin Pro" w:hAnsi="Acumin Pro"/>
          <w:b/>
          <w:color w:val="000000"/>
          <w:sz w:val="20"/>
          <w:szCs w:val="20"/>
          <w:vertAlign w:val="subscript"/>
          <w:lang w:val="pl-PL" w:eastAsia="pl-PL"/>
        </w:rPr>
        <w:t>/</w:t>
      </w:r>
      <w:proofErr w:type="spellStart"/>
      <w:r w:rsidRPr="00C13046">
        <w:rPr>
          <w:rFonts w:ascii="Acumin Pro" w:hAnsi="Acumin Pro"/>
          <w:b/>
          <w:color w:val="000000"/>
          <w:sz w:val="20"/>
          <w:szCs w:val="20"/>
          <w:lang w:val="pl-PL" w:eastAsia="pl-PL"/>
        </w:rPr>
        <w:t>G</w:t>
      </w:r>
      <w:r w:rsidRPr="00C13046">
        <w:rPr>
          <w:rFonts w:ascii="Acumin Pro" w:hAnsi="Acumin Pro"/>
          <w:b/>
          <w:color w:val="000000"/>
          <w:sz w:val="20"/>
          <w:szCs w:val="20"/>
          <w:vertAlign w:val="subscript"/>
          <w:lang w:val="pl-PL" w:eastAsia="pl-PL"/>
        </w:rPr>
        <w:t>n</w:t>
      </w:r>
      <w:r w:rsidRPr="00C13046">
        <w:rPr>
          <w:rFonts w:ascii="Acumin Pro" w:hAnsi="Acumin Pro"/>
          <w:b/>
          <w:color w:val="000000"/>
          <w:sz w:val="20"/>
          <w:szCs w:val="20"/>
          <w:lang w:val="pl-PL" w:eastAsia="pl-PL"/>
        </w:rPr>
        <w:t>x</w:t>
      </w:r>
      <w:proofErr w:type="spellEnd"/>
      <w:r w:rsidRPr="00C13046">
        <w:rPr>
          <w:rFonts w:ascii="Acumin Pro" w:hAnsi="Acumin Pro"/>
          <w:b/>
          <w:color w:val="000000"/>
          <w:sz w:val="20"/>
          <w:szCs w:val="20"/>
          <w:lang w:val="pl-PL" w:eastAsia="pl-PL"/>
        </w:rPr>
        <w:t xml:space="preserve"> W</w:t>
      </w:r>
      <w:r w:rsidRPr="00C13046">
        <w:rPr>
          <w:rFonts w:ascii="Acumin Pro" w:hAnsi="Acumin Pro"/>
          <w:b/>
          <w:color w:val="000000"/>
          <w:sz w:val="20"/>
          <w:szCs w:val="20"/>
          <w:vertAlign w:val="subscript"/>
          <w:lang w:val="pl-PL" w:eastAsia="pl-PL"/>
        </w:rPr>
        <w:t xml:space="preserve">2  </w:t>
      </w:r>
      <w:r w:rsidRPr="00C13046">
        <w:rPr>
          <w:rFonts w:ascii="Acumin Pro" w:hAnsi="Acumin Pro"/>
          <w:b/>
          <w:color w:val="000000"/>
          <w:sz w:val="20"/>
          <w:szCs w:val="20"/>
          <w:lang w:val="pl-PL" w:eastAsia="pl-PL"/>
        </w:rPr>
        <w:t>x100</w:t>
      </w:r>
    </w:p>
    <w:p w:rsidR="00A14768" w:rsidRPr="00C13046" w:rsidRDefault="00A14768" w:rsidP="00C13046">
      <w:pPr>
        <w:autoSpaceDE w:val="0"/>
        <w:autoSpaceDN w:val="0"/>
        <w:adjustRightInd w:val="0"/>
        <w:spacing w:line="276" w:lineRule="auto"/>
        <w:ind w:left="1276"/>
        <w:rPr>
          <w:rFonts w:ascii="Acumin Pro" w:hAnsi="Acumin Pro"/>
          <w:color w:val="000000"/>
          <w:sz w:val="20"/>
          <w:szCs w:val="20"/>
          <w:lang w:val="pl-PL" w:eastAsia="pl-PL"/>
        </w:rPr>
      </w:pPr>
      <w:r w:rsidRPr="00C13046">
        <w:rPr>
          <w:rFonts w:ascii="Acumin Pro" w:hAnsi="Acumin Pro"/>
          <w:color w:val="000000"/>
          <w:sz w:val="20"/>
          <w:szCs w:val="20"/>
          <w:lang w:val="pl-PL" w:eastAsia="pl-PL"/>
        </w:rPr>
        <w:t>gdzie:</w:t>
      </w:r>
    </w:p>
    <w:p w:rsidR="00A14768" w:rsidRPr="00C13046" w:rsidRDefault="00A14768" w:rsidP="00C13046">
      <w:pPr>
        <w:autoSpaceDE w:val="0"/>
        <w:autoSpaceDN w:val="0"/>
        <w:adjustRightInd w:val="0"/>
        <w:spacing w:line="276" w:lineRule="auto"/>
        <w:ind w:left="1276"/>
        <w:rPr>
          <w:rFonts w:ascii="Acumin Pro" w:hAnsi="Acumin Pro"/>
          <w:color w:val="000000"/>
          <w:sz w:val="20"/>
          <w:szCs w:val="20"/>
          <w:lang w:val="pl-PL" w:eastAsia="pl-PL"/>
        </w:rPr>
      </w:pPr>
      <w:r w:rsidRPr="00C13046">
        <w:rPr>
          <w:rFonts w:ascii="Acumin Pro" w:hAnsi="Acumin Pro"/>
          <w:color w:val="000000"/>
          <w:sz w:val="20"/>
          <w:szCs w:val="20"/>
          <w:lang w:val="pl-PL" w:eastAsia="pl-PL"/>
        </w:rPr>
        <w:t>P</w:t>
      </w:r>
      <w:r w:rsidRPr="00C13046">
        <w:rPr>
          <w:rFonts w:ascii="Acumin Pro" w:hAnsi="Acumin Pro"/>
          <w:color w:val="000000"/>
          <w:sz w:val="20"/>
          <w:szCs w:val="20"/>
          <w:vertAlign w:val="subscript"/>
          <w:lang w:val="pl-PL" w:eastAsia="pl-PL"/>
        </w:rPr>
        <w:t>2</w:t>
      </w:r>
      <w:r w:rsidRPr="00C13046">
        <w:rPr>
          <w:rFonts w:ascii="Acumin Pro" w:hAnsi="Acumin Pro"/>
          <w:color w:val="000000"/>
          <w:sz w:val="20"/>
          <w:szCs w:val="20"/>
          <w:lang w:val="pl-PL" w:eastAsia="pl-PL"/>
        </w:rPr>
        <w:t xml:space="preserve">  –</w:t>
      </w:r>
      <w:r w:rsidRPr="00C13046">
        <w:rPr>
          <w:rFonts w:ascii="Acumin Pro" w:hAnsi="Acumin Pro"/>
          <w:sz w:val="20"/>
          <w:szCs w:val="20"/>
          <w:lang w:val="pl-PL"/>
        </w:rPr>
        <w:t>liczba</w:t>
      </w:r>
      <w:r w:rsidRPr="00C13046">
        <w:rPr>
          <w:rFonts w:ascii="Acumin Pro" w:hAnsi="Acumin Pro"/>
          <w:color w:val="000000"/>
          <w:sz w:val="20"/>
          <w:szCs w:val="20"/>
          <w:lang w:val="pl-PL" w:eastAsia="pl-PL"/>
        </w:rPr>
        <w:t xml:space="preserve"> punktów badanej oferty w kryterium „okres gwarancji jakości i rękojmi za wady” </w:t>
      </w:r>
    </w:p>
    <w:p w:rsidR="00A14768" w:rsidRPr="00C13046" w:rsidRDefault="00A14768" w:rsidP="00C13046">
      <w:pPr>
        <w:autoSpaceDE w:val="0"/>
        <w:autoSpaceDN w:val="0"/>
        <w:adjustRightInd w:val="0"/>
        <w:spacing w:line="276" w:lineRule="auto"/>
        <w:ind w:left="1276"/>
        <w:rPr>
          <w:rFonts w:ascii="Acumin Pro" w:hAnsi="Acumin Pro"/>
          <w:color w:val="000000"/>
          <w:sz w:val="20"/>
          <w:szCs w:val="20"/>
          <w:lang w:val="pl-PL" w:eastAsia="pl-PL"/>
        </w:rPr>
      </w:pPr>
      <w:proofErr w:type="spellStart"/>
      <w:r w:rsidRPr="00C13046">
        <w:rPr>
          <w:rFonts w:ascii="Acumin Pro" w:hAnsi="Acumin Pro"/>
          <w:color w:val="000000"/>
          <w:sz w:val="20"/>
          <w:szCs w:val="20"/>
          <w:lang w:val="pl-PL" w:eastAsia="pl-PL"/>
        </w:rPr>
        <w:t>G</w:t>
      </w:r>
      <w:r w:rsidRPr="00C13046">
        <w:rPr>
          <w:rFonts w:ascii="Acumin Pro" w:hAnsi="Acumin Pro"/>
          <w:color w:val="000000"/>
          <w:sz w:val="20"/>
          <w:szCs w:val="20"/>
          <w:vertAlign w:val="subscript"/>
          <w:lang w:val="pl-PL" w:eastAsia="pl-PL"/>
        </w:rPr>
        <w:t>b</w:t>
      </w:r>
      <w:proofErr w:type="spellEnd"/>
      <w:r w:rsidRPr="00C13046">
        <w:rPr>
          <w:rFonts w:ascii="Acumin Pro" w:hAnsi="Acumin Pro"/>
          <w:color w:val="000000"/>
          <w:sz w:val="20"/>
          <w:szCs w:val="20"/>
          <w:lang w:val="pl-PL" w:eastAsia="pl-PL"/>
        </w:rPr>
        <w:t>– zadeklarowany  okres gwarancji i rękojmi badanej oferty</w:t>
      </w:r>
    </w:p>
    <w:p w:rsidR="00A14768" w:rsidRPr="00C13046" w:rsidRDefault="00A14768" w:rsidP="00C13046">
      <w:pPr>
        <w:autoSpaceDE w:val="0"/>
        <w:autoSpaceDN w:val="0"/>
        <w:adjustRightInd w:val="0"/>
        <w:spacing w:line="276" w:lineRule="auto"/>
        <w:ind w:left="1276"/>
        <w:rPr>
          <w:rFonts w:ascii="Acumin Pro" w:hAnsi="Acumin Pro"/>
          <w:color w:val="000000"/>
          <w:sz w:val="20"/>
          <w:szCs w:val="20"/>
          <w:lang w:val="pl-PL" w:eastAsia="pl-PL"/>
        </w:rPr>
      </w:pPr>
      <w:proofErr w:type="spellStart"/>
      <w:r w:rsidRPr="00C13046">
        <w:rPr>
          <w:rFonts w:ascii="Acumin Pro" w:hAnsi="Acumin Pro"/>
          <w:color w:val="000000"/>
          <w:sz w:val="20"/>
          <w:szCs w:val="20"/>
          <w:lang w:val="pl-PL" w:eastAsia="pl-PL"/>
        </w:rPr>
        <w:t>G</w:t>
      </w:r>
      <w:r w:rsidRPr="00C13046">
        <w:rPr>
          <w:rFonts w:ascii="Acumin Pro" w:hAnsi="Acumin Pro"/>
          <w:color w:val="000000"/>
          <w:sz w:val="20"/>
          <w:szCs w:val="20"/>
          <w:vertAlign w:val="subscript"/>
          <w:lang w:val="pl-PL" w:eastAsia="pl-PL"/>
        </w:rPr>
        <w:t>n</w:t>
      </w:r>
      <w:proofErr w:type="spellEnd"/>
      <w:r w:rsidRPr="00C13046">
        <w:rPr>
          <w:rFonts w:ascii="Acumin Pro" w:hAnsi="Acumin Pro"/>
          <w:color w:val="000000"/>
          <w:sz w:val="20"/>
          <w:szCs w:val="20"/>
          <w:lang w:val="pl-PL" w:eastAsia="pl-PL"/>
        </w:rPr>
        <w:t xml:space="preserve"> – najdłuższy okres gwarancji i rękojmi</w:t>
      </w:r>
    </w:p>
    <w:p w:rsidR="00A14768" w:rsidRPr="00C13046" w:rsidRDefault="00A14768" w:rsidP="00C13046">
      <w:pPr>
        <w:autoSpaceDE w:val="0"/>
        <w:autoSpaceDN w:val="0"/>
        <w:adjustRightInd w:val="0"/>
        <w:spacing w:line="276" w:lineRule="auto"/>
        <w:ind w:left="1276"/>
        <w:rPr>
          <w:rFonts w:ascii="Acumin Pro" w:hAnsi="Acumin Pro"/>
          <w:color w:val="000000"/>
          <w:sz w:val="20"/>
          <w:szCs w:val="20"/>
          <w:lang w:eastAsia="pl-PL"/>
        </w:rPr>
      </w:pPr>
      <w:r w:rsidRPr="00C13046">
        <w:rPr>
          <w:rFonts w:ascii="Acumin Pro" w:hAnsi="Acumin Pro"/>
          <w:color w:val="000000"/>
          <w:sz w:val="20"/>
          <w:szCs w:val="20"/>
          <w:lang w:eastAsia="pl-PL"/>
        </w:rPr>
        <w:t>W</w:t>
      </w:r>
      <w:r w:rsidRPr="00C13046">
        <w:rPr>
          <w:rFonts w:ascii="Acumin Pro" w:hAnsi="Acumin Pro"/>
          <w:color w:val="000000"/>
          <w:sz w:val="20"/>
          <w:szCs w:val="20"/>
          <w:vertAlign w:val="subscript"/>
          <w:lang w:eastAsia="pl-PL"/>
        </w:rPr>
        <w:t xml:space="preserve">2 </w:t>
      </w:r>
      <w:r w:rsidRPr="00C13046">
        <w:rPr>
          <w:rFonts w:ascii="Acumin Pro" w:hAnsi="Acumin Pro"/>
          <w:color w:val="000000"/>
          <w:sz w:val="20"/>
          <w:szCs w:val="20"/>
          <w:lang w:eastAsia="pl-PL"/>
        </w:rPr>
        <w:t xml:space="preserve">– </w:t>
      </w:r>
      <w:r w:rsidRPr="00C13046">
        <w:rPr>
          <w:rFonts w:ascii="Acumin Pro" w:hAnsi="Acumin Pro"/>
          <w:color w:val="000000"/>
          <w:sz w:val="20"/>
          <w:szCs w:val="20"/>
          <w:lang w:val="pl-PL" w:eastAsia="pl-PL"/>
        </w:rPr>
        <w:t>waga kryterium</w:t>
      </w:r>
      <w:r w:rsidRPr="00C13046">
        <w:rPr>
          <w:rFonts w:ascii="Acumin Pro" w:hAnsi="Acumin Pro"/>
          <w:color w:val="000000"/>
          <w:sz w:val="20"/>
          <w:szCs w:val="20"/>
          <w:lang w:eastAsia="pl-PL"/>
        </w:rPr>
        <w:t xml:space="preserve"> – 10%</w:t>
      </w:r>
    </w:p>
    <w:p w:rsidR="00A14768" w:rsidRPr="00C13046" w:rsidRDefault="00A14768" w:rsidP="00C13046">
      <w:pPr>
        <w:autoSpaceDE w:val="0"/>
        <w:autoSpaceDN w:val="0"/>
        <w:adjustRightInd w:val="0"/>
        <w:spacing w:line="276" w:lineRule="auto"/>
        <w:ind w:left="1080"/>
        <w:rPr>
          <w:rFonts w:ascii="Acumin Pro" w:hAnsi="Acumin Pro"/>
          <w:color w:val="000000"/>
          <w:sz w:val="20"/>
          <w:szCs w:val="20"/>
          <w:lang w:eastAsia="pl-PL"/>
        </w:rPr>
      </w:pPr>
    </w:p>
    <w:tbl>
      <w:tblPr>
        <w:tblW w:w="0" w:type="auto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78"/>
        <w:gridCol w:w="3900"/>
      </w:tblGrid>
      <w:tr w:rsidR="00A14768" w:rsidRPr="00C13046" w:rsidTr="000970A1">
        <w:tc>
          <w:tcPr>
            <w:tcW w:w="4678" w:type="dxa"/>
          </w:tcPr>
          <w:p w:rsidR="00A14768" w:rsidRPr="00C13046" w:rsidRDefault="00A14768" w:rsidP="00C13046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C13046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Zadeklarowany okres gwarancji i rękojmi na przedmiot zamówienia</w:t>
            </w:r>
          </w:p>
          <w:p w:rsidR="00A14768" w:rsidRPr="00C13046" w:rsidRDefault="00A14768" w:rsidP="00C13046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</w:p>
        </w:tc>
        <w:tc>
          <w:tcPr>
            <w:tcW w:w="3900" w:type="dxa"/>
          </w:tcPr>
          <w:p w:rsidR="00A14768" w:rsidRPr="00C13046" w:rsidRDefault="00A14768" w:rsidP="00C13046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vertAlign w:val="subscript"/>
                <w:lang w:val="pl-PL" w:eastAsia="pl-PL"/>
              </w:rPr>
            </w:pPr>
            <w:r w:rsidRPr="00C13046">
              <w:rPr>
                <w:rFonts w:ascii="Acumin Pro" w:hAnsi="Acumin Pro"/>
                <w:color w:val="000000"/>
                <w:sz w:val="20"/>
                <w:szCs w:val="20"/>
                <w:lang w:val="pl-PL"/>
              </w:rPr>
              <w:t>Liczba przyznanych punktów – P</w:t>
            </w:r>
            <w:r w:rsidRPr="00C13046">
              <w:rPr>
                <w:rFonts w:ascii="Acumin Pro" w:hAnsi="Acumin Pro"/>
                <w:color w:val="000000"/>
                <w:sz w:val="20"/>
                <w:szCs w:val="20"/>
                <w:vertAlign w:val="subscript"/>
                <w:lang w:val="pl-PL"/>
              </w:rPr>
              <w:t>2</w:t>
            </w:r>
          </w:p>
        </w:tc>
      </w:tr>
      <w:tr w:rsidR="00A14768" w:rsidRPr="00F54090" w:rsidTr="000970A1">
        <w:tc>
          <w:tcPr>
            <w:tcW w:w="4678" w:type="dxa"/>
          </w:tcPr>
          <w:p w:rsidR="00A14768" w:rsidRPr="00C13046" w:rsidRDefault="00A14768" w:rsidP="00C13046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C13046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mniej od 36 miesięcy</w:t>
            </w:r>
          </w:p>
        </w:tc>
        <w:tc>
          <w:tcPr>
            <w:tcW w:w="3900" w:type="dxa"/>
          </w:tcPr>
          <w:p w:rsidR="00A14768" w:rsidRPr="00C13046" w:rsidRDefault="00A14768" w:rsidP="00C13046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C13046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oferta niezgodna z SWZ,</w:t>
            </w:r>
          </w:p>
          <w:p w:rsidR="00A14768" w:rsidRPr="00C13046" w:rsidRDefault="00A14768" w:rsidP="00C13046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C13046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podlega odrzuceniu</w:t>
            </w:r>
          </w:p>
        </w:tc>
      </w:tr>
      <w:tr w:rsidR="00A14768" w:rsidRPr="00C13046" w:rsidTr="000970A1">
        <w:tc>
          <w:tcPr>
            <w:tcW w:w="4678" w:type="dxa"/>
          </w:tcPr>
          <w:p w:rsidR="00A14768" w:rsidRPr="00C13046" w:rsidRDefault="00A14768" w:rsidP="00C13046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C13046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36 miesięcy</w:t>
            </w:r>
          </w:p>
        </w:tc>
        <w:tc>
          <w:tcPr>
            <w:tcW w:w="3900" w:type="dxa"/>
          </w:tcPr>
          <w:p w:rsidR="00A14768" w:rsidRPr="00C13046" w:rsidRDefault="00A14768" w:rsidP="00C13046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C13046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0</w:t>
            </w:r>
          </w:p>
        </w:tc>
      </w:tr>
      <w:tr w:rsidR="00A14768" w:rsidRPr="00C13046" w:rsidTr="000970A1">
        <w:tc>
          <w:tcPr>
            <w:tcW w:w="4678" w:type="dxa"/>
          </w:tcPr>
          <w:p w:rsidR="00A14768" w:rsidRPr="00C13046" w:rsidRDefault="00A14768" w:rsidP="00C13046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C13046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od (36-60) miesięcy</w:t>
            </w:r>
          </w:p>
        </w:tc>
        <w:tc>
          <w:tcPr>
            <w:tcW w:w="3900" w:type="dxa"/>
          </w:tcPr>
          <w:p w:rsidR="00A14768" w:rsidRPr="00C13046" w:rsidRDefault="00A14768" w:rsidP="00C13046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C13046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zgodnie ze wzorem</w:t>
            </w:r>
          </w:p>
        </w:tc>
      </w:tr>
      <w:tr w:rsidR="00A14768" w:rsidRPr="00C13046" w:rsidTr="000970A1">
        <w:tc>
          <w:tcPr>
            <w:tcW w:w="4678" w:type="dxa"/>
          </w:tcPr>
          <w:p w:rsidR="00A14768" w:rsidRPr="00C13046" w:rsidRDefault="00A14768" w:rsidP="00C13046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C13046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60 miesięcy</w:t>
            </w:r>
          </w:p>
        </w:tc>
        <w:tc>
          <w:tcPr>
            <w:tcW w:w="3900" w:type="dxa"/>
          </w:tcPr>
          <w:p w:rsidR="00A14768" w:rsidRPr="00C13046" w:rsidRDefault="00A14768" w:rsidP="00C13046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C13046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10 (max </w:t>
            </w:r>
            <w:r w:rsidRPr="00C13046">
              <w:rPr>
                <w:rFonts w:ascii="Acumin Pro" w:hAnsi="Acumin Pro"/>
                <w:sz w:val="20"/>
                <w:szCs w:val="20"/>
                <w:lang w:val="pl-PL"/>
              </w:rPr>
              <w:t xml:space="preserve">liczba </w:t>
            </w:r>
            <w:r w:rsidRPr="00C13046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pkt. )</w:t>
            </w:r>
          </w:p>
        </w:tc>
      </w:tr>
      <w:tr w:rsidR="00A14768" w:rsidRPr="00C13046" w:rsidTr="000970A1">
        <w:trPr>
          <w:trHeight w:val="397"/>
        </w:trPr>
        <w:tc>
          <w:tcPr>
            <w:tcW w:w="4678" w:type="dxa"/>
          </w:tcPr>
          <w:p w:rsidR="00A14768" w:rsidRPr="00C13046" w:rsidRDefault="00A14768" w:rsidP="00C13046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C13046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powyżej 60 miesięcy (do obliczeń przyjęty będzie okres 60 miesięcy)</w:t>
            </w:r>
          </w:p>
        </w:tc>
        <w:tc>
          <w:tcPr>
            <w:tcW w:w="3900" w:type="dxa"/>
          </w:tcPr>
          <w:p w:rsidR="00A14768" w:rsidRPr="00C13046" w:rsidRDefault="00A14768" w:rsidP="00C13046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C13046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10 (max </w:t>
            </w:r>
            <w:r w:rsidRPr="00C13046">
              <w:rPr>
                <w:rFonts w:ascii="Acumin Pro" w:hAnsi="Acumin Pro"/>
                <w:sz w:val="20"/>
                <w:szCs w:val="20"/>
                <w:lang w:val="pl-PL"/>
              </w:rPr>
              <w:t xml:space="preserve">liczba </w:t>
            </w:r>
            <w:r w:rsidRPr="00C13046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pkt. )</w:t>
            </w:r>
          </w:p>
        </w:tc>
      </w:tr>
    </w:tbl>
    <w:p w:rsidR="00A14768" w:rsidRPr="00C13046" w:rsidRDefault="00A14768" w:rsidP="00C13046">
      <w:pPr>
        <w:pStyle w:val="Akapitzlist"/>
        <w:spacing w:line="276" w:lineRule="auto"/>
        <w:ind w:left="567"/>
        <w:jc w:val="both"/>
        <w:rPr>
          <w:rFonts w:ascii="Acumin Pro" w:hAnsi="Acumin Pro"/>
          <w:sz w:val="20"/>
          <w:szCs w:val="20"/>
          <w:lang w:val="pl-PL"/>
        </w:rPr>
      </w:pPr>
    </w:p>
    <w:p w:rsidR="00A14768" w:rsidRPr="00C13046" w:rsidRDefault="00A14768" w:rsidP="00C13046">
      <w:pPr>
        <w:pStyle w:val="Akapitzlist"/>
        <w:numPr>
          <w:ilvl w:val="3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autoSpaceDE w:val="0"/>
        <w:autoSpaceDN w:val="0"/>
        <w:adjustRightInd w:val="0"/>
        <w:spacing w:line="276" w:lineRule="auto"/>
        <w:ind w:left="1276" w:hanging="567"/>
        <w:contextualSpacing w:val="0"/>
        <w:jc w:val="both"/>
        <w:rPr>
          <w:rFonts w:ascii="Acumin Pro" w:hAnsi="Acumin Pro"/>
          <w:color w:val="000000"/>
          <w:sz w:val="20"/>
          <w:szCs w:val="20"/>
          <w:lang w:val="pl-PL" w:eastAsia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Punktacja w kryterium czas reakcji na usterki i awarie (P</w:t>
      </w:r>
      <w:r w:rsidRPr="00C13046">
        <w:rPr>
          <w:rFonts w:ascii="Acumin Pro" w:hAnsi="Acumin Pro"/>
          <w:sz w:val="20"/>
          <w:szCs w:val="20"/>
          <w:vertAlign w:val="subscript"/>
          <w:lang w:val="pl-PL"/>
        </w:rPr>
        <w:t>3</w:t>
      </w:r>
      <w:r w:rsidRPr="00C13046">
        <w:rPr>
          <w:rFonts w:ascii="Acumin Pro" w:hAnsi="Acumin Pro"/>
          <w:sz w:val="20"/>
          <w:szCs w:val="20"/>
          <w:lang w:val="pl-PL"/>
        </w:rPr>
        <w:t xml:space="preserve">) przyznana zostanie </w:t>
      </w:r>
      <w:r w:rsidRPr="00C13046">
        <w:rPr>
          <w:rFonts w:ascii="Acumin Pro" w:hAnsi="Acumin Pro"/>
          <w:color w:val="000000"/>
          <w:sz w:val="20"/>
          <w:szCs w:val="20"/>
          <w:lang w:val="pl-PL" w:eastAsia="pl-PL"/>
        </w:rPr>
        <w:t xml:space="preserve">na podstawie zadeklarowanego przez Wykonawcę </w:t>
      </w:r>
      <w:r w:rsidRPr="00C13046">
        <w:rPr>
          <w:rFonts w:ascii="Acumin Pro" w:hAnsi="Acumin Pro"/>
          <w:sz w:val="20"/>
          <w:szCs w:val="20"/>
          <w:lang w:val="pl-PL"/>
        </w:rPr>
        <w:t xml:space="preserve">czasu reakcji ( w pełnych godzinach) na usterki i awarie od </w:t>
      </w:r>
      <w:r w:rsidRPr="00C13046">
        <w:rPr>
          <w:rFonts w:ascii="Acumin Pro" w:hAnsi="Acumin Pro"/>
          <w:sz w:val="20"/>
          <w:szCs w:val="20"/>
          <w:lang w:val="pl-PL"/>
        </w:rPr>
        <w:lastRenderedPageBreak/>
        <w:t>zgłoszenia ich faksem, mailem lub telefonicznie. Reakcja na usterki i awarie polega na przybyciu serwisu na miejsce usterki, awarii i przystąpienia do czynności zabezpieczających lub usuwających usterkę, awarię. Punktacja przyznana będzie na podstawie poniższej tabeli</w:t>
      </w:r>
      <w:r w:rsidRPr="00C13046">
        <w:rPr>
          <w:rFonts w:ascii="Acumin Pro" w:hAnsi="Acumin Pro"/>
          <w:color w:val="000000"/>
          <w:sz w:val="20"/>
          <w:szCs w:val="20"/>
          <w:lang w:val="pl-PL" w:eastAsia="pl-PL"/>
        </w:rPr>
        <w:t xml:space="preserve">: </w:t>
      </w:r>
    </w:p>
    <w:p w:rsidR="00A14768" w:rsidRPr="00C13046" w:rsidRDefault="00A14768" w:rsidP="00C13046">
      <w:pPr>
        <w:autoSpaceDE w:val="0"/>
        <w:autoSpaceDN w:val="0"/>
        <w:adjustRightInd w:val="0"/>
        <w:spacing w:line="276" w:lineRule="auto"/>
        <w:ind w:left="1080"/>
        <w:rPr>
          <w:rFonts w:ascii="Acumin Pro" w:hAnsi="Acumin Pro"/>
          <w:color w:val="000000"/>
          <w:sz w:val="20"/>
          <w:szCs w:val="20"/>
          <w:lang w:eastAsia="pl-PL"/>
        </w:rPr>
      </w:pPr>
    </w:p>
    <w:tbl>
      <w:tblPr>
        <w:tblW w:w="0" w:type="auto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93"/>
        <w:gridCol w:w="3759"/>
      </w:tblGrid>
      <w:tr w:rsidR="00A14768" w:rsidRPr="00C13046" w:rsidTr="000970A1">
        <w:tc>
          <w:tcPr>
            <w:tcW w:w="4678" w:type="dxa"/>
          </w:tcPr>
          <w:p w:rsidR="00A14768" w:rsidRPr="00C13046" w:rsidRDefault="00A14768" w:rsidP="00C13046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C13046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Zadeklarowany </w:t>
            </w:r>
            <w:r w:rsidRPr="00C13046">
              <w:rPr>
                <w:rFonts w:ascii="Acumin Pro" w:hAnsi="Acumin Pro"/>
                <w:sz w:val="20"/>
                <w:szCs w:val="20"/>
                <w:lang w:val="pl-PL"/>
              </w:rPr>
              <w:t>czas reakcji na usterki i awarie</w:t>
            </w:r>
          </w:p>
        </w:tc>
        <w:tc>
          <w:tcPr>
            <w:tcW w:w="3827" w:type="dxa"/>
          </w:tcPr>
          <w:p w:rsidR="00A14768" w:rsidRPr="00C13046" w:rsidRDefault="00A14768" w:rsidP="00C13046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vertAlign w:val="subscript"/>
                <w:lang w:val="pl-PL" w:eastAsia="pl-PL"/>
              </w:rPr>
            </w:pPr>
            <w:r w:rsidRPr="00C13046">
              <w:rPr>
                <w:rFonts w:ascii="Acumin Pro" w:hAnsi="Acumin Pro"/>
                <w:color w:val="000000"/>
                <w:sz w:val="20"/>
                <w:szCs w:val="20"/>
                <w:lang w:val="pl-PL"/>
              </w:rPr>
              <w:t>Liczba przyznanych punktów – P</w:t>
            </w:r>
            <w:r w:rsidRPr="00C13046">
              <w:rPr>
                <w:rFonts w:ascii="Acumin Pro" w:hAnsi="Acumin Pro"/>
                <w:color w:val="000000"/>
                <w:sz w:val="20"/>
                <w:szCs w:val="20"/>
                <w:vertAlign w:val="subscript"/>
                <w:lang w:val="pl-PL"/>
              </w:rPr>
              <w:t>3</w:t>
            </w:r>
          </w:p>
        </w:tc>
      </w:tr>
      <w:tr w:rsidR="00A14768" w:rsidRPr="00F54090" w:rsidTr="000970A1">
        <w:tc>
          <w:tcPr>
            <w:tcW w:w="4678" w:type="dxa"/>
          </w:tcPr>
          <w:p w:rsidR="00A14768" w:rsidRPr="00C13046" w:rsidRDefault="00A14768" w:rsidP="00C13046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C13046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więcej niż 4h</w:t>
            </w:r>
          </w:p>
        </w:tc>
        <w:tc>
          <w:tcPr>
            <w:tcW w:w="3827" w:type="dxa"/>
          </w:tcPr>
          <w:p w:rsidR="00A14768" w:rsidRPr="00C13046" w:rsidRDefault="00A14768" w:rsidP="00C13046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C13046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oferta niezgodna z </w:t>
            </w:r>
            <w:proofErr w:type="spellStart"/>
            <w:r w:rsidRPr="00C13046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swz</w:t>
            </w:r>
            <w:proofErr w:type="spellEnd"/>
            <w:r w:rsidRPr="00C13046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,</w:t>
            </w:r>
          </w:p>
          <w:p w:rsidR="00A14768" w:rsidRPr="00C13046" w:rsidRDefault="00A14768" w:rsidP="00C13046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C13046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 podlega odrzuceniu</w:t>
            </w:r>
          </w:p>
        </w:tc>
      </w:tr>
      <w:tr w:rsidR="00A14768" w:rsidRPr="00C13046" w:rsidTr="000970A1">
        <w:tc>
          <w:tcPr>
            <w:tcW w:w="4678" w:type="dxa"/>
          </w:tcPr>
          <w:p w:rsidR="00A14768" w:rsidRPr="00C13046" w:rsidRDefault="00A14768" w:rsidP="00C13046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C13046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4h</w:t>
            </w:r>
          </w:p>
        </w:tc>
        <w:tc>
          <w:tcPr>
            <w:tcW w:w="3827" w:type="dxa"/>
          </w:tcPr>
          <w:p w:rsidR="00A14768" w:rsidRPr="00C13046" w:rsidRDefault="00A14768" w:rsidP="00C13046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C13046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0</w:t>
            </w:r>
          </w:p>
        </w:tc>
      </w:tr>
      <w:tr w:rsidR="00A14768" w:rsidRPr="00C13046" w:rsidTr="000970A1">
        <w:tc>
          <w:tcPr>
            <w:tcW w:w="4678" w:type="dxa"/>
          </w:tcPr>
          <w:p w:rsidR="00A14768" w:rsidRPr="00C13046" w:rsidRDefault="00A14768" w:rsidP="00C13046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C13046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3h</w:t>
            </w:r>
          </w:p>
        </w:tc>
        <w:tc>
          <w:tcPr>
            <w:tcW w:w="3827" w:type="dxa"/>
          </w:tcPr>
          <w:p w:rsidR="00A14768" w:rsidRPr="00C13046" w:rsidRDefault="00A14768" w:rsidP="00C13046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C13046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3</w:t>
            </w:r>
          </w:p>
        </w:tc>
      </w:tr>
      <w:tr w:rsidR="00A14768" w:rsidRPr="00C13046" w:rsidTr="000970A1">
        <w:tc>
          <w:tcPr>
            <w:tcW w:w="4678" w:type="dxa"/>
          </w:tcPr>
          <w:p w:rsidR="00A14768" w:rsidRPr="00C13046" w:rsidRDefault="00A14768" w:rsidP="00C13046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C13046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2h</w:t>
            </w:r>
          </w:p>
        </w:tc>
        <w:tc>
          <w:tcPr>
            <w:tcW w:w="3827" w:type="dxa"/>
          </w:tcPr>
          <w:p w:rsidR="00A14768" w:rsidRPr="00C13046" w:rsidRDefault="00A14768" w:rsidP="00C13046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C13046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7</w:t>
            </w:r>
          </w:p>
        </w:tc>
      </w:tr>
      <w:tr w:rsidR="00A14768" w:rsidRPr="00C13046" w:rsidTr="000970A1">
        <w:tc>
          <w:tcPr>
            <w:tcW w:w="4678" w:type="dxa"/>
          </w:tcPr>
          <w:p w:rsidR="00A14768" w:rsidRPr="00C13046" w:rsidRDefault="00A14768" w:rsidP="00C13046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C13046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1h</w:t>
            </w:r>
          </w:p>
        </w:tc>
        <w:tc>
          <w:tcPr>
            <w:tcW w:w="3827" w:type="dxa"/>
          </w:tcPr>
          <w:p w:rsidR="00A14768" w:rsidRPr="00C13046" w:rsidRDefault="00A14768" w:rsidP="00C13046">
            <w:pPr>
              <w:autoSpaceDE w:val="0"/>
              <w:autoSpaceDN w:val="0"/>
              <w:adjustRightInd w:val="0"/>
              <w:spacing w:line="276" w:lineRule="auto"/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</w:pPr>
            <w:r w:rsidRPr="00C13046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 xml:space="preserve">10 (max. </w:t>
            </w:r>
            <w:r w:rsidRPr="00C13046">
              <w:rPr>
                <w:rFonts w:ascii="Acumin Pro" w:hAnsi="Acumin Pro"/>
                <w:sz w:val="20"/>
                <w:szCs w:val="20"/>
                <w:lang w:val="pl-PL"/>
              </w:rPr>
              <w:t xml:space="preserve">liczba </w:t>
            </w:r>
            <w:r w:rsidRPr="00C13046">
              <w:rPr>
                <w:rFonts w:ascii="Acumin Pro" w:hAnsi="Acumin Pro"/>
                <w:color w:val="000000"/>
                <w:sz w:val="20"/>
                <w:szCs w:val="20"/>
                <w:lang w:val="pl-PL" w:eastAsia="pl-PL"/>
              </w:rPr>
              <w:t>pkt.)</w:t>
            </w:r>
          </w:p>
        </w:tc>
      </w:tr>
    </w:tbl>
    <w:p w:rsidR="00A14768" w:rsidRPr="00C13046" w:rsidRDefault="00A14768" w:rsidP="00C13046">
      <w:pPr>
        <w:pStyle w:val="Akapitzlist"/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A14768" w:rsidRPr="00C13046" w:rsidRDefault="00A14768" w:rsidP="00C13046">
      <w:pPr>
        <w:pStyle w:val="Akapitzlist"/>
        <w:numPr>
          <w:ilvl w:val="3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 xml:space="preserve">Niezwłocznie po wyborze oferty najkorzystniejszej Zamawiający poinformuje równocześnie wykonawców, którzy złożyli oferty, o: </w:t>
      </w:r>
    </w:p>
    <w:p w:rsidR="00A14768" w:rsidRPr="00C13046" w:rsidRDefault="00A14768" w:rsidP="00C13046">
      <w:pPr>
        <w:numPr>
          <w:ilvl w:val="1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843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wyborze najkorzystniejszej oferty, podając nazwę albo imię i nazwisko, siedzibę albo miejsce zamieszkania, jeżeli jest miejscem wykonywania działalności Wykonawcy, którego ofertę wybrano, oraz nazwy albo imiona i nazwiska, siedziby albo miejsca zamieszkania, jeżeli są miejscami wykonywania działalności Wykonawców, którzy złożyli oferty, a także punktację przyznaną ofertom w każdym kryterium oceny ofert i łączną punktację,</w:t>
      </w:r>
    </w:p>
    <w:p w:rsidR="00A14768" w:rsidRPr="00C13046" w:rsidRDefault="00A14768" w:rsidP="00C13046">
      <w:pPr>
        <w:numPr>
          <w:ilvl w:val="1"/>
          <w:numId w:val="1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843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wykonawcach, których oferty zostały odrzucone</w:t>
      </w:r>
    </w:p>
    <w:p w:rsidR="00A14768" w:rsidRPr="00C13046" w:rsidRDefault="00A14768" w:rsidP="00C13046">
      <w:pPr>
        <w:spacing w:line="276" w:lineRule="auto"/>
        <w:ind w:left="567" w:firstLine="709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- podając uzasadnienie faktyczne i prawne</w:t>
      </w:r>
    </w:p>
    <w:p w:rsidR="00A14768" w:rsidRPr="00C13046" w:rsidRDefault="00A14768" w:rsidP="00C13046">
      <w:pPr>
        <w:spacing w:line="276" w:lineRule="auto"/>
        <w:ind w:left="567" w:firstLine="709"/>
        <w:jc w:val="both"/>
        <w:rPr>
          <w:rFonts w:ascii="Acumin Pro" w:hAnsi="Acumin Pro"/>
          <w:sz w:val="20"/>
          <w:szCs w:val="20"/>
          <w:lang w:val="pl-PL"/>
        </w:rPr>
      </w:pPr>
    </w:p>
    <w:p w:rsidR="00A14768" w:rsidRPr="00C13046" w:rsidRDefault="00A14768" w:rsidP="00C13046">
      <w:pPr>
        <w:pStyle w:val="Akapitzlist"/>
        <w:numPr>
          <w:ilvl w:val="3"/>
          <w:numId w:val="1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76" w:lineRule="auto"/>
        <w:ind w:left="1276" w:hanging="567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Zamawiający udostępni niezwłocznie informacje, o których mowa w ust. 6 pkt 1) na stronie internetowej prowadzonego postępowania</w:t>
      </w:r>
    </w:p>
    <w:p w:rsidR="00A14768" w:rsidRPr="00C13046" w:rsidRDefault="00A14768" w:rsidP="00C13046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B60348" w:rsidRPr="00C13046" w:rsidRDefault="00B60348" w:rsidP="00C13046">
      <w:pPr>
        <w:pStyle w:val="Akapitzlist"/>
        <w:numPr>
          <w:ilvl w:val="0"/>
          <w:numId w:val="3"/>
        </w:numPr>
        <w:spacing w:line="276" w:lineRule="auto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b/>
          <w:sz w:val="20"/>
          <w:szCs w:val="20"/>
          <w:lang w:val="pl-PL"/>
        </w:rPr>
        <w:t>Projektowane postanowienia umowy w sprawie zamówienia publicznego, które zostaną wprowadzone do treści tej umowy:</w:t>
      </w:r>
    </w:p>
    <w:p w:rsidR="00B60348" w:rsidRPr="00C13046" w:rsidRDefault="00B60348" w:rsidP="00C13046">
      <w:pPr>
        <w:spacing w:line="276" w:lineRule="auto"/>
        <w:ind w:left="709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 xml:space="preserve">określone we wzorze umowy, który stanowi załącznik nr </w:t>
      </w:r>
      <w:r w:rsidR="00760E13" w:rsidRPr="00C13046">
        <w:rPr>
          <w:rFonts w:ascii="Acumin Pro" w:hAnsi="Acumin Pro"/>
          <w:sz w:val="20"/>
          <w:szCs w:val="20"/>
          <w:lang w:val="pl-PL"/>
        </w:rPr>
        <w:t>9</w:t>
      </w:r>
      <w:r w:rsidRPr="00C13046">
        <w:rPr>
          <w:rFonts w:ascii="Acumin Pro" w:hAnsi="Acumin Pro"/>
          <w:sz w:val="20"/>
          <w:szCs w:val="20"/>
          <w:lang w:val="pl-PL"/>
        </w:rPr>
        <w:t xml:space="preserve"> do</w:t>
      </w:r>
      <w:r w:rsidR="004C372E" w:rsidRPr="00C13046">
        <w:rPr>
          <w:rFonts w:ascii="Acumin Pro" w:hAnsi="Acumin Pro"/>
          <w:sz w:val="20"/>
          <w:szCs w:val="20"/>
          <w:lang w:val="pl-PL"/>
        </w:rPr>
        <w:t xml:space="preserve"> </w:t>
      </w:r>
      <w:r w:rsidRPr="00C13046">
        <w:rPr>
          <w:rFonts w:ascii="Acumin Pro" w:hAnsi="Acumin Pro"/>
          <w:sz w:val="20"/>
          <w:szCs w:val="20"/>
          <w:lang w:val="pl-PL"/>
        </w:rPr>
        <w:t>SWZ</w:t>
      </w:r>
      <w:r w:rsidR="002D4AC6" w:rsidRPr="00C13046">
        <w:rPr>
          <w:rFonts w:ascii="Acumin Pro" w:hAnsi="Acumin Pro"/>
          <w:sz w:val="20"/>
          <w:szCs w:val="20"/>
          <w:lang w:val="pl-PL"/>
        </w:rPr>
        <w:t>.</w:t>
      </w:r>
    </w:p>
    <w:p w:rsidR="00B60348" w:rsidRPr="00C13046" w:rsidRDefault="00B60348" w:rsidP="00C13046">
      <w:pPr>
        <w:pStyle w:val="Akapitzlist"/>
        <w:spacing w:line="276" w:lineRule="auto"/>
        <w:ind w:left="0"/>
        <w:rPr>
          <w:rFonts w:ascii="Acumin Pro" w:hAnsi="Acumin Pro"/>
          <w:sz w:val="20"/>
          <w:szCs w:val="20"/>
          <w:lang w:val="pl-PL"/>
        </w:rPr>
      </w:pPr>
    </w:p>
    <w:p w:rsidR="00062293" w:rsidRPr="00C13046" w:rsidRDefault="00062293" w:rsidP="00C13046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709" w:hanging="709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b/>
          <w:sz w:val="20"/>
          <w:szCs w:val="20"/>
          <w:lang w:val="pl-PL"/>
        </w:rPr>
        <w:t>Informacje o formalnościach, jakie muszą zostać dopełnione po wyborze oferty w celu zawarcia umowy w sprawie zamówienia publicznego.</w:t>
      </w:r>
    </w:p>
    <w:p w:rsidR="00C15185" w:rsidRPr="00C13046" w:rsidRDefault="00C15185" w:rsidP="00C13046">
      <w:pPr>
        <w:pStyle w:val="Akapitzlist"/>
        <w:numPr>
          <w:ilvl w:val="3"/>
          <w:numId w:val="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 xml:space="preserve">Zamawiający zawrze umowę w sprawie zamówienia publicznego, w terminie i na zasadach określonych w art. 308 ust. 2 i 3 ustawy </w:t>
      </w:r>
      <w:proofErr w:type="spellStart"/>
      <w:r w:rsidRPr="00C13046">
        <w:rPr>
          <w:rFonts w:ascii="Acumin Pro" w:hAnsi="Acumin Pro"/>
          <w:sz w:val="20"/>
          <w:szCs w:val="20"/>
          <w:lang w:val="pl-PL"/>
        </w:rPr>
        <w:t>P</w:t>
      </w:r>
      <w:r w:rsidR="00A14768" w:rsidRPr="00C13046">
        <w:rPr>
          <w:rFonts w:ascii="Acumin Pro" w:hAnsi="Acumin Pro"/>
          <w:sz w:val="20"/>
          <w:szCs w:val="20"/>
          <w:lang w:val="pl-PL"/>
        </w:rPr>
        <w:t>zp</w:t>
      </w:r>
      <w:proofErr w:type="spellEnd"/>
      <w:r w:rsidRPr="00C13046">
        <w:rPr>
          <w:rFonts w:ascii="Acumin Pro" w:hAnsi="Acumin Pro"/>
          <w:sz w:val="20"/>
          <w:szCs w:val="20"/>
          <w:lang w:val="pl-PL"/>
        </w:rPr>
        <w:t>.</w:t>
      </w:r>
    </w:p>
    <w:p w:rsidR="00C15185" w:rsidRPr="00C13046" w:rsidRDefault="00C15185" w:rsidP="00C13046">
      <w:pPr>
        <w:pStyle w:val="Default"/>
        <w:numPr>
          <w:ilvl w:val="3"/>
          <w:numId w:val="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C13046">
        <w:rPr>
          <w:rFonts w:ascii="Acumin Pro" w:hAnsi="Acumin Pro"/>
          <w:sz w:val="20"/>
          <w:szCs w:val="20"/>
        </w:rPr>
        <w:t xml:space="preserve">Zamawiający zawrze umowę w sprawie zamówienia publicznego, z uwzględnieniem art. 577 </w:t>
      </w:r>
      <w:proofErr w:type="spellStart"/>
      <w:r w:rsidRPr="00C13046">
        <w:rPr>
          <w:rFonts w:ascii="Acumin Pro" w:hAnsi="Acumin Pro"/>
          <w:sz w:val="20"/>
          <w:szCs w:val="20"/>
        </w:rPr>
        <w:t>P</w:t>
      </w:r>
      <w:r w:rsidR="00A14768" w:rsidRPr="00C13046">
        <w:rPr>
          <w:rFonts w:ascii="Acumin Pro" w:hAnsi="Acumin Pro"/>
          <w:sz w:val="20"/>
          <w:szCs w:val="20"/>
        </w:rPr>
        <w:t>zp</w:t>
      </w:r>
      <w:proofErr w:type="spellEnd"/>
      <w:r w:rsidRPr="00C13046">
        <w:rPr>
          <w:rFonts w:ascii="Acumin Pro" w:hAnsi="Acumin Pro"/>
          <w:sz w:val="20"/>
          <w:szCs w:val="20"/>
        </w:rPr>
        <w:t xml:space="preserve">, w terminie nie krótszym niż 5 dni od dnia przesłania zawiadomienia o wyborze najkorzystniejszej oferty, jeżeli zawiadomienie to zostało przesłane przy użyciu środków komunikacji elektronicznej, albo 10 dni, jeżeli zostało przesłane w inny sposób. </w:t>
      </w:r>
    </w:p>
    <w:p w:rsidR="00C15185" w:rsidRPr="00C13046" w:rsidRDefault="00C15185" w:rsidP="00C13046">
      <w:pPr>
        <w:pStyle w:val="Default"/>
        <w:numPr>
          <w:ilvl w:val="3"/>
          <w:numId w:val="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C13046">
        <w:rPr>
          <w:rFonts w:ascii="Acumin Pro" w:hAnsi="Acumin Pro"/>
          <w:sz w:val="20"/>
          <w:szCs w:val="20"/>
        </w:rPr>
        <w:t xml:space="preserve">Zamawiający może zawrzeć umowę w sprawie zamówienia publicznego przed upływem terminu, o którym mowa w ust. 1, jeżeli w postępowaniu o udzielenie zamówienia złożono tylko jedną ofertę. </w:t>
      </w:r>
    </w:p>
    <w:p w:rsidR="00F13388" w:rsidRPr="00C13046" w:rsidRDefault="00C15185" w:rsidP="00C13046">
      <w:pPr>
        <w:pStyle w:val="Default"/>
        <w:numPr>
          <w:ilvl w:val="3"/>
          <w:numId w:val="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C13046">
        <w:rPr>
          <w:rFonts w:ascii="Acumin Pro" w:hAnsi="Acumin Pro"/>
          <w:sz w:val="20"/>
          <w:szCs w:val="20"/>
        </w:rPr>
        <w:t>Przed podpisaniem umowy</w:t>
      </w:r>
      <w:r w:rsidR="008420D2" w:rsidRPr="00C13046">
        <w:rPr>
          <w:rFonts w:ascii="Acumin Pro" w:hAnsi="Acumin Pro"/>
          <w:sz w:val="20"/>
          <w:szCs w:val="20"/>
        </w:rPr>
        <w:t xml:space="preserve"> Wykonawca zobowiązany jest do</w:t>
      </w:r>
      <w:r w:rsidR="00F13388" w:rsidRPr="00C13046">
        <w:rPr>
          <w:rFonts w:ascii="Acumin Pro" w:hAnsi="Acumin Pro"/>
          <w:sz w:val="20"/>
          <w:szCs w:val="20"/>
        </w:rPr>
        <w:t>:</w:t>
      </w:r>
    </w:p>
    <w:p w:rsidR="008420D2" w:rsidRPr="00C13046" w:rsidRDefault="008420D2" w:rsidP="00C13046">
      <w:pPr>
        <w:pStyle w:val="Default"/>
        <w:numPr>
          <w:ilvl w:val="0"/>
          <w:numId w:val="21"/>
        </w:numPr>
        <w:spacing w:line="276" w:lineRule="auto"/>
        <w:jc w:val="both"/>
        <w:rPr>
          <w:rFonts w:ascii="Acumin Pro" w:hAnsi="Acumin Pro"/>
          <w:sz w:val="20"/>
          <w:szCs w:val="20"/>
        </w:rPr>
      </w:pPr>
      <w:r w:rsidRPr="00C13046">
        <w:rPr>
          <w:rFonts w:ascii="Acumin Pro" w:hAnsi="Acumin Pro"/>
          <w:sz w:val="20"/>
          <w:szCs w:val="20"/>
        </w:rPr>
        <w:t>przedstawienia Zamawiającemu kopii umowy regulującej współpracę Wykonawców wspólnie ubiegających się o udzielenie zamówienia,</w:t>
      </w:r>
    </w:p>
    <w:p w:rsidR="00F13388" w:rsidRPr="00C13046" w:rsidRDefault="00F13388" w:rsidP="00C13046">
      <w:pPr>
        <w:pStyle w:val="Default"/>
        <w:numPr>
          <w:ilvl w:val="0"/>
          <w:numId w:val="21"/>
        </w:numPr>
        <w:spacing w:line="276" w:lineRule="auto"/>
        <w:jc w:val="both"/>
        <w:rPr>
          <w:rFonts w:ascii="Acumin Pro" w:hAnsi="Acumin Pro"/>
          <w:sz w:val="20"/>
          <w:szCs w:val="20"/>
        </w:rPr>
      </w:pPr>
      <w:r w:rsidRPr="00C13046">
        <w:rPr>
          <w:rFonts w:ascii="Acumin Pro" w:hAnsi="Acumin Pro"/>
          <w:sz w:val="20"/>
          <w:szCs w:val="20"/>
        </w:rPr>
        <w:t>wniesienia zabezpieczenia należytego wykonania umowy</w:t>
      </w:r>
      <w:r w:rsidR="008420D2" w:rsidRPr="00C13046">
        <w:rPr>
          <w:rFonts w:ascii="Acumin Pro" w:hAnsi="Acumin Pro"/>
          <w:sz w:val="20"/>
          <w:szCs w:val="20"/>
        </w:rPr>
        <w:t>.</w:t>
      </w:r>
      <w:r w:rsidRPr="00C13046">
        <w:rPr>
          <w:rFonts w:ascii="Acumin Pro" w:hAnsi="Acumin Pro"/>
          <w:sz w:val="20"/>
          <w:szCs w:val="20"/>
        </w:rPr>
        <w:t xml:space="preserve"> </w:t>
      </w:r>
    </w:p>
    <w:p w:rsidR="00C15185" w:rsidRPr="00C13046" w:rsidRDefault="00C15185" w:rsidP="00C13046">
      <w:pPr>
        <w:pStyle w:val="Default"/>
        <w:numPr>
          <w:ilvl w:val="3"/>
          <w:numId w:val="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</w:rPr>
      </w:pPr>
      <w:r w:rsidRPr="00C13046">
        <w:rPr>
          <w:rFonts w:ascii="Acumin Pro" w:hAnsi="Acumin Pro"/>
          <w:sz w:val="20"/>
          <w:szCs w:val="20"/>
        </w:rPr>
        <w:t xml:space="preserve">Jeżeli Wykonawca, którego oferta została wybrana jako najkorzystniejsza, uchyla się od zawarcia umowy w sprawie zamówienia publicznego Zamawiający może dokonać ponownego badania i oceny ofert spośród ofert pozostałych w postępowaniu Wykonawców oraz wybrać najkorzystniejszą ofertę albo unieważniać postępowanie. </w:t>
      </w:r>
    </w:p>
    <w:p w:rsidR="008420D2" w:rsidRPr="00C13046" w:rsidRDefault="008420D2" w:rsidP="00C13046">
      <w:pPr>
        <w:spacing w:line="276" w:lineRule="auto"/>
        <w:ind w:left="540" w:hanging="540"/>
        <w:rPr>
          <w:rFonts w:ascii="Acumin Pro" w:hAnsi="Acumin Pro"/>
          <w:b/>
          <w:sz w:val="20"/>
          <w:szCs w:val="20"/>
          <w:lang w:val="pl-PL"/>
        </w:rPr>
      </w:pPr>
    </w:p>
    <w:p w:rsidR="00062293" w:rsidRPr="00C13046" w:rsidRDefault="00062293" w:rsidP="00C13046">
      <w:pPr>
        <w:numPr>
          <w:ilvl w:val="0"/>
          <w:numId w:val="3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709" w:hanging="709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C13046">
        <w:rPr>
          <w:rFonts w:ascii="Acumin Pro" w:hAnsi="Acumin Pro"/>
          <w:b/>
          <w:sz w:val="20"/>
          <w:szCs w:val="20"/>
          <w:lang w:val="pl-PL"/>
        </w:rPr>
        <w:lastRenderedPageBreak/>
        <w:t>Środki ochrony prawnej przysługujące Wykonawcy w toku postępowania o udzielenie zamówienia:</w:t>
      </w:r>
    </w:p>
    <w:p w:rsidR="00066191" w:rsidRPr="00C13046" w:rsidRDefault="00066191" w:rsidP="00C13046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Środki ochrony prawnej przysługują Wykonawcy oraz innemu podmiotowi, jeżeli ma lub miał interes w uzyskaniu zamówienia oraz poniósł lub może ponieść szkodę w wyniku naruszenia przez Zamawiającego przepisów ustawy PZP.</w:t>
      </w:r>
    </w:p>
    <w:p w:rsidR="00066191" w:rsidRPr="00C13046" w:rsidRDefault="00066191" w:rsidP="00C13046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Postępowanie odwoławcze jest prowadzone w języku polskim.</w:t>
      </w:r>
    </w:p>
    <w:p w:rsidR="00066191" w:rsidRPr="00C13046" w:rsidRDefault="00066191" w:rsidP="00C13046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Pisma w postępowaniu odwoławczym wnosi się w formie pisemnej albo w formie elektronicznej, albo w postaci elektronicznej, z tym że odwołanie i przystąpienie do postępowania odwoławczego, wniesione w formie elektronicznej, wymagają opatrzenia podpisem zaufanym.</w:t>
      </w:r>
    </w:p>
    <w:p w:rsidR="00066191" w:rsidRPr="00C13046" w:rsidRDefault="00066191" w:rsidP="00C13046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Pisma w formie pisemnej wnosi się za pośrednictwem operatora pocztowego w rozumieniu ustawy z dnia 23 listopada 2012r. – Prawo pocztowe, osobiście, za pośrednictwem posłańca, a pisma w postaci elektronicznej wnosi się przy użyciu środków komunikacji elektronicznej.</w:t>
      </w:r>
    </w:p>
    <w:p w:rsidR="00066191" w:rsidRPr="00C13046" w:rsidRDefault="00066191" w:rsidP="00C13046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Odwołanie przysługuje na:</w:t>
      </w:r>
    </w:p>
    <w:p w:rsidR="00066191" w:rsidRPr="00C13046" w:rsidRDefault="00066191" w:rsidP="00C13046">
      <w:pPr>
        <w:pStyle w:val="Akapitzlist"/>
        <w:numPr>
          <w:ilvl w:val="1"/>
          <w:numId w:val="19"/>
        </w:numP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niezgodną z przepisami ustawy czynność Zamawiającego, podjętą w postępowaniu o udzielenie zamówienia, w tym na projektowane postanowienia umowy;</w:t>
      </w:r>
    </w:p>
    <w:p w:rsidR="00066191" w:rsidRPr="00C13046" w:rsidRDefault="00066191" w:rsidP="00C13046">
      <w:pPr>
        <w:pStyle w:val="Akapitzlist"/>
        <w:numPr>
          <w:ilvl w:val="1"/>
          <w:numId w:val="19"/>
        </w:numP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zaniechanie czynności w postępowaniu o udzielenie zamówienia, do której Zamawiający był obowiązany na podstawie ustawy PZP.</w:t>
      </w:r>
    </w:p>
    <w:p w:rsidR="00066191" w:rsidRPr="00C13046" w:rsidRDefault="00066191" w:rsidP="00C13046">
      <w:pPr>
        <w:pStyle w:val="Akapitzlist"/>
        <w:numPr>
          <w:ilvl w:val="1"/>
          <w:numId w:val="19"/>
        </w:numP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zaniechanie przeprowadzenia postępowania o udzielenie zamówienia na podstawie ustawy, mimo że zamawiający był do tego obowiązany.</w:t>
      </w:r>
    </w:p>
    <w:p w:rsidR="00066191" w:rsidRPr="00C13046" w:rsidRDefault="00066191" w:rsidP="00C13046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Odwołanie wnosi się do Prezesa Krajowej Izby Odwoławczej.</w:t>
      </w:r>
    </w:p>
    <w:p w:rsidR="00066191" w:rsidRPr="00C13046" w:rsidRDefault="00066191" w:rsidP="00C13046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Odwołujący przekazuje Zamawiającemu odwołanie wniesione w formie elektronicznej albo postaci elektronicznej albo kopię tego odwołania, jeżeli zostało ono wniesione w formie pisemnej, przed upływem terminu do wniesienia odwołania w taki sposób, aby mógł on zapoznać się z jego treścią przed upływem tego terminu.</w:t>
      </w:r>
    </w:p>
    <w:p w:rsidR="00066191" w:rsidRPr="00C13046" w:rsidRDefault="00066191" w:rsidP="00C13046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Domniemywa się, że Zamawiający mógł zapoznać się z treścią odwołania przed upływem terminu do jego wniesienia, jeżeli przekazanie odpowiednio odwołania albo jego kopii nastąpiło przed upływem terminu do jego wniesienia przy użyciu środków komunikacji elektronicznej.</w:t>
      </w:r>
    </w:p>
    <w:p w:rsidR="00066191" w:rsidRPr="00C13046" w:rsidRDefault="00066191" w:rsidP="00C13046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Odwołanie wnosi się w terminie:</w:t>
      </w:r>
    </w:p>
    <w:p w:rsidR="00066191" w:rsidRPr="00C13046" w:rsidRDefault="00066191" w:rsidP="00C13046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5 dni od dnia przekazania informacji o czynności Zamawiającego stanowiącej  podstawę jego wniesienia, jeżeli informacja została przekazana przy użyciu środków komunikacji elektronicznej;</w:t>
      </w:r>
    </w:p>
    <w:p w:rsidR="00066191" w:rsidRPr="00C13046" w:rsidRDefault="00066191" w:rsidP="00C13046">
      <w:pPr>
        <w:pStyle w:val="Akapitzlist"/>
        <w:numPr>
          <w:ilvl w:val="0"/>
          <w:numId w:val="20"/>
        </w:numP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10 dni od dnia przekazania informacji o czynności Zamawiającego stanowiącej podstawę jego wniesienia, jeżeli informacja została przekazana w sposób inny niż określony w literze a)</w:t>
      </w:r>
    </w:p>
    <w:p w:rsidR="00066191" w:rsidRPr="00C13046" w:rsidRDefault="00066191" w:rsidP="00C13046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Odwołanie wobec treści ogłoszenia wszczynającego postępowanie o udzielenie zamówienia lub wobec treści dokumentów zamówienia wnosi się w terminie 5 dni od dnia zamieszczenia ogłoszenia w Biuletynie Zamówień Publicznych lub dokumentów zamówienia na stronie internetowej.</w:t>
      </w:r>
    </w:p>
    <w:p w:rsidR="00066191" w:rsidRPr="00C13046" w:rsidRDefault="00066191" w:rsidP="00C13046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 xml:space="preserve">Odwołania w przypadkach innych niż określone w ust. 9 i 10 wnosi się w terminie 5 dni od dnia, w którym powzięto lub przy zachowaniu należytej staranności można było powziąć wiadomość o okolicznościach stanowiących podstawę jego wniesienia. </w:t>
      </w:r>
    </w:p>
    <w:p w:rsidR="00066191" w:rsidRPr="00C13046" w:rsidRDefault="00066191" w:rsidP="00C13046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Na orzeczenie Krajowej Izby Odwoławczej oraz postanowienie Prezesa Krajowej Izby Odwoławczej, o którym mowa w art. 519 ust. 1 ustawy PZP, stronom oraz uczestnikom postępowania odwoławczego przysługuje skarga do sądu.</w:t>
      </w:r>
    </w:p>
    <w:p w:rsidR="00066191" w:rsidRPr="00C13046" w:rsidRDefault="00066191" w:rsidP="00C13046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Skargę wnosi się do Sądu Okręgowego w Warszawie – sądu zamówień publicznych.</w:t>
      </w:r>
    </w:p>
    <w:p w:rsidR="00066191" w:rsidRPr="00C13046" w:rsidRDefault="00066191" w:rsidP="00C13046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 xml:space="preserve">Skargę wnosi się za pośrednictwem Prezesa Krajowej Izby Odwoławczej, w terminie 14 dni od dnia doręczenia orzeczenia Izby lub postanowienia Prezesa Krajowej Izby Odwoławczej, o którym mowa w art. 519 ust. 1 ustawy PZP, przesyłając jednocześnie jej odpis przeciwnikowi skargi. </w:t>
      </w:r>
      <w:r w:rsidRPr="00C13046">
        <w:rPr>
          <w:rFonts w:ascii="Acumin Pro" w:hAnsi="Acumin Pro"/>
          <w:sz w:val="20"/>
          <w:szCs w:val="20"/>
          <w:lang w:val="pl-PL"/>
        </w:rPr>
        <w:lastRenderedPageBreak/>
        <w:t>Złożenie skargi w placówce pocztowej operatora wyznaczonego w rozumieniu ustawy z dnia 23 listopada 2012r. – Prawo pocztowe jest równoznaczne z jej wniesieniem.</w:t>
      </w:r>
    </w:p>
    <w:p w:rsidR="00066191" w:rsidRPr="00C13046" w:rsidRDefault="00066191" w:rsidP="00C13046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Prezes Krajowej Izby Odwoławczej przekazuje skargę wraz z aktami postępowania odwoławczego do sądu zamówień publicznych w terminie 7 dni od dnia jej otrzymania.</w:t>
      </w:r>
    </w:p>
    <w:p w:rsidR="00066191" w:rsidRPr="00C13046" w:rsidRDefault="00066191" w:rsidP="00C13046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Skargę  może wnieść również Prezes Urzędu, w terminie 30 dni od dnia wydania orzeczenia Izby lub postanowienia Prezesa Krajowej Izby Odwoławczej, o którym mowa w art. 519 ust. 1 ustawy PZP. Prezes Urzędu może także przystąpić do toczącego się postępowania.</w:t>
      </w:r>
    </w:p>
    <w:p w:rsidR="00066191" w:rsidRPr="00C13046" w:rsidRDefault="00066191" w:rsidP="00C13046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Od wyroku sądu lub postanowienia kończącego postępowanie w sprawie przysługuje skarga kasacyjna do Sądu Najwyższego.</w:t>
      </w:r>
    </w:p>
    <w:p w:rsidR="00066191" w:rsidRPr="00C13046" w:rsidRDefault="00066191" w:rsidP="00C13046">
      <w:pPr>
        <w:pStyle w:val="Akapitzlist"/>
        <w:numPr>
          <w:ilvl w:val="0"/>
          <w:numId w:val="13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Szczegółowe informacje dotyczące środków ochrony prawnej określone są w Dziale IX ustawy PZP.</w:t>
      </w:r>
    </w:p>
    <w:p w:rsidR="00F96993" w:rsidRPr="00C13046" w:rsidRDefault="00F96993" w:rsidP="00C13046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</w:p>
    <w:p w:rsidR="007A38C3" w:rsidRPr="00C13046" w:rsidRDefault="007A38C3" w:rsidP="00C13046">
      <w:pPr>
        <w:pStyle w:val="Akapitzlist"/>
        <w:numPr>
          <w:ilvl w:val="0"/>
          <w:numId w:val="3"/>
        </w:numPr>
        <w:spacing w:line="276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C13046">
        <w:rPr>
          <w:rFonts w:ascii="Acumin Pro" w:hAnsi="Acumin Pro"/>
          <w:b/>
          <w:sz w:val="20"/>
          <w:szCs w:val="20"/>
          <w:lang w:val="pl-PL"/>
        </w:rPr>
        <w:t>Informacja o zasadach przetwarzania danych osobowych pozyskanych w postępowaniu o udzielenie zamówienia publicznego</w:t>
      </w:r>
    </w:p>
    <w:p w:rsidR="007A38C3" w:rsidRPr="00C13046" w:rsidRDefault="007A38C3" w:rsidP="00C13046">
      <w:pPr>
        <w:pStyle w:val="Akapitzlist"/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Na podstawie właściwych przepisów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 dalej rozporządzeniem lub RODO, udostępnia się Państwu poniższy zakres informacji:</w:t>
      </w:r>
    </w:p>
    <w:p w:rsidR="007A38C3" w:rsidRPr="00C13046" w:rsidRDefault="007A38C3" w:rsidP="00C13046">
      <w:pPr>
        <w:pStyle w:val="Akapitzlist"/>
        <w:numPr>
          <w:ilvl w:val="0"/>
          <w:numId w:val="1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left="1276" w:hanging="567"/>
        <w:contextualSpacing w:val="0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Administrator danych osobowych</w:t>
      </w:r>
    </w:p>
    <w:p w:rsidR="007A38C3" w:rsidRPr="00C13046" w:rsidRDefault="007A38C3" w:rsidP="00C13046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 xml:space="preserve">Administratorem Państwa danych osobowych jest Muzeum Narodowe w Poznaniu, Aleje </w:t>
      </w:r>
      <w:r w:rsidR="00066191" w:rsidRPr="00C13046">
        <w:rPr>
          <w:rFonts w:ascii="Acumin Pro" w:hAnsi="Acumin Pro"/>
          <w:sz w:val="20"/>
          <w:szCs w:val="20"/>
          <w:lang w:val="pl-PL"/>
        </w:rPr>
        <w:t xml:space="preserve"> </w:t>
      </w:r>
      <w:r w:rsidRPr="00C13046">
        <w:rPr>
          <w:rFonts w:ascii="Acumin Pro" w:hAnsi="Acumin Pro"/>
          <w:sz w:val="20"/>
          <w:szCs w:val="20"/>
          <w:lang w:val="pl-PL"/>
        </w:rPr>
        <w:t>Marcinkowskiego 9, 61-745 Poznań, zwane dalej także „Muzeum”.</w:t>
      </w:r>
    </w:p>
    <w:p w:rsidR="007A38C3" w:rsidRPr="00C13046" w:rsidRDefault="007A38C3" w:rsidP="00C13046">
      <w:pPr>
        <w:pStyle w:val="Akapitzlist"/>
        <w:numPr>
          <w:ilvl w:val="0"/>
          <w:numId w:val="1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Inspektor ochrony danych osobowych</w:t>
      </w:r>
    </w:p>
    <w:p w:rsidR="007A38C3" w:rsidRPr="00C13046" w:rsidRDefault="007A38C3" w:rsidP="00C13046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 xml:space="preserve">Muzeum powołało Inspektora Ochrony Danych Osobowych. Mogą Państwo skontaktować się z nim we wszystkich sprawach związanych z przetwarzaniem Państwa danych osobowych oraz z wykonywaniem praw przysługujących Państwu na mocy przepisów prawnych regulujących problematykę ochrony danych osobowych, w następujący sposób: </w:t>
      </w:r>
    </w:p>
    <w:p w:rsidR="007A38C3" w:rsidRPr="00C13046" w:rsidRDefault="007A38C3" w:rsidP="00C13046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a) pod numerem telefonu +48 605 236 701.</w:t>
      </w:r>
    </w:p>
    <w:p w:rsidR="007A38C3" w:rsidRPr="00C13046" w:rsidRDefault="007A38C3" w:rsidP="00C13046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 xml:space="preserve">b) poprzez adres e-mail: iodo@mnp.art.pl, </w:t>
      </w:r>
    </w:p>
    <w:p w:rsidR="007A38C3" w:rsidRPr="00C13046" w:rsidRDefault="007A38C3" w:rsidP="00C13046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 xml:space="preserve">c) listownie, na adres korespondencyjny Muzeum (z dopiskiem „inspektor ochrony danych osobowych”). </w:t>
      </w:r>
    </w:p>
    <w:p w:rsidR="007A38C3" w:rsidRPr="00C13046" w:rsidRDefault="007A38C3" w:rsidP="00C13046">
      <w:pPr>
        <w:pStyle w:val="Akapitzlist"/>
        <w:numPr>
          <w:ilvl w:val="0"/>
          <w:numId w:val="1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Cel przetwarzania danych osobowych oraz podstawa prawna ich przetwarzania</w:t>
      </w:r>
    </w:p>
    <w:p w:rsidR="007A38C3" w:rsidRPr="00C13046" w:rsidRDefault="007A38C3" w:rsidP="00C13046">
      <w:pPr>
        <w:spacing w:line="276" w:lineRule="auto"/>
        <w:ind w:left="1276"/>
        <w:jc w:val="both"/>
        <w:rPr>
          <w:rFonts w:ascii="Acumin Pro" w:hAnsi="Acumin Pro"/>
          <w:i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Państwa dane osobowe są przetwarzane w koniecznych celach związanych z postępowaniem o udzielenie zamówienia publicznego, pod nazwą:</w:t>
      </w:r>
    </w:p>
    <w:p w:rsidR="00533FC1" w:rsidRPr="00C13046" w:rsidRDefault="007A38C3" w:rsidP="00C13046">
      <w:pPr>
        <w:spacing w:line="276" w:lineRule="auto"/>
        <w:ind w:firstLine="1276"/>
        <w:jc w:val="center"/>
        <w:rPr>
          <w:rFonts w:ascii="Acumin Pro" w:hAnsi="Acumin Pro"/>
          <w:b/>
          <w:sz w:val="20"/>
          <w:szCs w:val="20"/>
          <w:lang w:val="pl-PL"/>
        </w:rPr>
      </w:pPr>
      <w:r w:rsidRPr="00C13046">
        <w:rPr>
          <w:rFonts w:ascii="Acumin Pro" w:hAnsi="Acumin Pro"/>
          <w:b/>
          <w:i/>
          <w:sz w:val="20"/>
          <w:szCs w:val="20"/>
          <w:lang w:val="pl-PL"/>
        </w:rPr>
        <w:t>AZ</w:t>
      </w:r>
      <w:r w:rsidR="00812080" w:rsidRPr="00C13046">
        <w:rPr>
          <w:rFonts w:ascii="Acumin Pro" w:hAnsi="Acumin Pro"/>
          <w:b/>
          <w:i/>
          <w:sz w:val="20"/>
          <w:szCs w:val="20"/>
          <w:lang w:val="pl-PL"/>
        </w:rPr>
        <w:t>. 281.</w:t>
      </w:r>
      <w:r w:rsidR="00A14768" w:rsidRPr="00C13046">
        <w:rPr>
          <w:rFonts w:ascii="Acumin Pro" w:hAnsi="Acumin Pro"/>
          <w:b/>
          <w:i/>
          <w:sz w:val="20"/>
          <w:szCs w:val="20"/>
          <w:lang w:val="pl-PL"/>
        </w:rPr>
        <w:t>1</w:t>
      </w:r>
      <w:r w:rsidR="00D52F65" w:rsidRPr="00C13046">
        <w:rPr>
          <w:rFonts w:ascii="Acumin Pro" w:hAnsi="Acumin Pro"/>
          <w:b/>
          <w:i/>
          <w:sz w:val="20"/>
          <w:szCs w:val="20"/>
          <w:lang w:val="pl-PL"/>
        </w:rPr>
        <w:t>1</w:t>
      </w:r>
      <w:r w:rsidR="00812080" w:rsidRPr="00C13046">
        <w:rPr>
          <w:rFonts w:ascii="Acumin Pro" w:hAnsi="Acumin Pro"/>
          <w:b/>
          <w:i/>
          <w:sz w:val="20"/>
          <w:szCs w:val="20"/>
          <w:lang w:val="pl-PL"/>
        </w:rPr>
        <w:t>.2021</w:t>
      </w:r>
      <w:r w:rsidR="00C06108" w:rsidRPr="00C13046">
        <w:rPr>
          <w:rFonts w:ascii="Acumin Pro" w:hAnsi="Acumin Pro"/>
          <w:b/>
          <w:i/>
          <w:sz w:val="20"/>
          <w:szCs w:val="20"/>
          <w:lang w:val="pl-PL"/>
        </w:rPr>
        <w:t xml:space="preserve"> </w:t>
      </w:r>
      <w:r w:rsidR="00A14768" w:rsidRPr="00C13046">
        <w:rPr>
          <w:rFonts w:ascii="Acumin Pro" w:hAnsi="Acumin Pro"/>
          <w:b/>
          <w:i/>
          <w:sz w:val="20"/>
          <w:szCs w:val="20"/>
          <w:lang w:val="pl-PL"/>
        </w:rPr>
        <w:t>–</w:t>
      </w:r>
      <w:r w:rsidR="00C06108" w:rsidRPr="00C13046">
        <w:rPr>
          <w:rFonts w:ascii="Acumin Pro" w:hAnsi="Acumin Pro"/>
          <w:b/>
          <w:i/>
          <w:sz w:val="20"/>
          <w:szCs w:val="20"/>
          <w:lang w:val="pl-PL"/>
        </w:rPr>
        <w:t xml:space="preserve"> </w:t>
      </w:r>
      <w:r w:rsidR="00550A9C" w:rsidRPr="00C13046">
        <w:rPr>
          <w:rFonts w:ascii="Acumin Pro" w:hAnsi="Acumin Pro"/>
          <w:b/>
          <w:sz w:val="20"/>
          <w:szCs w:val="20"/>
          <w:lang w:val="pl-PL"/>
        </w:rPr>
        <w:t>Zakup oraz wymiana agregatu chłodzącego na dachu gmachu głównego Muzeum Narodowego</w:t>
      </w:r>
      <w:r w:rsidR="00550A9C">
        <w:rPr>
          <w:rFonts w:ascii="Acumin Pro" w:hAnsi="Acumin Pro"/>
          <w:b/>
          <w:sz w:val="20"/>
          <w:szCs w:val="20"/>
          <w:lang w:val="pl-PL"/>
        </w:rPr>
        <w:t xml:space="preserve"> w Poznaniu </w:t>
      </w:r>
      <w:r w:rsidR="00550A9C" w:rsidRPr="00C13046">
        <w:rPr>
          <w:rFonts w:ascii="Acumin Pro" w:hAnsi="Acumin Pro"/>
          <w:b/>
          <w:sz w:val="20"/>
          <w:szCs w:val="20"/>
          <w:lang w:val="pl-PL"/>
        </w:rPr>
        <w:t xml:space="preserve">przy </w:t>
      </w:r>
      <w:r w:rsidR="00550A9C">
        <w:rPr>
          <w:rFonts w:ascii="Acumin Pro" w:hAnsi="Acumin Pro"/>
          <w:b/>
          <w:sz w:val="20"/>
          <w:szCs w:val="20"/>
          <w:lang w:val="pl-PL"/>
        </w:rPr>
        <w:t>Al. Marcinkowskiego 9</w:t>
      </w:r>
    </w:p>
    <w:p w:rsidR="007A38C3" w:rsidRPr="00C13046" w:rsidRDefault="007A38C3" w:rsidP="00C13046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 xml:space="preserve">prowadzonego na podstawie ustawy Prawo zamówień publicznych i ewentualnego zawarcia umowy w sprawie przedmiotowego zamówienia publicznego, w razie wyboru Państwa oferty jako najkorzystniejszej. Podstawą prawną przetwarzania Państwa danych są właściwe przepisy rozporządzenia, w szczególności art. 6 ust. 1 lit. b oraz art. 6 ust. 1 lit c. </w:t>
      </w:r>
    </w:p>
    <w:p w:rsidR="007A38C3" w:rsidRPr="00C13046" w:rsidRDefault="007A38C3" w:rsidP="00C13046">
      <w:pPr>
        <w:pStyle w:val="Akapitzlist"/>
        <w:numPr>
          <w:ilvl w:val="0"/>
          <w:numId w:val="1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Odbiorcy danych osobowych</w:t>
      </w:r>
    </w:p>
    <w:p w:rsidR="007A38C3" w:rsidRPr="00C13046" w:rsidRDefault="007A38C3" w:rsidP="00C13046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 xml:space="preserve">Odbiorcami Państwa danych osobowych będą podmioty uprawnione do otrzymania Państwa danych na podstawie przepisów prawa. W razie zajścia takiej konieczności w sposób i w formie określonej przez przepisy prawa powszechnie obowiązującego:  </w:t>
      </w:r>
    </w:p>
    <w:p w:rsidR="007A38C3" w:rsidRPr="00C13046" w:rsidRDefault="007A38C3" w:rsidP="00C13046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 xml:space="preserve">a) osoby upoważnione przez Administratora do przetwarzania danych w ramach wykonywania swoich obowiązków służbowych, </w:t>
      </w:r>
    </w:p>
    <w:p w:rsidR="007A38C3" w:rsidRPr="00C13046" w:rsidRDefault="007A38C3" w:rsidP="00C13046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b) podmioty, którym Administrator zleca wykonanie czynności, z którymi wiąże się konieczność przetwarzania danych,</w:t>
      </w:r>
    </w:p>
    <w:p w:rsidR="007A38C3" w:rsidRPr="00C13046" w:rsidRDefault="007A38C3" w:rsidP="00C13046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c) podmioty prowadzące działalność pocztową i kurierską,</w:t>
      </w:r>
    </w:p>
    <w:p w:rsidR="007A38C3" w:rsidRPr="00C13046" w:rsidRDefault="007A38C3" w:rsidP="00C13046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lastRenderedPageBreak/>
        <w:t>d) podmioty świadczące na rzecz Administratora usługi doradcze, konsultacyjne, audytowe, pomoc prawną, podatkową i inne podobne usługi.</w:t>
      </w:r>
    </w:p>
    <w:p w:rsidR="007A38C3" w:rsidRPr="00C13046" w:rsidRDefault="007A38C3" w:rsidP="00C13046">
      <w:pPr>
        <w:pStyle w:val="Akapitzlist"/>
        <w:numPr>
          <w:ilvl w:val="0"/>
          <w:numId w:val="1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Okres, przez który będą przechowywane Państwa dane osobowe</w:t>
      </w:r>
    </w:p>
    <w:p w:rsidR="007A38C3" w:rsidRPr="00C13046" w:rsidRDefault="007A38C3" w:rsidP="00C13046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 xml:space="preserve">Państwa dane osobowe będą przetwarzane przez okres niezbędny do realizacji wskazanych powyżej celów przetwarzania, w tym również obowiązku archiwizacyjnego wynikającego z przepisów prawa, </w:t>
      </w:r>
    </w:p>
    <w:p w:rsidR="007A38C3" w:rsidRPr="00C13046" w:rsidRDefault="007A38C3" w:rsidP="00C13046">
      <w:pPr>
        <w:pStyle w:val="Akapitzlist"/>
        <w:numPr>
          <w:ilvl w:val="0"/>
          <w:numId w:val="1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Informacja o przysługujących Państwu prawach</w:t>
      </w:r>
    </w:p>
    <w:p w:rsidR="007A38C3" w:rsidRPr="00C13046" w:rsidRDefault="007A38C3" w:rsidP="00C13046">
      <w:pPr>
        <w:pStyle w:val="Akapitzlist"/>
        <w:spacing w:line="276" w:lineRule="auto"/>
        <w:ind w:left="556" w:firstLine="720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I. Posiadają Państwo prawo:</w:t>
      </w:r>
    </w:p>
    <w:p w:rsidR="007A38C3" w:rsidRPr="00C13046" w:rsidRDefault="007A38C3" w:rsidP="00C13046">
      <w:pPr>
        <w:pStyle w:val="Akapitzlist"/>
        <w:spacing w:line="276" w:lineRule="auto"/>
        <w:ind w:left="1440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a) dostępu do treści swoich danych, zgodnie z art. 15 rozporządzenia,</w:t>
      </w:r>
    </w:p>
    <w:p w:rsidR="007A38C3" w:rsidRPr="00C13046" w:rsidRDefault="007A38C3" w:rsidP="00C13046">
      <w:pPr>
        <w:pStyle w:val="Akapitzlist"/>
        <w:spacing w:line="276" w:lineRule="auto"/>
        <w:ind w:left="1440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b) do ich sprostowania, zgodnie z art. 16 rozporządzenia,</w:t>
      </w:r>
    </w:p>
    <w:p w:rsidR="007A38C3" w:rsidRPr="00C13046" w:rsidRDefault="007A38C3" w:rsidP="00C13046">
      <w:pPr>
        <w:pStyle w:val="Akapitzlist"/>
        <w:spacing w:line="276" w:lineRule="auto"/>
        <w:ind w:left="1440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c) ograniczenia przetwarzania, zgodnie z art. 18 rozporządzenia.</w:t>
      </w:r>
    </w:p>
    <w:p w:rsidR="007A38C3" w:rsidRPr="00C13046" w:rsidRDefault="007A38C3" w:rsidP="00C13046">
      <w:pPr>
        <w:pStyle w:val="Akapitzlist"/>
        <w:spacing w:line="276" w:lineRule="auto"/>
        <w:ind w:firstLine="556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II. Zamawiający informuje, że:</w:t>
      </w:r>
    </w:p>
    <w:p w:rsidR="007A38C3" w:rsidRPr="00C13046" w:rsidRDefault="007A38C3" w:rsidP="00C13046">
      <w:pPr>
        <w:pStyle w:val="Akapitzlist"/>
        <w:spacing w:line="276" w:lineRule="auto"/>
        <w:ind w:left="1440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a) w przypadku, gdy wykonanie obowiązków, o których mowa w art. 15 ust. 1–3 rozporządzenia wymagałoby niewspółmiernie dużego wysiłku, Zamawiający może żądać od osoby, której dane dotyczą, wskazania dodatkowych informacji mających na celu sprecyzowanie żądania, w szczególności podania nazwy lub daty postępowania o udzielenie zamówienia publicznego lub konkursu,</w:t>
      </w:r>
    </w:p>
    <w:p w:rsidR="007A38C3" w:rsidRPr="00C13046" w:rsidRDefault="007A38C3" w:rsidP="00C13046">
      <w:pPr>
        <w:pStyle w:val="Akapitzlist"/>
        <w:spacing w:line="276" w:lineRule="auto"/>
        <w:ind w:left="1440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b) wystąpienie z żądaniem, o którym mowa w art. 18 ust. 1 rozporządzenia 2016/679, nie ogranicza przetwarzania danych osobowych do czasu zakończenia postępowania o udzielenie zamówienia publicznego lub konkursu.</w:t>
      </w:r>
    </w:p>
    <w:p w:rsidR="007A38C3" w:rsidRPr="00C13046" w:rsidRDefault="007A38C3" w:rsidP="00C13046">
      <w:pPr>
        <w:pStyle w:val="Akapitzlist"/>
        <w:numPr>
          <w:ilvl w:val="0"/>
          <w:numId w:val="1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Informacje o prawie wniesienia skargi do organu nadzorczego</w:t>
      </w:r>
    </w:p>
    <w:p w:rsidR="007A38C3" w:rsidRPr="00C13046" w:rsidRDefault="007A38C3" w:rsidP="00C13046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Przysługuje Państwu prawo do wniesienia skargi do organu nadzorczego - Prezesa Urzędu Ochrony Danych Osobowych, przy którym działa Urząd Ochrony Danych Osobowych, jeżeli uznają Państwo, że przetwarzanie Państwa danych osobowych dokonywane jest z naruszeniem przepisów ogólnego rozporządzenia o ochronie danych osobowych lub innych aktów prawnych regulujących problematykę ochrony danych osobowych. Adres organu nadzorczego: Urząd Ochrony Danych Osobowych, ul. Stawki 2, 00-193 Warszawa.</w:t>
      </w:r>
    </w:p>
    <w:p w:rsidR="007A38C3" w:rsidRPr="00C13046" w:rsidRDefault="007A38C3" w:rsidP="00C13046">
      <w:pPr>
        <w:pStyle w:val="Akapitzlist"/>
        <w:numPr>
          <w:ilvl w:val="0"/>
          <w:numId w:val="1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Informacja, czy podanie danych osobowych jest wymogiem ustawowym lub umownym lub warunkiem zawarcia umowy oraz czy osoba, której dane dotyczą, jest zobowiązana do ich podania i jakie są ewentualne konsekwencje niepodania danych</w:t>
      </w:r>
    </w:p>
    <w:p w:rsidR="007A38C3" w:rsidRPr="00C13046" w:rsidRDefault="007A38C3" w:rsidP="00C13046">
      <w:pPr>
        <w:pStyle w:val="Akapitzlist"/>
        <w:spacing w:line="276" w:lineRule="auto"/>
        <w:ind w:left="1276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Podanie przez Państwa danych osobowych jest dobrowolne, a zarazem niezbędne i konieczne do Państwa uczestnictwa w postępowaniu o udzielenie zamówienia publicznego, o którym mowa w pkt 3. Obowiązek podania przez Państwa danych osobowych bezpośrednio Państwa dotyczących jest wymogiem uczestnictwa w niniejszym postępowaniu, konsekwencją ich niepodania będzie brak możliwości udziału w ww. postępowaniu.</w:t>
      </w:r>
    </w:p>
    <w:p w:rsidR="007A38C3" w:rsidRPr="00C13046" w:rsidRDefault="007A38C3" w:rsidP="00C13046">
      <w:pPr>
        <w:pStyle w:val="Akapitzlist"/>
        <w:numPr>
          <w:ilvl w:val="0"/>
          <w:numId w:val="14"/>
        </w:numPr>
        <w:spacing w:line="276" w:lineRule="auto"/>
        <w:ind w:left="1276" w:hanging="567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>Informacje o zautomatyzowanym podejmowaniu decyzji, w tym o profilowaniu</w:t>
      </w:r>
    </w:p>
    <w:p w:rsidR="007A38C3" w:rsidRPr="00C13046" w:rsidRDefault="007A38C3" w:rsidP="00C13046">
      <w:pPr>
        <w:pStyle w:val="Akapitzlist"/>
        <w:spacing w:line="276" w:lineRule="auto"/>
        <w:ind w:left="0" w:firstLine="1276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 xml:space="preserve">Państwa dane osobowe nie będą: </w:t>
      </w:r>
    </w:p>
    <w:p w:rsidR="007A38C3" w:rsidRPr="00C13046" w:rsidRDefault="007A38C3" w:rsidP="00C13046">
      <w:pPr>
        <w:pStyle w:val="Akapitzlist"/>
        <w:spacing w:line="276" w:lineRule="auto"/>
        <w:ind w:left="0" w:firstLine="1276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 xml:space="preserve">a) przetwarzane w sposób umożliwiający zautomatyzowane podejmowanie decyzji, </w:t>
      </w:r>
    </w:p>
    <w:p w:rsidR="007A38C3" w:rsidRPr="00C13046" w:rsidRDefault="007A38C3" w:rsidP="00C13046">
      <w:pPr>
        <w:pStyle w:val="Akapitzlist"/>
        <w:spacing w:line="276" w:lineRule="auto"/>
        <w:ind w:left="0" w:firstLine="1276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 xml:space="preserve">b) profilowane, </w:t>
      </w:r>
    </w:p>
    <w:p w:rsidR="007A38C3" w:rsidRPr="00C13046" w:rsidRDefault="007A38C3" w:rsidP="00C13046">
      <w:pPr>
        <w:pStyle w:val="Akapitzlist"/>
        <w:spacing w:line="276" w:lineRule="auto"/>
        <w:ind w:left="0" w:firstLine="1276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 xml:space="preserve">c) przetwarzane w innych celach niż te, o których mowa w punktach powyższych. </w:t>
      </w:r>
    </w:p>
    <w:p w:rsidR="007A38C3" w:rsidRPr="00C13046" w:rsidRDefault="007A38C3" w:rsidP="00C13046">
      <w:pPr>
        <w:spacing w:line="276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C33468" w:rsidRPr="00C13046" w:rsidRDefault="004E631D" w:rsidP="00C13046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uppressAutoHyphens/>
        <w:spacing w:line="276" w:lineRule="auto"/>
        <w:ind w:firstLine="709"/>
        <w:jc w:val="both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 xml:space="preserve">  </w:t>
      </w:r>
      <w:r w:rsidR="00B168AA" w:rsidRPr="00C13046">
        <w:rPr>
          <w:rFonts w:ascii="Acumin Pro" w:hAnsi="Acumin Pro"/>
          <w:sz w:val="20"/>
          <w:szCs w:val="20"/>
          <w:lang w:val="pl-PL"/>
        </w:rPr>
        <w:t>Załączniki do niniejszej specyfikacji:</w:t>
      </w:r>
    </w:p>
    <w:tbl>
      <w:tblPr>
        <w:tblStyle w:val="Tabela-Siatka"/>
        <w:tblW w:w="0" w:type="auto"/>
        <w:tblInd w:w="817" w:type="dxa"/>
        <w:tblLook w:val="04A0" w:firstRow="1" w:lastRow="0" w:firstColumn="1" w:lastColumn="0" w:noHBand="0" w:noVBand="1"/>
      </w:tblPr>
      <w:tblGrid>
        <w:gridCol w:w="701"/>
        <w:gridCol w:w="8218"/>
      </w:tblGrid>
      <w:tr w:rsidR="00B168AA" w:rsidRPr="00C13046" w:rsidTr="004E631D">
        <w:tc>
          <w:tcPr>
            <w:tcW w:w="701" w:type="dxa"/>
          </w:tcPr>
          <w:p w:rsidR="00B168AA" w:rsidRPr="00C13046" w:rsidRDefault="00B168AA" w:rsidP="00C130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13046">
              <w:rPr>
                <w:rFonts w:ascii="Acumin Pro" w:hAnsi="Acumin Pro"/>
                <w:sz w:val="20"/>
                <w:szCs w:val="20"/>
                <w:lang w:val="pl-PL"/>
              </w:rPr>
              <w:t>1</w:t>
            </w:r>
          </w:p>
        </w:tc>
        <w:tc>
          <w:tcPr>
            <w:tcW w:w="8218" w:type="dxa"/>
          </w:tcPr>
          <w:p w:rsidR="00B168AA" w:rsidRPr="00C13046" w:rsidRDefault="00B168AA" w:rsidP="00C130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13046">
              <w:rPr>
                <w:rFonts w:ascii="Acumin Pro" w:hAnsi="Acumin Pro"/>
                <w:sz w:val="20"/>
                <w:szCs w:val="20"/>
                <w:lang w:val="pl-PL"/>
              </w:rPr>
              <w:t>Opis przedmiotu zamówienia</w:t>
            </w:r>
            <w:r w:rsidR="002D4AC6" w:rsidRPr="00C13046">
              <w:rPr>
                <w:rFonts w:ascii="Acumin Pro" w:hAnsi="Acumin Pro"/>
                <w:sz w:val="20"/>
                <w:szCs w:val="20"/>
                <w:lang w:val="pl-PL"/>
              </w:rPr>
              <w:t xml:space="preserve"> </w:t>
            </w:r>
          </w:p>
        </w:tc>
      </w:tr>
      <w:tr w:rsidR="00B168AA" w:rsidRPr="00C13046" w:rsidTr="004E631D">
        <w:tc>
          <w:tcPr>
            <w:tcW w:w="701" w:type="dxa"/>
          </w:tcPr>
          <w:p w:rsidR="00B168AA" w:rsidRPr="00C13046" w:rsidRDefault="00B168AA" w:rsidP="00C130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13046">
              <w:rPr>
                <w:rFonts w:ascii="Acumin Pro" w:hAnsi="Acumin Pro"/>
                <w:sz w:val="20"/>
                <w:szCs w:val="20"/>
                <w:lang w:val="pl-PL"/>
              </w:rPr>
              <w:t>2</w:t>
            </w:r>
          </w:p>
        </w:tc>
        <w:tc>
          <w:tcPr>
            <w:tcW w:w="8218" w:type="dxa"/>
          </w:tcPr>
          <w:p w:rsidR="00B168AA" w:rsidRPr="00C13046" w:rsidRDefault="00B168AA" w:rsidP="00C130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13046">
              <w:rPr>
                <w:rFonts w:ascii="Acumin Pro" w:hAnsi="Acumin Pro"/>
                <w:sz w:val="20"/>
                <w:szCs w:val="20"/>
                <w:lang w:val="pl-PL"/>
              </w:rPr>
              <w:t>Formularz ofertowy</w:t>
            </w:r>
          </w:p>
        </w:tc>
      </w:tr>
      <w:tr w:rsidR="00B168AA" w:rsidRPr="00F54090" w:rsidTr="004E631D">
        <w:tc>
          <w:tcPr>
            <w:tcW w:w="701" w:type="dxa"/>
          </w:tcPr>
          <w:p w:rsidR="00B168AA" w:rsidRPr="00C13046" w:rsidRDefault="00B168AA" w:rsidP="00C130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13046">
              <w:rPr>
                <w:rFonts w:ascii="Acumin Pro" w:hAnsi="Acumin Pro"/>
                <w:sz w:val="20"/>
                <w:szCs w:val="20"/>
                <w:lang w:val="pl-PL"/>
              </w:rPr>
              <w:t>3</w:t>
            </w:r>
          </w:p>
        </w:tc>
        <w:tc>
          <w:tcPr>
            <w:tcW w:w="8218" w:type="dxa"/>
          </w:tcPr>
          <w:p w:rsidR="00B168AA" w:rsidRPr="00C13046" w:rsidRDefault="00B168AA" w:rsidP="00C130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13046">
              <w:rPr>
                <w:rFonts w:ascii="Acumin Pro" w:hAnsi="Acumin Pro"/>
                <w:sz w:val="20"/>
                <w:szCs w:val="20"/>
                <w:lang w:val="pl-PL"/>
              </w:rPr>
              <w:t>Oświadczenie o  niepodleganiu wykluczeniu</w:t>
            </w:r>
            <w:r w:rsidR="00017D61" w:rsidRPr="00C13046">
              <w:rPr>
                <w:rFonts w:ascii="Acumin Pro" w:hAnsi="Acumin Pro"/>
                <w:sz w:val="20"/>
                <w:szCs w:val="20"/>
                <w:lang w:val="pl-PL"/>
              </w:rPr>
              <w:t xml:space="preserve"> i spełnianiu warunków</w:t>
            </w:r>
            <w:r w:rsidRPr="00C13046">
              <w:rPr>
                <w:rFonts w:ascii="Acumin Pro" w:hAnsi="Acumin Pro"/>
                <w:sz w:val="20"/>
                <w:szCs w:val="20"/>
                <w:lang w:val="pl-PL"/>
              </w:rPr>
              <w:t xml:space="preserve"> (art. 125</w:t>
            </w:r>
            <w:r w:rsidR="00624FEC" w:rsidRPr="00C13046">
              <w:rPr>
                <w:rFonts w:ascii="Acumin Pro" w:hAnsi="Acumin Pro"/>
                <w:sz w:val="20"/>
                <w:szCs w:val="20"/>
                <w:lang w:val="pl-PL"/>
              </w:rPr>
              <w:t xml:space="preserve"> ust.</w:t>
            </w:r>
            <w:r w:rsidR="000B42C8" w:rsidRPr="00C13046">
              <w:rPr>
                <w:rFonts w:ascii="Acumin Pro" w:hAnsi="Acumin Pro"/>
                <w:sz w:val="20"/>
                <w:szCs w:val="20"/>
                <w:lang w:val="pl-PL"/>
              </w:rPr>
              <w:t>1</w:t>
            </w:r>
            <w:r w:rsidRPr="00C13046">
              <w:rPr>
                <w:rFonts w:ascii="Acumin Pro" w:hAnsi="Acumin Pro"/>
                <w:sz w:val="20"/>
                <w:szCs w:val="20"/>
                <w:lang w:val="pl-PL"/>
              </w:rPr>
              <w:t>)</w:t>
            </w:r>
          </w:p>
        </w:tc>
      </w:tr>
      <w:tr w:rsidR="00974A82" w:rsidRPr="00F54090" w:rsidTr="004E631D">
        <w:tc>
          <w:tcPr>
            <w:tcW w:w="701" w:type="dxa"/>
          </w:tcPr>
          <w:p w:rsidR="00974A82" w:rsidRPr="00C13046" w:rsidRDefault="00974A82" w:rsidP="00C130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13046">
              <w:rPr>
                <w:rFonts w:ascii="Acumin Pro" w:hAnsi="Acumin Pro"/>
                <w:sz w:val="20"/>
                <w:szCs w:val="20"/>
                <w:lang w:val="pl-PL"/>
              </w:rPr>
              <w:t>4</w:t>
            </w:r>
          </w:p>
        </w:tc>
        <w:tc>
          <w:tcPr>
            <w:tcW w:w="8218" w:type="dxa"/>
          </w:tcPr>
          <w:p w:rsidR="00974A82" w:rsidRPr="00C13046" w:rsidRDefault="00D45629" w:rsidP="00C130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13046">
              <w:rPr>
                <w:rFonts w:ascii="Acumin Pro" w:hAnsi="Acumin Pro"/>
                <w:sz w:val="20"/>
                <w:szCs w:val="20"/>
                <w:lang w:val="pl-PL"/>
              </w:rPr>
              <w:t>Z</w:t>
            </w:r>
            <w:r w:rsidR="00974A82" w:rsidRPr="00C13046">
              <w:rPr>
                <w:rFonts w:ascii="Acumin Pro" w:hAnsi="Acumin Pro"/>
                <w:sz w:val="20"/>
                <w:szCs w:val="20"/>
                <w:lang w:val="pl-PL"/>
              </w:rPr>
              <w:t>obowiązanie</w:t>
            </w:r>
            <w:r w:rsidRPr="00C13046">
              <w:rPr>
                <w:rFonts w:ascii="Acumin Pro" w:hAnsi="Acumin Pro"/>
                <w:sz w:val="20"/>
                <w:szCs w:val="20"/>
                <w:lang w:val="pl-PL"/>
              </w:rPr>
              <w:t xml:space="preserve"> innego podmiotu do udostępnienia niezbędnych zasobów</w:t>
            </w:r>
          </w:p>
        </w:tc>
      </w:tr>
      <w:tr w:rsidR="00974A82" w:rsidRPr="00F54090" w:rsidTr="004E631D">
        <w:tc>
          <w:tcPr>
            <w:tcW w:w="701" w:type="dxa"/>
          </w:tcPr>
          <w:p w:rsidR="00974A82" w:rsidRPr="00C13046" w:rsidRDefault="00974A82" w:rsidP="00C130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13046">
              <w:rPr>
                <w:rFonts w:ascii="Acumin Pro" w:hAnsi="Acumin Pro"/>
                <w:sz w:val="20"/>
                <w:szCs w:val="20"/>
                <w:lang w:val="pl-PL"/>
              </w:rPr>
              <w:t>5</w:t>
            </w:r>
          </w:p>
        </w:tc>
        <w:tc>
          <w:tcPr>
            <w:tcW w:w="8218" w:type="dxa"/>
          </w:tcPr>
          <w:p w:rsidR="00974A82" w:rsidRPr="00C13046" w:rsidRDefault="00974A82" w:rsidP="00C130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13046">
              <w:rPr>
                <w:rFonts w:ascii="Acumin Pro" w:hAnsi="Acumin Pro"/>
                <w:sz w:val="20"/>
                <w:szCs w:val="20"/>
                <w:lang w:val="pl-PL"/>
              </w:rPr>
              <w:t>Oświadczenie</w:t>
            </w:r>
            <w:r w:rsidR="004C372E" w:rsidRPr="00C13046">
              <w:rPr>
                <w:rFonts w:ascii="Acumin Pro" w:hAnsi="Acumin Pro"/>
                <w:sz w:val="20"/>
                <w:szCs w:val="20"/>
                <w:lang w:val="pl-PL"/>
              </w:rPr>
              <w:t xml:space="preserve"> </w:t>
            </w:r>
            <w:r w:rsidR="00D45629" w:rsidRPr="00C13046">
              <w:rPr>
                <w:rFonts w:ascii="Acumin Pro" w:hAnsi="Acumin Pro"/>
                <w:sz w:val="20"/>
                <w:szCs w:val="20"/>
                <w:lang w:val="pl-PL"/>
              </w:rPr>
              <w:t xml:space="preserve">podmiotów wspólnie ubiegających się o zamówienie, zgodnie z art. 117 ust. 4 </w:t>
            </w:r>
            <w:r w:rsidR="002D4AC6" w:rsidRPr="00C13046">
              <w:rPr>
                <w:rFonts w:ascii="Acumin Pro" w:hAnsi="Acumin Pro"/>
                <w:sz w:val="20"/>
                <w:szCs w:val="20"/>
                <w:lang w:val="pl-PL"/>
              </w:rPr>
              <w:t>PZP</w:t>
            </w:r>
            <w:r w:rsidR="00D45629" w:rsidRPr="00C13046">
              <w:rPr>
                <w:rFonts w:ascii="Acumin Pro" w:hAnsi="Acumin Pro"/>
                <w:sz w:val="20"/>
                <w:szCs w:val="20"/>
                <w:lang w:val="pl-PL"/>
              </w:rPr>
              <w:t xml:space="preserve">  z którego wynika, które usługi wykonają poszczególni Wykonawcy</w:t>
            </w:r>
          </w:p>
        </w:tc>
      </w:tr>
      <w:tr w:rsidR="00B168AA" w:rsidRPr="00F54090" w:rsidTr="004E631D">
        <w:tc>
          <w:tcPr>
            <w:tcW w:w="701" w:type="dxa"/>
          </w:tcPr>
          <w:p w:rsidR="00B168AA" w:rsidRPr="00C13046" w:rsidRDefault="00974A82" w:rsidP="00C130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13046">
              <w:rPr>
                <w:rFonts w:ascii="Acumin Pro" w:hAnsi="Acumin Pro"/>
                <w:sz w:val="20"/>
                <w:szCs w:val="20"/>
                <w:lang w:val="pl-PL"/>
              </w:rPr>
              <w:lastRenderedPageBreak/>
              <w:t>6</w:t>
            </w:r>
          </w:p>
        </w:tc>
        <w:tc>
          <w:tcPr>
            <w:tcW w:w="8218" w:type="dxa"/>
          </w:tcPr>
          <w:p w:rsidR="00B168AA" w:rsidRPr="00C13046" w:rsidRDefault="00B168AA" w:rsidP="00C130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13046">
              <w:rPr>
                <w:rFonts w:ascii="Acumin Pro" w:hAnsi="Acumin Pro"/>
                <w:sz w:val="20"/>
                <w:szCs w:val="20"/>
                <w:lang w:val="pl-PL"/>
              </w:rPr>
              <w:t>Oświadczenie o przynależności do grupy kapitałowej</w:t>
            </w:r>
          </w:p>
        </w:tc>
      </w:tr>
      <w:tr w:rsidR="0096754B" w:rsidRPr="00C13046" w:rsidTr="000970A1">
        <w:tc>
          <w:tcPr>
            <w:tcW w:w="701" w:type="dxa"/>
          </w:tcPr>
          <w:p w:rsidR="0096754B" w:rsidRPr="00C13046" w:rsidRDefault="0096754B" w:rsidP="00C130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13046">
              <w:rPr>
                <w:rFonts w:ascii="Acumin Pro" w:hAnsi="Acumin Pro"/>
                <w:sz w:val="20"/>
                <w:szCs w:val="20"/>
                <w:lang w:val="pl-PL"/>
              </w:rPr>
              <w:t>7</w:t>
            </w:r>
          </w:p>
        </w:tc>
        <w:tc>
          <w:tcPr>
            <w:tcW w:w="8218" w:type="dxa"/>
          </w:tcPr>
          <w:p w:rsidR="0096754B" w:rsidRPr="00C13046" w:rsidRDefault="0096754B" w:rsidP="00C130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13046">
              <w:rPr>
                <w:rFonts w:ascii="Acumin Pro" w:hAnsi="Acumin Pro"/>
                <w:sz w:val="20"/>
                <w:szCs w:val="20"/>
                <w:lang w:val="pl-PL"/>
              </w:rPr>
              <w:t>Wykaz dostaw</w:t>
            </w:r>
          </w:p>
        </w:tc>
      </w:tr>
      <w:tr w:rsidR="0096754B" w:rsidRPr="00C13046" w:rsidTr="004E631D">
        <w:tc>
          <w:tcPr>
            <w:tcW w:w="701" w:type="dxa"/>
          </w:tcPr>
          <w:p w:rsidR="0096754B" w:rsidRPr="00C13046" w:rsidRDefault="0096754B" w:rsidP="00C130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13046">
              <w:rPr>
                <w:rFonts w:ascii="Acumin Pro" w:hAnsi="Acumin Pro"/>
                <w:sz w:val="20"/>
                <w:szCs w:val="20"/>
                <w:lang w:val="pl-PL"/>
              </w:rPr>
              <w:t>8</w:t>
            </w:r>
          </w:p>
        </w:tc>
        <w:tc>
          <w:tcPr>
            <w:tcW w:w="8218" w:type="dxa"/>
          </w:tcPr>
          <w:p w:rsidR="0096754B" w:rsidRPr="00C13046" w:rsidRDefault="0096754B" w:rsidP="00C130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13046">
              <w:rPr>
                <w:rFonts w:ascii="Acumin Pro" w:hAnsi="Acumin Pro"/>
                <w:sz w:val="20"/>
                <w:szCs w:val="20"/>
                <w:lang w:val="pl-PL"/>
              </w:rPr>
              <w:t>Wykaz osób</w:t>
            </w:r>
          </w:p>
        </w:tc>
      </w:tr>
      <w:tr w:rsidR="00B168AA" w:rsidRPr="00C13046" w:rsidTr="004E631D">
        <w:tc>
          <w:tcPr>
            <w:tcW w:w="701" w:type="dxa"/>
          </w:tcPr>
          <w:p w:rsidR="00B168AA" w:rsidRPr="00C13046" w:rsidRDefault="0096754B" w:rsidP="00C130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center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13046">
              <w:rPr>
                <w:rFonts w:ascii="Acumin Pro" w:hAnsi="Acumin Pro"/>
                <w:sz w:val="20"/>
                <w:szCs w:val="20"/>
                <w:lang w:val="pl-PL"/>
              </w:rPr>
              <w:t>9</w:t>
            </w:r>
          </w:p>
        </w:tc>
        <w:tc>
          <w:tcPr>
            <w:tcW w:w="8218" w:type="dxa"/>
          </w:tcPr>
          <w:p w:rsidR="00B168AA" w:rsidRPr="00C13046" w:rsidRDefault="00B168AA" w:rsidP="00C13046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  <w:bar w:val="none" w:sz="0" w:color="auto"/>
              </w:pBdr>
              <w:suppressAutoHyphens/>
              <w:spacing w:line="276" w:lineRule="auto"/>
              <w:jc w:val="both"/>
              <w:rPr>
                <w:rFonts w:ascii="Acumin Pro" w:hAnsi="Acumin Pro"/>
                <w:sz w:val="20"/>
                <w:szCs w:val="20"/>
                <w:lang w:val="pl-PL"/>
              </w:rPr>
            </w:pPr>
            <w:r w:rsidRPr="00C13046">
              <w:rPr>
                <w:rFonts w:ascii="Acumin Pro" w:hAnsi="Acumin Pro"/>
                <w:sz w:val="20"/>
                <w:szCs w:val="20"/>
                <w:lang w:val="pl-PL"/>
              </w:rPr>
              <w:t>Wzór umowy</w:t>
            </w:r>
          </w:p>
        </w:tc>
      </w:tr>
    </w:tbl>
    <w:p w:rsidR="004E631D" w:rsidRPr="00C13046" w:rsidRDefault="00E000EF" w:rsidP="00C13046">
      <w:pPr>
        <w:pStyle w:val="Akapitzlist"/>
        <w:spacing w:line="276" w:lineRule="auto"/>
        <w:ind w:left="0"/>
        <w:rPr>
          <w:rFonts w:ascii="Acumin Pro" w:hAnsi="Acumin Pro"/>
          <w:sz w:val="20"/>
          <w:szCs w:val="20"/>
          <w:lang w:val="pl-PL"/>
        </w:rPr>
      </w:pPr>
      <w:r w:rsidRPr="00C13046">
        <w:rPr>
          <w:rFonts w:ascii="Acumin Pro" w:hAnsi="Acumin Pro"/>
          <w:sz w:val="20"/>
          <w:szCs w:val="20"/>
          <w:lang w:val="pl-PL"/>
        </w:rPr>
        <w:t xml:space="preserve">              </w:t>
      </w:r>
    </w:p>
    <w:sectPr w:rsidR="004E631D" w:rsidRPr="00C13046" w:rsidSect="004438DC">
      <w:footerReference w:type="default" r:id="rId15"/>
      <w:headerReference w:type="first" r:id="rId16"/>
      <w:pgSz w:w="11906" w:h="16838"/>
      <w:pgMar w:top="1440" w:right="1080" w:bottom="1440" w:left="1080" w:header="851" w:footer="1417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771F0" w:rsidRDefault="00E771F0">
      <w:r>
        <w:separator/>
      </w:r>
    </w:p>
  </w:endnote>
  <w:endnote w:type="continuationSeparator" w:id="0">
    <w:p w:rsidR="00E771F0" w:rsidRDefault="00E771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2951023"/>
      <w:docPartObj>
        <w:docPartGallery w:val="Page Numbers (Bottom of Page)"/>
        <w:docPartUnique/>
      </w:docPartObj>
    </w:sdtPr>
    <w:sdtEndPr>
      <w:rPr>
        <w:rFonts w:ascii="Acumin Pro" w:hAnsi="Acumin Pro"/>
        <w:sz w:val="16"/>
        <w:szCs w:val="16"/>
      </w:rPr>
    </w:sdtEndPr>
    <w:sdtContent>
      <w:p w:rsidR="000970A1" w:rsidRPr="004438DC" w:rsidRDefault="000970A1">
        <w:pPr>
          <w:pStyle w:val="Stopka"/>
          <w:jc w:val="right"/>
          <w:rPr>
            <w:rFonts w:ascii="Acumin Pro" w:hAnsi="Acumin Pro"/>
            <w:sz w:val="16"/>
            <w:szCs w:val="16"/>
          </w:rPr>
        </w:pPr>
        <w:r w:rsidRPr="004438DC">
          <w:rPr>
            <w:rFonts w:ascii="Acumin Pro" w:hAnsi="Acumin Pro"/>
            <w:sz w:val="16"/>
            <w:szCs w:val="16"/>
          </w:rPr>
          <w:fldChar w:fldCharType="begin"/>
        </w:r>
        <w:r w:rsidRPr="004438DC">
          <w:rPr>
            <w:rFonts w:ascii="Acumin Pro" w:hAnsi="Acumin Pro"/>
            <w:sz w:val="16"/>
            <w:szCs w:val="16"/>
          </w:rPr>
          <w:instrText>PAGE   \* MERGEFORMAT</w:instrText>
        </w:r>
        <w:r w:rsidRPr="004438DC">
          <w:rPr>
            <w:rFonts w:ascii="Acumin Pro" w:hAnsi="Acumin Pro"/>
            <w:sz w:val="16"/>
            <w:szCs w:val="16"/>
          </w:rPr>
          <w:fldChar w:fldCharType="separate"/>
        </w:r>
        <w:r w:rsidR="00F54090" w:rsidRPr="00F54090">
          <w:rPr>
            <w:rFonts w:ascii="Acumin Pro" w:hAnsi="Acumin Pro"/>
            <w:noProof/>
            <w:sz w:val="16"/>
            <w:szCs w:val="16"/>
            <w:lang w:val="pl-PL"/>
          </w:rPr>
          <w:t>20</w:t>
        </w:r>
        <w:r w:rsidRPr="004438DC">
          <w:rPr>
            <w:rFonts w:ascii="Acumin Pro" w:hAnsi="Acumin Pro"/>
            <w:sz w:val="16"/>
            <w:szCs w:val="16"/>
          </w:rPr>
          <w:fldChar w:fldCharType="end"/>
        </w:r>
      </w:p>
    </w:sdtContent>
  </w:sdt>
  <w:p w:rsidR="000970A1" w:rsidRPr="003A6470" w:rsidRDefault="000970A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771F0" w:rsidRDefault="00E771F0">
      <w:r>
        <w:separator/>
      </w:r>
    </w:p>
  </w:footnote>
  <w:footnote w:type="continuationSeparator" w:id="0">
    <w:p w:rsidR="00E771F0" w:rsidRDefault="00E771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70A1" w:rsidRDefault="000970A1" w:rsidP="00284C40">
    <w:pPr>
      <w:pStyle w:val="Nagwek"/>
    </w:pPr>
    <w:r>
      <w:rPr>
        <w:noProof/>
        <w:lang w:val="pl-PL" w:eastAsia="pl-PL"/>
      </w:rPr>
      <w:drawing>
        <wp:inline distT="0" distB="0" distL="0" distR="0">
          <wp:extent cx="1800225" cy="457200"/>
          <wp:effectExtent l="0" t="0" r="9525" b="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970A1" w:rsidRDefault="000970A1" w:rsidP="00284C40">
    <w:pPr>
      <w:rPr>
        <w:rFonts w:ascii="Acumin Pro" w:hAnsi="Acumin Pro"/>
        <w:sz w:val="40"/>
        <w:szCs w:val="40"/>
      </w:rPr>
    </w:pPr>
    <w:r>
      <w:rPr>
        <w:rFonts w:ascii="Acumin Pro" w:hAnsi="Acumin Pro"/>
        <w:sz w:val="40"/>
        <w:szCs w:val="4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116557E"/>
    <w:multiLevelType w:val="hybridMultilevel"/>
    <w:tmpl w:val="2F84663A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1778" w:hanging="360"/>
      </w:pPr>
      <w:rPr>
        <w:b w:val="0"/>
      </w:rPr>
    </w:lvl>
    <w:lvl w:ilvl="2" w:tplc="093CA9B8">
      <w:start w:val="1"/>
      <w:numFmt w:val="lowerLetter"/>
      <w:lvlText w:val="%3)"/>
      <w:lvlJc w:val="left"/>
      <w:pPr>
        <w:ind w:left="1800" w:hanging="180"/>
      </w:pPr>
      <w:rPr>
        <w:rFonts w:ascii="Acumin Pro" w:eastAsia="Arial Unicode MS" w:hAnsi="Acumin Pro" w:cs="Times New Roman"/>
      </w:rPr>
    </w:lvl>
    <w:lvl w:ilvl="3" w:tplc="63D68E1E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547ED2A4">
      <w:start w:val="18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1AA7BE1"/>
    <w:multiLevelType w:val="hybridMultilevel"/>
    <w:tmpl w:val="71C4F068"/>
    <w:lvl w:ilvl="0" w:tplc="04150011">
      <w:start w:val="1"/>
      <w:numFmt w:val="decimal"/>
      <w:lvlText w:val="%1)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3" w15:restartNumberingAfterBreak="0">
    <w:nsid w:val="05541671"/>
    <w:multiLevelType w:val="multilevel"/>
    <w:tmpl w:val="BB36758E"/>
    <w:lvl w:ilvl="0">
      <w:start w:val="1"/>
      <w:numFmt w:val="decimal"/>
      <w:lvlText w:val="%1."/>
      <w:lvlJc w:val="left"/>
      <w:rPr>
        <w:rFonts w:ascii="Acumin Pro" w:eastAsia="Segoe UI" w:hAnsi="Acumin Pro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1">
      <w:start w:val="1"/>
      <w:numFmt w:val="decimal"/>
      <w:lvlText w:val="%2)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 w:bidi="pl-PL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B236543"/>
    <w:multiLevelType w:val="hybridMultilevel"/>
    <w:tmpl w:val="B9E88F12"/>
    <w:lvl w:ilvl="0" w:tplc="176E3F18">
      <w:start w:val="1"/>
      <w:numFmt w:val="decimal"/>
      <w:lvlText w:val="%1."/>
      <w:lvlJc w:val="left"/>
      <w:pPr>
        <w:ind w:left="1080" w:hanging="360"/>
      </w:pPr>
      <w:rPr>
        <w:rFonts w:ascii="Acumin Pro" w:hAnsi="Acumin Pro"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7">
      <w:start w:val="1"/>
      <w:numFmt w:val="lowerLetter"/>
      <w:lvlText w:val="%5)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0C21ED7"/>
    <w:multiLevelType w:val="hybridMultilevel"/>
    <w:tmpl w:val="A6EA1308"/>
    <w:lvl w:ilvl="0" w:tplc="04150011">
      <w:start w:val="1"/>
      <w:numFmt w:val="decimal"/>
      <w:lvlText w:val="%1)"/>
      <w:lvlJc w:val="left"/>
      <w:pPr>
        <w:ind w:left="1636" w:hanging="360"/>
      </w:pPr>
    </w:lvl>
    <w:lvl w:ilvl="1" w:tplc="04150019" w:tentative="1">
      <w:start w:val="1"/>
      <w:numFmt w:val="lowerLetter"/>
      <w:lvlText w:val="%2."/>
      <w:lvlJc w:val="left"/>
      <w:pPr>
        <w:ind w:left="2356" w:hanging="360"/>
      </w:pPr>
    </w:lvl>
    <w:lvl w:ilvl="2" w:tplc="0415001B" w:tentative="1">
      <w:start w:val="1"/>
      <w:numFmt w:val="lowerRoman"/>
      <w:lvlText w:val="%3."/>
      <w:lvlJc w:val="right"/>
      <w:pPr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6" w15:restartNumberingAfterBreak="0">
    <w:nsid w:val="132B1429"/>
    <w:multiLevelType w:val="hybridMultilevel"/>
    <w:tmpl w:val="45C4E8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5B5D33"/>
    <w:multiLevelType w:val="hybridMultilevel"/>
    <w:tmpl w:val="86BC6B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6BD7E68"/>
    <w:multiLevelType w:val="hybridMultilevel"/>
    <w:tmpl w:val="A10AA834"/>
    <w:lvl w:ilvl="0" w:tplc="1350383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 w15:restartNumberingAfterBreak="0">
    <w:nsid w:val="21916C40"/>
    <w:multiLevelType w:val="hybridMultilevel"/>
    <w:tmpl w:val="7090AD88"/>
    <w:lvl w:ilvl="0" w:tplc="A7DC4A4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E582895"/>
    <w:multiLevelType w:val="hybridMultilevel"/>
    <w:tmpl w:val="9EDA977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C0527BF8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E6A27EF4">
      <w:start w:val="1"/>
      <w:numFmt w:val="lowerLetter"/>
      <w:lvlText w:val="%3)"/>
      <w:lvlJc w:val="right"/>
      <w:pPr>
        <w:ind w:left="1882" w:hanging="180"/>
      </w:pPr>
      <w:rPr>
        <w:rFonts w:ascii="Times New Roman" w:eastAsia="Segoe UI" w:hAnsi="Times New Roman"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20E137B"/>
    <w:multiLevelType w:val="hybridMultilevel"/>
    <w:tmpl w:val="323A3F84"/>
    <w:lvl w:ilvl="0" w:tplc="04150011">
      <w:start w:val="1"/>
      <w:numFmt w:val="decimal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37B560F3"/>
    <w:multiLevelType w:val="multilevel"/>
    <w:tmpl w:val="288283B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ascii="Acumin Pro" w:eastAsia="Segoe UI" w:hAnsi="Acumin Pro" w:cs="Times New Roman"/>
        <w:b w:val="0"/>
        <w:lang w:val="en-US"/>
      </w:rPr>
    </w:lvl>
    <w:lvl w:ilvl="2">
      <w:start w:val="1"/>
      <w:numFmt w:val="decimal"/>
      <w:lvlText w:val="%1.%2.%3"/>
      <w:lvlJc w:val="left"/>
      <w:pPr>
        <w:ind w:left="24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0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5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61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336" w:hanging="1440"/>
      </w:pPr>
      <w:rPr>
        <w:rFonts w:hint="default"/>
      </w:rPr>
    </w:lvl>
  </w:abstractNum>
  <w:abstractNum w:abstractNumId="13" w15:restartNumberingAfterBreak="0">
    <w:nsid w:val="38F00388"/>
    <w:multiLevelType w:val="hybridMultilevel"/>
    <w:tmpl w:val="8474DE6E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2CEA74E6">
      <w:start w:val="1"/>
      <w:numFmt w:val="decimal"/>
      <w:lvlText w:val="%2."/>
      <w:lvlJc w:val="left"/>
      <w:pPr>
        <w:ind w:left="1778" w:hanging="360"/>
      </w:pPr>
      <w:rPr>
        <w:b w:val="0"/>
        <w:color w:val="auto"/>
      </w:rPr>
    </w:lvl>
    <w:lvl w:ilvl="2" w:tplc="093CA9B8">
      <w:start w:val="1"/>
      <w:numFmt w:val="lowerLetter"/>
      <w:lvlText w:val="%3)"/>
      <w:lvlJc w:val="left"/>
      <w:pPr>
        <w:ind w:left="1800" w:hanging="180"/>
      </w:pPr>
      <w:rPr>
        <w:rFonts w:ascii="Acumin Pro" w:eastAsia="Arial Unicode MS" w:hAnsi="Acumin Pro" w:cs="Times New Roman"/>
      </w:rPr>
    </w:lvl>
    <w:lvl w:ilvl="3" w:tplc="63D68E1E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547ED2A4">
      <w:start w:val="18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CB060BA"/>
    <w:multiLevelType w:val="hybridMultilevel"/>
    <w:tmpl w:val="F68E66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33A55AD"/>
    <w:multiLevelType w:val="hybridMultilevel"/>
    <w:tmpl w:val="C02A946A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0F">
      <w:start w:val="1"/>
      <w:numFmt w:val="decimal"/>
      <w:lvlText w:val="%2."/>
      <w:lvlJc w:val="left"/>
      <w:pPr>
        <w:ind w:left="360" w:hanging="360"/>
      </w:pPr>
    </w:lvl>
    <w:lvl w:ilvl="2" w:tplc="208CEFE6">
      <w:start w:val="1"/>
      <w:numFmt w:val="lowerLetter"/>
      <w:lvlText w:val="%3)"/>
      <w:lvlJc w:val="right"/>
      <w:pPr>
        <w:ind w:left="1800" w:hanging="180"/>
      </w:pPr>
      <w:rPr>
        <w:rFonts w:ascii="Acumin Pro" w:eastAsia="Arial Unicode MS" w:hAnsi="Acumin Pro" w:cs="Times New Roman"/>
        <w:b w:val="0"/>
      </w:rPr>
    </w:lvl>
    <w:lvl w:ilvl="3" w:tplc="63D68E1E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 w:tplc="28ACC418">
      <w:start w:val="1"/>
      <w:numFmt w:val="decimal"/>
      <w:lvlText w:val="%5)"/>
      <w:lvlJc w:val="left"/>
      <w:pPr>
        <w:ind w:left="324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7C522C0"/>
    <w:multiLevelType w:val="hybridMultilevel"/>
    <w:tmpl w:val="238C02D2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7">
      <w:start w:val="1"/>
      <w:numFmt w:val="lowerLetter"/>
      <w:lvlText w:val="%2)"/>
      <w:lvlJc w:val="left"/>
      <w:pPr>
        <w:ind w:left="360" w:hanging="360"/>
      </w:pPr>
    </w:lvl>
    <w:lvl w:ilvl="2" w:tplc="A0F2DCA6">
      <w:start w:val="1"/>
      <w:numFmt w:val="lowerLetter"/>
      <w:lvlText w:val="%3)"/>
      <w:lvlJc w:val="right"/>
      <w:pPr>
        <w:ind w:left="1800" w:hanging="180"/>
      </w:pPr>
      <w:rPr>
        <w:rFonts w:ascii="Acumin Pro" w:eastAsia="Arial Unicode MS" w:hAnsi="Acumin Pro" w:cs="Times New Roman"/>
        <w:b w:val="0"/>
        <w:color w:val="000000" w:themeColor="text1"/>
      </w:rPr>
    </w:lvl>
    <w:lvl w:ilvl="3" w:tplc="63D68E1E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 w:tplc="28ACC418">
      <w:start w:val="1"/>
      <w:numFmt w:val="decimal"/>
      <w:lvlText w:val="%5)"/>
      <w:lvlJc w:val="left"/>
      <w:pPr>
        <w:ind w:left="324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E6F399B"/>
    <w:multiLevelType w:val="hybridMultilevel"/>
    <w:tmpl w:val="521C821A"/>
    <w:lvl w:ilvl="0" w:tplc="04150011">
      <w:start w:val="1"/>
      <w:numFmt w:val="decimal"/>
      <w:lvlText w:val="%1)"/>
      <w:lvlJc w:val="left"/>
      <w:pPr>
        <w:ind w:left="1996" w:hanging="360"/>
      </w:p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 w:tentative="1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8" w15:restartNumberingAfterBreak="0">
    <w:nsid w:val="4F4B2B9B"/>
    <w:multiLevelType w:val="hybridMultilevel"/>
    <w:tmpl w:val="298E71CE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9" w15:restartNumberingAfterBreak="0">
    <w:nsid w:val="52154089"/>
    <w:multiLevelType w:val="hybridMultilevel"/>
    <w:tmpl w:val="3196D86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420237D"/>
    <w:multiLevelType w:val="hybridMultilevel"/>
    <w:tmpl w:val="5B04FEC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576B6735"/>
    <w:multiLevelType w:val="hybridMultilevel"/>
    <w:tmpl w:val="1A3E067C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79125CB"/>
    <w:multiLevelType w:val="hybridMultilevel"/>
    <w:tmpl w:val="3B0A7C84"/>
    <w:lvl w:ilvl="0" w:tplc="C3FAFCBC">
      <w:start w:val="1"/>
      <w:numFmt w:val="upperRoman"/>
      <w:lvlText w:val="%1."/>
      <w:lvlJc w:val="left"/>
      <w:pPr>
        <w:ind w:left="720" w:hanging="720"/>
      </w:pPr>
      <w:rPr>
        <w:rFonts w:hint="default"/>
        <w:b/>
      </w:rPr>
    </w:lvl>
    <w:lvl w:ilvl="1" w:tplc="04150011">
      <w:start w:val="1"/>
      <w:numFmt w:val="decimal"/>
      <w:lvlText w:val="%2)"/>
      <w:lvlJc w:val="left"/>
      <w:pPr>
        <w:ind w:left="1778" w:hanging="360"/>
      </w:pPr>
      <w:rPr>
        <w:b w:val="0"/>
      </w:rPr>
    </w:lvl>
    <w:lvl w:ilvl="2" w:tplc="093CA9B8">
      <w:start w:val="1"/>
      <w:numFmt w:val="lowerLetter"/>
      <w:lvlText w:val="%3)"/>
      <w:lvlJc w:val="left"/>
      <w:pPr>
        <w:ind w:left="1800" w:hanging="180"/>
      </w:pPr>
      <w:rPr>
        <w:rFonts w:ascii="Acumin Pro" w:eastAsia="Arial Unicode MS" w:hAnsi="Acumin Pro" w:cs="Times New Roman"/>
      </w:rPr>
    </w:lvl>
    <w:lvl w:ilvl="3" w:tplc="63D68E1E">
      <w:start w:val="1"/>
      <w:numFmt w:val="decimal"/>
      <w:lvlText w:val="%4."/>
      <w:lvlJc w:val="left"/>
      <w:pPr>
        <w:ind w:left="360" w:hanging="360"/>
      </w:pPr>
      <w:rPr>
        <w:rFonts w:hint="default"/>
      </w:rPr>
    </w:lvl>
    <w:lvl w:ilvl="4" w:tplc="547ED2A4">
      <w:start w:val="18"/>
      <w:numFmt w:val="upperRoman"/>
      <w:lvlText w:val="%5&gt;"/>
      <w:lvlJc w:val="left"/>
      <w:pPr>
        <w:ind w:left="360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B290158"/>
    <w:multiLevelType w:val="hybridMultilevel"/>
    <w:tmpl w:val="A7340280"/>
    <w:lvl w:ilvl="0" w:tplc="17404948">
      <w:start w:val="1"/>
      <w:numFmt w:val="lowerLetter"/>
      <w:lvlText w:val="%1)"/>
      <w:lvlJc w:val="left"/>
      <w:pPr>
        <w:ind w:left="1495" w:hanging="360"/>
      </w:pPr>
      <w:rPr>
        <w:rFonts w:hint="default"/>
      </w:rPr>
    </w:lvl>
    <w:lvl w:ilvl="1" w:tplc="AE9AE636">
      <w:start w:val="1"/>
      <w:numFmt w:val="lowerLetter"/>
      <w:lvlText w:val="%2)"/>
      <w:lvlJc w:val="left"/>
      <w:pPr>
        <w:ind w:left="1495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4EAEB904">
      <w:start w:val="1"/>
      <w:numFmt w:val="decimal"/>
      <w:lvlText w:val="%4."/>
      <w:lvlJc w:val="left"/>
      <w:pPr>
        <w:ind w:left="360" w:hanging="360"/>
      </w:pPr>
      <w:rPr>
        <w:b w:val="0"/>
        <w:sz w:val="20"/>
        <w:szCs w:val="2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AC4805"/>
    <w:multiLevelType w:val="hybridMultilevel"/>
    <w:tmpl w:val="65CE2C7C"/>
    <w:lvl w:ilvl="0" w:tplc="1AE2C296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90641FC">
      <w:start w:val="1"/>
      <w:numFmt w:val="decimal"/>
      <w:lvlText w:val="%2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2" w:tplc="F7E8004A">
      <w:start w:val="1"/>
      <w:numFmt w:val="lowerLetter"/>
      <w:lvlText w:val="%3)"/>
      <w:lvlJc w:val="left"/>
      <w:pPr>
        <w:ind w:left="2340" w:hanging="360"/>
      </w:pPr>
      <w:rPr>
        <w:rFonts w:hint="default"/>
        <w:b w:val="0"/>
      </w:rPr>
    </w:lvl>
    <w:lvl w:ilvl="3" w:tplc="A3687C6E">
      <w:start w:val="1"/>
      <w:numFmt w:val="lowerLetter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E9545D"/>
    <w:multiLevelType w:val="multilevel"/>
    <w:tmpl w:val="28D4C26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ascii="Acumin Pro" w:eastAsia="Times New Roman" w:hAnsi="Acumin Pro" w:cs="Times New Roman" w:hint="default"/>
      </w:rPr>
    </w:lvl>
    <w:lvl w:ilvl="2">
      <w:start w:val="1"/>
      <w:numFmt w:val="decimal"/>
      <w:lvlText w:val="%1.%2.%3"/>
      <w:lvlJc w:val="left"/>
      <w:pPr>
        <w:ind w:left="64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93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5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7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4480" w:hanging="1440"/>
      </w:pPr>
      <w:rPr>
        <w:rFonts w:hint="default"/>
      </w:rPr>
    </w:lvl>
  </w:abstractNum>
  <w:abstractNum w:abstractNumId="26" w15:restartNumberingAfterBreak="0">
    <w:nsid w:val="620B0EF4"/>
    <w:multiLevelType w:val="hybridMultilevel"/>
    <w:tmpl w:val="08F85F72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5E67B44"/>
    <w:multiLevelType w:val="hybridMultilevel"/>
    <w:tmpl w:val="738AD6F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702F1420"/>
    <w:multiLevelType w:val="hybridMultilevel"/>
    <w:tmpl w:val="793464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E13C6A"/>
    <w:multiLevelType w:val="hybridMultilevel"/>
    <w:tmpl w:val="D974B22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816797"/>
    <w:multiLevelType w:val="hybridMultilevel"/>
    <w:tmpl w:val="AF76EB5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F8D20FA"/>
    <w:multiLevelType w:val="hybridMultilevel"/>
    <w:tmpl w:val="9DCE661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1"/>
  </w:num>
  <w:num w:numId="3">
    <w:abstractNumId w:val="13"/>
  </w:num>
  <w:num w:numId="4">
    <w:abstractNumId w:val="4"/>
  </w:num>
  <w:num w:numId="5">
    <w:abstractNumId w:val="3"/>
  </w:num>
  <w:num w:numId="6">
    <w:abstractNumId w:val="12"/>
  </w:num>
  <w:num w:numId="7">
    <w:abstractNumId w:val="10"/>
  </w:num>
  <w:num w:numId="8">
    <w:abstractNumId w:val="9"/>
  </w:num>
  <w:num w:numId="9">
    <w:abstractNumId w:val="15"/>
  </w:num>
  <w:num w:numId="10">
    <w:abstractNumId w:val="7"/>
  </w:num>
  <w:num w:numId="11">
    <w:abstractNumId w:val="23"/>
  </w:num>
  <w:num w:numId="12">
    <w:abstractNumId w:val="25"/>
  </w:num>
  <w:num w:numId="13">
    <w:abstractNumId w:val="14"/>
  </w:num>
  <w:num w:numId="14">
    <w:abstractNumId w:val="19"/>
  </w:num>
  <w:num w:numId="15">
    <w:abstractNumId w:val="8"/>
  </w:num>
  <w:num w:numId="16">
    <w:abstractNumId w:val="17"/>
  </w:num>
  <w:num w:numId="17">
    <w:abstractNumId w:val="1"/>
  </w:num>
  <w:num w:numId="18">
    <w:abstractNumId w:val="26"/>
  </w:num>
  <w:num w:numId="19">
    <w:abstractNumId w:val="22"/>
  </w:num>
  <w:num w:numId="20">
    <w:abstractNumId w:val="11"/>
  </w:num>
  <w:num w:numId="21">
    <w:abstractNumId w:val="5"/>
  </w:num>
  <w:num w:numId="22">
    <w:abstractNumId w:val="29"/>
  </w:num>
  <w:num w:numId="23">
    <w:abstractNumId w:val="2"/>
  </w:num>
  <w:num w:numId="24">
    <w:abstractNumId w:val="24"/>
  </w:num>
  <w:num w:numId="25">
    <w:abstractNumId w:val="28"/>
  </w:num>
  <w:num w:numId="26">
    <w:abstractNumId w:val="31"/>
  </w:num>
  <w:num w:numId="27">
    <w:abstractNumId w:val="30"/>
  </w:num>
  <w:num w:numId="28">
    <w:abstractNumId w:val="20"/>
  </w:num>
  <w:num w:numId="29">
    <w:abstractNumId w:val="27"/>
  </w:num>
  <w:num w:numId="30">
    <w:abstractNumId w:val="6"/>
  </w:num>
  <w:num w:numId="31">
    <w:abstractNumId w:val="18"/>
  </w:num>
  <w:num w:numId="32">
    <w:abstractNumId w:val="16"/>
  </w:num>
  <w:num w:numId="3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displayBackgroundShape/>
  <w:proofState w:spelling="clean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04EB6"/>
    <w:rsid w:val="00005D71"/>
    <w:rsid w:val="000111A9"/>
    <w:rsid w:val="000113A3"/>
    <w:rsid w:val="00016203"/>
    <w:rsid w:val="00017D61"/>
    <w:rsid w:val="00020E7E"/>
    <w:rsid w:val="00023BC3"/>
    <w:rsid w:val="00027771"/>
    <w:rsid w:val="00034959"/>
    <w:rsid w:val="000351B2"/>
    <w:rsid w:val="00036B9C"/>
    <w:rsid w:val="00043BF5"/>
    <w:rsid w:val="0004571C"/>
    <w:rsid w:val="00046BDD"/>
    <w:rsid w:val="000519CE"/>
    <w:rsid w:val="00062293"/>
    <w:rsid w:val="00062986"/>
    <w:rsid w:val="0006554B"/>
    <w:rsid w:val="00066191"/>
    <w:rsid w:val="00066546"/>
    <w:rsid w:val="0007027D"/>
    <w:rsid w:val="00070EDF"/>
    <w:rsid w:val="0007246A"/>
    <w:rsid w:val="00074F9C"/>
    <w:rsid w:val="0007624E"/>
    <w:rsid w:val="0007697F"/>
    <w:rsid w:val="000813A8"/>
    <w:rsid w:val="00082B4C"/>
    <w:rsid w:val="00086999"/>
    <w:rsid w:val="00086B8C"/>
    <w:rsid w:val="000906E1"/>
    <w:rsid w:val="000970A1"/>
    <w:rsid w:val="000A03DB"/>
    <w:rsid w:val="000A596F"/>
    <w:rsid w:val="000A5DD9"/>
    <w:rsid w:val="000A79F8"/>
    <w:rsid w:val="000A7EA5"/>
    <w:rsid w:val="000B198F"/>
    <w:rsid w:val="000B343F"/>
    <w:rsid w:val="000B42C8"/>
    <w:rsid w:val="000B72A2"/>
    <w:rsid w:val="000C1096"/>
    <w:rsid w:val="000C4D7E"/>
    <w:rsid w:val="000C4E2C"/>
    <w:rsid w:val="000C7F52"/>
    <w:rsid w:val="000D4CAA"/>
    <w:rsid w:val="000D7DC2"/>
    <w:rsid w:val="000E7CEA"/>
    <w:rsid w:val="000F0FCF"/>
    <w:rsid w:val="000F4356"/>
    <w:rsid w:val="000F56A9"/>
    <w:rsid w:val="000F6FCD"/>
    <w:rsid w:val="000F74D7"/>
    <w:rsid w:val="000F7726"/>
    <w:rsid w:val="00100BE5"/>
    <w:rsid w:val="00103E4D"/>
    <w:rsid w:val="00105760"/>
    <w:rsid w:val="0010707F"/>
    <w:rsid w:val="00110A4A"/>
    <w:rsid w:val="001163E1"/>
    <w:rsid w:val="00120C49"/>
    <w:rsid w:val="00123135"/>
    <w:rsid w:val="001243AA"/>
    <w:rsid w:val="00127CB0"/>
    <w:rsid w:val="00132AEB"/>
    <w:rsid w:val="00135DBF"/>
    <w:rsid w:val="00136160"/>
    <w:rsid w:val="00142D0F"/>
    <w:rsid w:val="00143950"/>
    <w:rsid w:val="0014564D"/>
    <w:rsid w:val="0015054D"/>
    <w:rsid w:val="00154242"/>
    <w:rsid w:val="00157108"/>
    <w:rsid w:val="00160041"/>
    <w:rsid w:val="001704E2"/>
    <w:rsid w:val="00172601"/>
    <w:rsid w:val="0017371C"/>
    <w:rsid w:val="00181580"/>
    <w:rsid w:val="0018252E"/>
    <w:rsid w:val="00182996"/>
    <w:rsid w:val="001852B3"/>
    <w:rsid w:val="001855F2"/>
    <w:rsid w:val="00190DBF"/>
    <w:rsid w:val="00190F07"/>
    <w:rsid w:val="00191203"/>
    <w:rsid w:val="00195092"/>
    <w:rsid w:val="00196E3D"/>
    <w:rsid w:val="001A5679"/>
    <w:rsid w:val="001B2C56"/>
    <w:rsid w:val="001B3E1C"/>
    <w:rsid w:val="001B6CA9"/>
    <w:rsid w:val="001C09D2"/>
    <w:rsid w:val="001C474E"/>
    <w:rsid w:val="001C7E6D"/>
    <w:rsid w:val="001D00C8"/>
    <w:rsid w:val="001D0917"/>
    <w:rsid w:val="001D29C9"/>
    <w:rsid w:val="001D45B0"/>
    <w:rsid w:val="001D7C23"/>
    <w:rsid w:val="001D7D50"/>
    <w:rsid w:val="001D7EB4"/>
    <w:rsid w:val="001E25F5"/>
    <w:rsid w:val="001E2FE3"/>
    <w:rsid w:val="001E55F1"/>
    <w:rsid w:val="001E6788"/>
    <w:rsid w:val="001F113D"/>
    <w:rsid w:val="001F1A20"/>
    <w:rsid w:val="001F2ABE"/>
    <w:rsid w:val="001F3F04"/>
    <w:rsid w:val="001F4598"/>
    <w:rsid w:val="001F4811"/>
    <w:rsid w:val="00204117"/>
    <w:rsid w:val="00207808"/>
    <w:rsid w:val="00207AD4"/>
    <w:rsid w:val="002107C0"/>
    <w:rsid w:val="00210DEC"/>
    <w:rsid w:val="00210E53"/>
    <w:rsid w:val="00213AED"/>
    <w:rsid w:val="00216B3F"/>
    <w:rsid w:val="00216C82"/>
    <w:rsid w:val="00217B7C"/>
    <w:rsid w:val="00226F04"/>
    <w:rsid w:val="0023055F"/>
    <w:rsid w:val="0023172B"/>
    <w:rsid w:val="00235A22"/>
    <w:rsid w:val="00240BD4"/>
    <w:rsid w:val="00241924"/>
    <w:rsid w:val="00242D82"/>
    <w:rsid w:val="00251888"/>
    <w:rsid w:val="00252BE5"/>
    <w:rsid w:val="0025359C"/>
    <w:rsid w:val="002576D9"/>
    <w:rsid w:val="0027006F"/>
    <w:rsid w:val="00276395"/>
    <w:rsid w:val="00280C53"/>
    <w:rsid w:val="00281DAC"/>
    <w:rsid w:val="00284C40"/>
    <w:rsid w:val="00291E43"/>
    <w:rsid w:val="00292D9F"/>
    <w:rsid w:val="00292EF7"/>
    <w:rsid w:val="0029741C"/>
    <w:rsid w:val="002A158E"/>
    <w:rsid w:val="002A4B4F"/>
    <w:rsid w:val="002A52C5"/>
    <w:rsid w:val="002A5D3B"/>
    <w:rsid w:val="002A728C"/>
    <w:rsid w:val="002B3A30"/>
    <w:rsid w:val="002B3E23"/>
    <w:rsid w:val="002C0DED"/>
    <w:rsid w:val="002C1232"/>
    <w:rsid w:val="002C34D5"/>
    <w:rsid w:val="002D4AC6"/>
    <w:rsid w:val="002D5917"/>
    <w:rsid w:val="002D764D"/>
    <w:rsid w:val="002E030D"/>
    <w:rsid w:val="002E1A20"/>
    <w:rsid w:val="002E54F1"/>
    <w:rsid w:val="002E5827"/>
    <w:rsid w:val="002E6C1E"/>
    <w:rsid w:val="002F17FF"/>
    <w:rsid w:val="002F1A1E"/>
    <w:rsid w:val="002F1CA2"/>
    <w:rsid w:val="002F4F6C"/>
    <w:rsid w:val="002F50CF"/>
    <w:rsid w:val="00306B46"/>
    <w:rsid w:val="00316D52"/>
    <w:rsid w:val="00320379"/>
    <w:rsid w:val="00322D31"/>
    <w:rsid w:val="0032538C"/>
    <w:rsid w:val="00325C37"/>
    <w:rsid w:val="00327CF9"/>
    <w:rsid w:val="00330C14"/>
    <w:rsid w:val="00330F04"/>
    <w:rsid w:val="00333594"/>
    <w:rsid w:val="003400E1"/>
    <w:rsid w:val="0034198A"/>
    <w:rsid w:val="00343604"/>
    <w:rsid w:val="0034573D"/>
    <w:rsid w:val="00354309"/>
    <w:rsid w:val="0036209E"/>
    <w:rsid w:val="003643EF"/>
    <w:rsid w:val="003755DF"/>
    <w:rsid w:val="00380036"/>
    <w:rsid w:val="00391167"/>
    <w:rsid w:val="003A11B8"/>
    <w:rsid w:val="003A26E9"/>
    <w:rsid w:val="003A6470"/>
    <w:rsid w:val="003B1602"/>
    <w:rsid w:val="003B2D15"/>
    <w:rsid w:val="003B30A0"/>
    <w:rsid w:val="003B3C11"/>
    <w:rsid w:val="003B530F"/>
    <w:rsid w:val="003B5468"/>
    <w:rsid w:val="003C2FCD"/>
    <w:rsid w:val="003D25A9"/>
    <w:rsid w:val="003E3A1B"/>
    <w:rsid w:val="003E6BF5"/>
    <w:rsid w:val="003E76E2"/>
    <w:rsid w:val="003F0EEF"/>
    <w:rsid w:val="003F5336"/>
    <w:rsid w:val="00402A72"/>
    <w:rsid w:val="004041E8"/>
    <w:rsid w:val="00407626"/>
    <w:rsid w:val="00416FC5"/>
    <w:rsid w:val="00420B94"/>
    <w:rsid w:val="00420DC7"/>
    <w:rsid w:val="00423BAD"/>
    <w:rsid w:val="00426658"/>
    <w:rsid w:val="00431821"/>
    <w:rsid w:val="004334C0"/>
    <w:rsid w:val="00434FA5"/>
    <w:rsid w:val="00436F01"/>
    <w:rsid w:val="0043706F"/>
    <w:rsid w:val="0044193A"/>
    <w:rsid w:val="004438DC"/>
    <w:rsid w:val="00450559"/>
    <w:rsid w:val="004559FB"/>
    <w:rsid w:val="00464488"/>
    <w:rsid w:val="00464F76"/>
    <w:rsid w:val="00466C89"/>
    <w:rsid w:val="00467359"/>
    <w:rsid w:val="00467AC4"/>
    <w:rsid w:val="00477B54"/>
    <w:rsid w:val="00477F93"/>
    <w:rsid w:val="004806AE"/>
    <w:rsid w:val="00482FC5"/>
    <w:rsid w:val="004960D4"/>
    <w:rsid w:val="00496272"/>
    <w:rsid w:val="00496786"/>
    <w:rsid w:val="004A1B50"/>
    <w:rsid w:val="004A1C04"/>
    <w:rsid w:val="004A373B"/>
    <w:rsid w:val="004A3CA6"/>
    <w:rsid w:val="004A4090"/>
    <w:rsid w:val="004A40FE"/>
    <w:rsid w:val="004B1F28"/>
    <w:rsid w:val="004B2D73"/>
    <w:rsid w:val="004B3AF0"/>
    <w:rsid w:val="004B4491"/>
    <w:rsid w:val="004C1D81"/>
    <w:rsid w:val="004C2EF3"/>
    <w:rsid w:val="004C372E"/>
    <w:rsid w:val="004C7BF9"/>
    <w:rsid w:val="004D26CE"/>
    <w:rsid w:val="004D5A2D"/>
    <w:rsid w:val="004E631D"/>
    <w:rsid w:val="004F269F"/>
    <w:rsid w:val="004F5A1D"/>
    <w:rsid w:val="004F6AA9"/>
    <w:rsid w:val="004F6D99"/>
    <w:rsid w:val="004F75FC"/>
    <w:rsid w:val="004F7779"/>
    <w:rsid w:val="00500E9B"/>
    <w:rsid w:val="0050377A"/>
    <w:rsid w:val="005069C1"/>
    <w:rsid w:val="00507D56"/>
    <w:rsid w:val="00510BD7"/>
    <w:rsid w:val="00511E3F"/>
    <w:rsid w:val="00514881"/>
    <w:rsid w:val="00515BF2"/>
    <w:rsid w:val="00521E6B"/>
    <w:rsid w:val="0052315C"/>
    <w:rsid w:val="0052388E"/>
    <w:rsid w:val="00523F6A"/>
    <w:rsid w:val="00525442"/>
    <w:rsid w:val="00533FC1"/>
    <w:rsid w:val="005406EE"/>
    <w:rsid w:val="00544263"/>
    <w:rsid w:val="0054514D"/>
    <w:rsid w:val="00545297"/>
    <w:rsid w:val="005469EC"/>
    <w:rsid w:val="00550A9C"/>
    <w:rsid w:val="0055112C"/>
    <w:rsid w:val="00561722"/>
    <w:rsid w:val="0056181B"/>
    <w:rsid w:val="00563740"/>
    <w:rsid w:val="005644C4"/>
    <w:rsid w:val="00564D2C"/>
    <w:rsid w:val="0057622D"/>
    <w:rsid w:val="00576E9E"/>
    <w:rsid w:val="00577ADE"/>
    <w:rsid w:val="00584727"/>
    <w:rsid w:val="00590E1D"/>
    <w:rsid w:val="00592475"/>
    <w:rsid w:val="005947AE"/>
    <w:rsid w:val="00594B8C"/>
    <w:rsid w:val="00596FEF"/>
    <w:rsid w:val="005A3F39"/>
    <w:rsid w:val="005B3C1F"/>
    <w:rsid w:val="005B6226"/>
    <w:rsid w:val="005C2837"/>
    <w:rsid w:val="005C49C9"/>
    <w:rsid w:val="005C4DA9"/>
    <w:rsid w:val="005D5258"/>
    <w:rsid w:val="005D7800"/>
    <w:rsid w:val="005E2FBE"/>
    <w:rsid w:val="005E3F62"/>
    <w:rsid w:val="005F3BD1"/>
    <w:rsid w:val="005F3E46"/>
    <w:rsid w:val="00604852"/>
    <w:rsid w:val="00604E5A"/>
    <w:rsid w:val="00605214"/>
    <w:rsid w:val="0060597B"/>
    <w:rsid w:val="00607F9D"/>
    <w:rsid w:val="006122F5"/>
    <w:rsid w:val="00613957"/>
    <w:rsid w:val="006148E8"/>
    <w:rsid w:val="00621B5F"/>
    <w:rsid w:val="0062289A"/>
    <w:rsid w:val="00624FEC"/>
    <w:rsid w:val="00634163"/>
    <w:rsid w:val="006403DC"/>
    <w:rsid w:val="00641F0B"/>
    <w:rsid w:val="00644431"/>
    <w:rsid w:val="006450E0"/>
    <w:rsid w:val="0064667A"/>
    <w:rsid w:val="00654548"/>
    <w:rsid w:val="00655FD2"/>
    <w:rsid w:val="006567B3"/>
    <w:rsid w:val="00663A01"/>
    <w:rsid w:val="00667307"/>
    <w:rsid w:val="00671CA4"/>
    <w:rsid w:val="0067394A"/>
    <w:rsid w:val="00677A03"/>
    <w:rsid w:val="00681CCB"/>
    <w:rsid w:val="0068391F"/>
    <w:rsid w:val="006850B2"/>
    <w:rsid w:val="006927BB"/>
    <w:rsid w:val="0069347F"/>
    <w:rsid w:val="006A03F3"/>
    <w:rsid w:val="006A06F1"/>
    <w:rsid w:val="006B2388"/>
    <w:rsid w:val="006C62CD"/>
    <w:rsid w:val="006D1838"/>
    <w:rsid w:val="006D2151"/>
    <w:rsid w:val="006D4E4B"/>
    <w:rsid w:val="006E39E5"/>
    <w:rsid w:val="006E3AB6"/>
    <w:rsid w:val="006F3B31"/>
    <w:rsid w:val="006F7E8F"/>
    <w:rsid w:val="00701DA2"/>
    <w:rsid w:val="00701FAD"/>
    <w:rsid w:val="00703343"/>
    <w:rsid w:val="00704953"/>
    <w:rsid w:val="00705A74"/>
    <w:rsid w:val="0071094F"/>
    <w:rsid w:val="007164ED"/>
    <w:rsid w:val="0072287C"/>
    <w:rsid w:val="00726CC7"/>
    <w:rsid w:val="00730494"/>
    <w:rsid w:val="00731AD9"/>
    <w:rsid w:val="007336EB"/>
    <w:rsid w:val="00733BF7"/>
    <w:rsid w:val="007340CC"/>
    <w:rsid w:val="00742B21"/>
    <w:rsid w:val="007450BB"/>
    <w:rsid w:val="00752ABD"/>
    <w:rsid w:val="0075321A"/>
    <w:rsid w:val="00754091"/>
    <w:rsid w:val="00754831"/>
    <w:rsid w:val="00755FA5"/>
    <w:rsid w:val="00756258"/>
    <w:rsid w:val="00756358"/>
    <w:rsid w:val="00756EC2"/>
    <w:rsid w:val="00760E13"/>
    <w:rsid w:val="00762E14"/>
    <w:rsid w:val="0076661A"/>
    <w:rsid w:val="00766915"/>
    <w:rsid w:val="007739E5"/>
    <w:rsid w:val="00774088"/>
    <w:rsid w:val="00775683"/>
    <w:rsid w:val="00777869"/>
    <w:rsid w:val="00780115"/>
    <w:rsid w:val="0078263B"/>
    <w:rsid w:val="00783133"/>
    <w:rsid w:val="00784283"/>
    <w:rsid w:val="007873A8"/>
    <w:rsid w:val="00791AF1"/>
    <w:rsid w:val="00792BAE"/>
    <w:rsid w:val="00793403"/>
    <w:rsid w:val="0079381E"/>
    <w:rsid w:val="007939C7"/>
    <w:rsid w:val="00793B6A"/>
    <w:rsid w:val="00797D27"/>
    <w:rsid w:val="007A0CE7"/>
    <w:rsid w:val="007A38C3"/>
    <w:rsid w:val="007B53E4"/>
    <w:rsid w:val="007C5DDB"/>
    <w:rsid w:val="007D2918"/>
    <w:rsid w:val="007D44C5"/>
    <w:rsid w:val="007D4A05"/>
    <w:rsid w:val="007E1C4D"/>
    <w:rsid w:val="007E23C5"/>
    <w:rsid w:val="007E2E6D"/>
    <w:rsid w:val="007E4248"/>
    <w:rsid w:val="007E49EC"/>
    <w:rsid w:val="007E51DF"/>
    <w:rsid w:val="007E58A7"/>
    <w:rsid w:val="007F06E9"/>
    <w:rsid w:val="007F086D"/>
    <w:rsid w:val="007F275F"/>
    <w:rsid w:val="007F304B"/>
    <w:rsid w:val="007F5632"/>
    <w:rsid w:val="007F5AC4"/>
    <w:rsid w:val="00800E33"/>
    <w:rsid w:val="00803EAF"/>
    <w:rsid w:val="008047AD"/>
    <w:rsid w:val="00812080"/>
    <w:rsid w:val="00813D0D"/>
    <w:rsid w:val="00815F6D"/>
    <w:rsid w:val="0081605F"/>
    <w:rsid w:val="00817F41"/>
    <w:rsid w:val="00820818"/>
    <w:rsid w:val="00822300"/>
    <w:rsid w:val="00822BCB"/>
    <w:rsid w:val="0082326C"/>
    <w:rsid w:val="008310EC"/>
    <w:rsid w:val="00832706"/>
    <w:rsid w:val="0084016F"/>
    <w:rsid w:val="00840A36"/>
    <w:rsid w:val="008420D2"/>
    <w:rsid w:val="0084355B"/>
    <w:rsid w:val="00845927"/>
    <w:rsid w:val="00847472"/>
    <w:rsid w:val="008551BD"/>
    <w:rsid w:val="008552E8"/>
    <w:rsid w:val="00855ADD"/>
    <w:rsid w:val="008560D7"/>
    <w:rsid w:val="00861330"/>
    <w:rsid w:val="0086185F"/>
    <w:rsid w:val="00863560"/>
    <w:rsid w:val="0086400E"/>
    <w:rsid w:val="00864C3A"/>
    <w:rsid w:val="00866ECB"/>
    <w:rsid w:val="00870674"/>
    <w:rsid w:val="00893204"/>
    <w:rsid w:val="00897310"/>
    <w:rsid w:val="008978DF"/>
    <w:rsid w:val="008A42B8"/>
    <w:rsid w:val="008A4D87"/>
    <w:rsid w:val="008B48F0"/>
    <w:rsid w:val="008C22E5"/>
    <w:rsid w:val="008C3242"/>
    <w:rsid w:val="008C745C"/>
    <w:rsid w:val="008D128A"/>
    <w:rsid w:val="008D3A5E"/>
    <w:rsid w:val="008D71B7"/>
    <w:rsid w:val="008E1B02"/>
    <w:rsid w:val="008E601C"/>
    <w:rsid w:val="008E712A"/>
    <w:rsid w:val="008E7BFA"/>
    <w:rsid w:val="008F2A60"/>
    <w:rsid w:val="008F2C2C"/>
    <w:rsid w:val="008F4C13"/>
    <w:rsid w:val="008F621F"/>
    <w:rsid w:val="008F6A4B"/>
    <w:rsid w:val="008F6A70"/>
    <w:rsid w:val="008F6EBB"/>
    <w:rsid w:val="0090383D"/>
    <w:rsid w:val="0090651D"/>
    <w:rsid w:val="00907C22"/>
    <w:rsid w:val="00910638"/>
    <w:rsid w:val="00911FCE"/>
    <w:rsid w:val="00913DA7"/>
    <w:rsid w:val="00914389"/>
    <w:rsid w:val="00914A6D"/>
    <w:rsid w:val="009151B4"/>
    <w:rsid w:val="00916F35"/>
    <w:rsid w:val="00917411"/>
    <w:rsid w:val="00917E2D"/>
    <w:rsid w:val="00940F29"/>
    <w:rsid w:val="00952696"/>
    <w:rsid w:val="00952B6E"/>
    <w:rsid w:val="00954429"/>
    <w:rsid w:val="009561C3"/>
    <w:rsid w:val="0095626B"/>
    <w:rsid w:val="00956782"/>
    <w:rsid w:val="0096325E"/>
    <w:rsid w:val="00964D71"/>
    <w:rsid w:val="0096594C"/>
    <w:rsid w:val="0096754B"/>
    <w:rsid w:val="00967D1F"/>
    <w:rsid w:val="00974A82"/>
    <w:rsid w:val="0098322B"/>
    <w:rsid w:val="00983CD5"/>
    <w:rsid w:val="00991098"/>
    <w:rsid w:val="00995EB8"/>
    <w:rsid w:val="009A4D2B"/>
    <w:rsid w:val="009A4F36"/>
    <w:rsid w:val="009A5190"/>
    <w:rsid w:val="009B493B"/>
    <w:rsid w:val="009B548A"/>
    <w:rsid w:val="009C194F"/>
    <w:rsid w:val="009C1B28"/>
    <w:rsid w:val="009C4324"/>
    <w:rsid w:val="009C48A5"/>
    <w:rsid w:val="009C724A"/>
    <w:rsid w:val="009C7FC7"/>
    <w:rsid w:val="009D12F7"/>
    <w:rsid w:val="009D2456"/>
    <w:rsid w:val="009D387A"/>
    <w:rsid w:val="009D39D8"/>
    <w:rsid w:val="009D3F7B"/>
    <w:rsid w:val="009E1E16"/>
    <w:rsid w:val="009E3F27"/>
    <w:rsid w:val="009E4D73"/>
    <w:rsid w:val="009E68FF"/>
    <w:rsid w:val="009E71F5"/>
    <w:rsid w:val="009F0BFF"/>
    <w:rsid w:val="009F0C7C"/>
    <w:rsid w:val="009F6904"/>
    <w:rsid w:val="00A02E5F"/>
    <w:rsid w:val="00A0738D"/>
    <w:rsid w:val="00A117BF"/>
    <w:rsid w:val="00A14768"/>
    <w:rsid w:val="00A2292E"/>
    <w:rsid w:val="00A264DF"/>
    <w:rsid w:val="00A31C68"/>
    <w:rsid w:val="00A32EB9"/>
    <w:rsid w:val="00A348B9"/>
    <w:rsid w:val="00A36278"/>
    <w:rsid w:val="00A372A9"/>
    <w:rsid w:val="00A4196A"/>
    <w:rsid w:val="00A46450"/>
    <w:rsid w:val="00A46AB2"/>
    <w:rsid w:val="00A47C5B"/>
    <w:rsid w:val="00A507E3"/>
    <w:rsid w:val="00A53EEA"/>
    <w:rsid w:val="00A54E22"/>
    <w:rsid w:val="00A60D93"/>
    <w:rsid w:val="00A63958"/>
    <w:rsid w:val="00A701C2"/>
    <w:rsid w:val="00A72597"/>
    <w:rsid w:val="00A846E7"/>
    <w:rsid w:val="00A85725"/>
    <w:rsid w:val="00A85BA4"/>
    <w:rsid w:val="00A86A3A"/>
    <w:rsid w:val="00A90228"/>
    <w:rsid w:val="00A91558"/>
    <w:rsid w:val="00A91578"/>
    <w:rsid w:val="00A945BA"/>
    <w:rsid w:val="00AA08AC"/>
    <w:rsid w:val="00AA5F05"/>
    <w:rsid w:val="00AA6471"/>
    <w:rsid w:val="00AA7AF7"/>
    <w:rsid w:val="00AA7DAD"/>
    <w:rsid w:val="00AB0297"/>
    <w:rsid w:val="00AB0B1E"/>
    <w:rsid w:val="00AC20FB"/>
    <w:rsid w:val="00AC3D63"/>
    <w:rsid w:val="00AC3FA6"/>
    <w:rsid w:val="00AC4601"/>
    <w:rsid w:val="00AC762B"/>
    <w:rsid w:val="00AD380F"/>
    <w:rsid w:val="00AE2858"/>
    <w:rsid w:val="00AF255C"/>
    <w:rsid w:val="00AF314A"/>
    <w:rsid w:val="00AF42A0"/>
    <w:rsid w:val="00AF52F1"/>
    <w:rsid w:val="00AF627A"/>
    <w:rsid w:val="00AF7596"/>
    <w:rsid w:val="00B03664"/>
    <w:rsid w:val="00B057B4"/>
    <w:rsid w:val="00B06A4D"/>
    <w:rsid w:val="00B070DC"/>
    <w:rsid w:val="00B1180F"/>
    <w:rsid w:val="00B1394F"/>
    <w:rsid w:val="00B168AA"/>
    <w:rsid w:val="00B24F28"/>
    <w:rsid w:val="00B347CC"/>
    <w:rsid w:val="00B35D38"/>
    <w:rsid w:val="00B37564"/>
    <w:rsid w:val="00B421EF"/>
    <w:rsid w:val="00B50D87"/>
    <w:rsid w:val="00B565E4"/>
    <w:rsid w:val="00B60348"/>
    <w:rsid w:val="00B62BC1"/>
    <w:rsid w:val="00B64EC9"/>
    <w:rsid w:val="00B66E8B"/>
    <w:rsid w:val="00B67482"/>
    <w:rsid w:val="00B6775F"/>
    <w:rsid w:val="00B67ACE"/>
    <w:rsid w:val="00B67E31"/>
    <w:rsid w:val="00B70769"/>
    <w:rsid w:val="00B70C0A"/>
    <w:rsid w:val="00B70FAB"/>
    <w:rsid w:val="00B72718"/>
    <w:rsid w:val="00B72EB1"/>
    <w:rsid w:val="00B77EB4"/>
    <w:rsid w:val="00B808FC"/>
    <w:rsid w:val="00B833B7"/>
    <w:rsid w:val="00B96824"/>
    <w:rsid w:val="00B97175"/>
    <w:rsid w:val="00BA2173"/>
    <w:rsid w:val="00BA36C6"/>
    <w:rsid w:val="00BA6BDF"/>
    <w:rsid w:val="00BA74AC"/>
    <w:rsid w:val="00BB5CED"/>
    <w:rsid w:val="00BB6E4B"/>
    <w:rsid w:val="00BB6E4E"/>
    <w:rsid w:val="00BC5C6F"/>
    <w:rsid w:val="00BC70AD"/>
    <w:rsid w:val="00BD1B78"/>
    <w:rsid w:val="00BD3CE7"/>
    <w:rsid w:val="00BD6BEF"/>
    <w:rsid w:val="00BE7733"/>
    <w:rsid w:val="00BF2B77"/>
    <w:rsid w:val="00C01189"/>
    <w:rsid w:val="00C06108"/>
    <w:rsid w:val="00C13046"/>
    <w:rsid w:val="00C14881"/>
    <w:rsid w:val="00C15185"/>
    <w:rsid w:val="00C16BF4"/>
    <w:rsid w:val="00C24790"/>
    <w:rsid w:val="00C25748"/>
    <w:rsid w:val="00C261E4"/>
    <w:rsid w:val="00C271B0"/>
    <w:rsid w:val="00C33468"/>
    <w:rsid w:val="00C37FD1"/>
    <w:rsid w:val="00C400B6"/>
    <w:rsid w:val="00C45F13"/>
    <w:rsid w:val="00C472A4"/>
    <w:rsid w:val="00C50687"/>
    <w:rsid w:val="00C51523"/>
    <w:rsid w:val="00C54C1F"/>
    <w:rsid w:val="00C57A22"/>
    <w:rsid w:val="00C6094A"/>
    <w:rsid w:val="00C64C07"/>
    <w:rsid w:val="00C727EF"/>
    <w:rsid w:val="00C72E33"/>
    <w:rsid w:val="00C75F3A"/>
    <w:rsid w:val="00C80831"/>
    <w:rsid w:val="00C834A7"/>
    <w:rsid w:val="00C86866"/>
    <w:rsid w:val="00C86DE5"/>
    <w:rsid w:val="00C87A09"/>
    <w:rsid w:val="00C93546"/>
    <w:rsid w:val="00C962F6"/>
    <w:rsid w:val="00CA0CD9"/>
    <w:rsid w:val="00CB4515"/>
    <w:rsid w:val="00CB4E39"/>
    <w:rsid w:val="00CB69D6"/>
    <w:rsid w:val="00CB6F86"/>
    <w:rsid w:val="00CB7F99"/>
    <w:rsid w:val="00CC431C"/>
    <w:rsid w:val="00CC4A7D"/>
    <w:rsid w:val="00CC7B98"/>
    <w:rsid w:val="00CD36E3"/>
    <w:rsid w:val="00CD395C"/>
    <w:rsid w:val="00CD4CBD"/>
    <w:rsid w:val="00CD6CE8"/>
    <w:rsid w:val="00CE07AD"/>
    <w:rsid w:val="00CE0A7D"/>
    <w:rsid w:val="00CE1242"/>
    <w:rsid w:val="00CE24B3"/>
    <w:rsid w:val="00CE5302"/>
    <w:rsid w:val="00CE6DCC"/>
    <w:rsid w:val="00CE73AD"/>
    <w:rsid w:val="00CF0C5B"/>
    <w:rsid w:val="00CF1D99"/>
    <w:rsid w:val="00CF6669"/>
    <w:rsid w:val="00CF711D"/>
    <w:rsid w:val="00D0088A"/>
    <w:rsid w:val="00D0121E"/>
    <w:rsid w:val="00D05305"/>
    <w:rsid w:val="00D068BA"/>
    <w:rsid w:val="00D1068D"/>
    <w:rsid w:val="00D12671"/>
    <w:rsid w:val="00D12A11"/>
    <w:rsid w:val="00D173EF"/>
    <w:rsid w:val="00D20C7F"/>
    <w:rsid w:val="00D2288F"/>
    <w:rsid w:val="00D26317"/>
    <w:rsid w:val="00D36F5A"/>
    <w:rsid w:val="00D4034A"/>
    <w:rsid w:val="00D403EC"/>
    <w:rsid w:val="00D4100C"/>
    <w:rsid w:val="00D45629"/>
    <w:rsid w:val="00D47A25"/>
    <w:rsid w:val="00D50B8B"/>
    <w:rsid w:val="00D52F65"/>
    <w:rsid w:val="00D54E1A"/>
    <w:rsid w:val="00D623CE"/>
    <w:rsid w:val="00D66D8B"/>
    <w:rsid w:val="00D7538E"/>
    <w:rsid w:val="00D82591"/>
    <w:rsid w:val="00D8291B"/>
    <w:rsid w:val="00D85701"/>
    <w:rsid w:val="00D86DDE"/>
    <w:rsid w:val="00D93C56"/>
    <w:rsid w:val="00DA31E3"/>
    <w:rsid w:val="00DA4C20"/>
    <w:rsid w:val="00DA6978"/>
    <w:rsid w:val="00DB0B4F"/>
    <w:rsid w:val="00DB475D"/>
    <w:rsid w:val="00DB5657"/>
    <w:rsid w:val="00DC2108"/>
    <w:rsid w:val="00DC4678"/>
    <w:rsid w:val="00DC5474"/>
    <w:rsid w:val="00DC6E04"/>
    <w:rsid w:val="00DC707C"/>
    <w:rsid w:val="00DD04F2"/>
    <w:rsid w:val="00DD3108"/>
    <w:rsid w:val="00DE5480"/>
    <w:rsid w:val="00DE58AF"/>
    <w:rsid w:val="00DE5CAD"/>
    <w:rsid w:val="00DF0AB0"/>
    <w:rsid w:val="00DF13E0"/>
    <w:rsid w:val="00DF21C0"/>
    <w:rsid w:val="00DF3EA0"/>
    <w:rsid w:val="00DF57A3"/>
    <w:rsid w:val="00DF6F42"/>
    <w:rsid w:val="00E000EF"/>
    <w:rsid w:val="00E06B47"/>
    <w:rsid w:val="00E1219C"/>
    <w:rsid w:val="00E1780E"/>
    <w:rsid w:val="00E20163"/>
    <w:rsid w:val="00E21527"/>
    <w:rsid w:val="00E240CF"/>
    <w:rsid w:val="00E263CE"/>
    <w:rsid w:val="00E31538"/>
    <w:rsid w:val="00E34494"/>
    <w:rsid w:val="00E41E75"/>
    <w:rsid w:val="00E43330"/>
    <w:rsid w:val="00E45140"/>
    <w:rsid w:val="00E46DC7"/>
    <w:rsid w:val="00E504F1"/>
    <w:rsid w:val="00E5130E"/>
    <w:rsid w:val="00E515B6"/>
    <w:rsid w:val="00E519D4"/>
    <w:rsid w:val="00E5572B"/>
    <w:rsid w:val="00E605DA"/>
    <w:rsid w:val="00E6071B"/>
    <w:rsid w:val="00E61A12"/>
    <w:rsid w:val="00E63896"/>
    <w:rsid w:val="00E66075"/>
    <w:rsid w:val="00E720B5"/>
    <w:rsid w:val="00E7246F"/>
    <w:rsid w:val="00E771F0"/>
    <w:rsid w:val="00E812C5"/>
    <w:rsid w:val="00E848BC"/>
    <w:rsid w:val="00E86157"/>
    <w:rsid w:val="00E86334"/>
    <w:rsid w:val="00E90BA8"/>
    <w:rsid w:val="00E90E83"/>
    <w:rsid w:val="00E94C69"/>
    <w:rsid w:val="00E95FA2"/>
    <w:rsid w:val="00EA121D"/>
    <w:rsid w:val="00EA14E1"/>
    <w:rsid w:val="00EA328E"/>
    <w:rsid w:val="00EA4DD2"/>
    <w:rsid w:val="00EA579F"/>
    <w:rsid w:val="00EA612C"/>
    <w:rsid w:val="00EB1D47"/>
    <w:rsid w:val="00EB5880"/>
    <w:rsid w:val="00EC1406"/>
    <w:rsid w:val="00EC1CD2"/>
    <w:rsid w:val="00EC227D"/>
    <w:rsid w:val="00EC6680"/>
    <w:rsid w:val="00EC6B64"/>
    <w:rsid w:val="00EC7393"/>
    <w:rsid w:val="00ED1040"/>
    <w:rsid w:val="00ED4EEB"/>
    <w:rsid w:val="00ED684B"/>
    <w:rsid w:val="00ED68C4"/>
    <w:rsid w:val="00ED6FAC"/>
    <w:rsid w:val="00EE2856"/>
    <w:rsid w:val="00EE46F3"/>
    <w:rsid w:val="00EE5BD8"/>
    <w:rsid w:val="00EF0F8C"/>
    <w:rsid w:val="00EF1FAF"/>
    <w:rsid w:val="00EF6E99"/>
    <w:rsid w:val="00EF7B57"/>
    <w:rsid w:val="00F01527"/>
    <w:rsid w:val="00F01DB9"/>
    <w:rsid w:val="00F04838"/>
    <w:rsid w:val="00F10993"/>
    <w:rsid w:val="00F13388"/>
    <w:rsid w:val="00F20E0D"/>
    <w:rsid w:val="00F21620"/>
    <w:rsid w:val="00F219B2"/>
    <w:rsid w:val="00F23E70"/>
    <w:rsid w:val="00F30A81"/>
    <w:rsid w:val="00F3249B"/>
    <w:rsid w:val="00F3589A"/>
    <w:rsid w:val="00F3596D"/>
    <w:rsid w:val="00F36D5D"/>
    <w:rsid w:val="00F37B34"/>
    <w:rsid w:val="00F46611"/>
    <w:rsid w:val="00F46CEB"/>
    <w:rsid w:val="00F478A0"/>
    <w:rsid w:val="00F52ADF"/>
    <w:rsid w:val="00F54090"/>
    <w:rsid w:val="00F542D3"/>
    <w:rsid w:val="00F61C00"/>
    <w:rsid w:val="00F61D85"/>
    <w:rsid w:val="00F66805"/>
    <w:rsid w:val="00F706E2"/>
    <w:rsid w:val="00F70B62"/>
    <w:rsid w:val="00F726E1"/>
    <w:rsid w:val="00F74D0A"/>
    <w:rsid w:val="00F77BD1"/>
    <w:rsid w:val="00F8104E"/>
    <w:rsid w:val="00F81553"/>
    <w:rsid w:val="00F81BF5"/>
    <w:rsid w:val="00F82831"/>
    <w:rsid w:val="00F83610"/>
    <w:rsid w:val="00F93A84"/>
    <w:rsid w:val="00F96993"/>
    <w:rsid w:val="00FA181E"/>
    <w:rsid w:val="00FA6733"/>
    <w:rsid w:val="00FB112E"/>
    <w:rsid w:val="00FB2B27"/>
    <w:rsid w:val="00FB3D76"/>
    <w:rsid w:val="00FB63EF"/>
    <w:rsid w:val="00FC2428"/>
    <w:rsid w:val="00FC3383"/>
    <w:rsid w:val="00FC33F0"/>
    <w:rsid w:val="00FC4571"/>
    <w:rsid w:val="00FC73F6"/>
    <w:rsid w:val="00FD036D"/>
    <w:rsid w:val="00FD2C30"/>
    <w:rsid w:val="00FD5006"/>
    <w:rsid w:val="00FD52C2"/>
    <w:rsid w:val="00FD58AE"/>
    <w:rsid w:val="00FD65D3"/>
    <w:rsid w:val="00FD7F76"/>
    <w:rsid w:val="00FE11E6"/>
    <w:rsid w:val="00FE1B98"/>
    <w:rsid w:val="00FE3F9F"/>
    <w:rsid w:val="00FF250A"/>
    <w:rsid w:val="00FF2A3B"/>
    <w:rsid w:val="00FF345D"/>
    <w:rsid w:val="00FF5797"/>
    <w:rsid w:val="00FF7D0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84C0DD"/>
  <w15:docId w15:val="{B8DA97A4-DCAA-416F-8AD5-23EC3683E5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sz w:val="24"/>
      <w:szCs w:val="24"/>
      <w:bdr w:val="nil"/>
      <w:lang w:val="en-US" w:eastAsia="en-US"/>
    </w:rPr>
  </w:style>
  <w:style w:type="paragraph" w:styleId="Nagwek2">
    <w:name w:val="heading 2"/>
    <w:basedOn w:val="Normalny"/>
    <w:next w:val="Normalny"/>
    <w:link w:val="Nagwek2Znak"/>
    <w:unhideWhenUsed/>
    <w:qFormat/>
    <w:rsid w:val="001852B3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jc w:val="center"/>
      <w:outlineLvl w:val="1"/>
    </w:pPr>
    <w:rPr>
      <w:rFonts w:ascii="Arial" w:eastAsia="Times New Roman" w:hAnsi="Arial"/>
      <w:b/>
      <w:sz w:val="28"/>
      <w:szCs w:val="20"/>
      <w:bdr w:val="none" w:sz="0" w:space="0" w:color="auto"/>
      <w:lang w:val="pl-PL" w:eastAsia="pl-P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21E6B"/>
    <w:pPr>
      <w:keepNext/>
      <w:keepLines/>
      <w:spacing w:before="200"/>
      <w:outlineLvl w:val="4"/>
    </w:pPr>
    <w:rPr>
      <w:rFonts w:ascii="Helvetica Neue" w:eastAsia="Times New Roman" w:hAnsi="Helvetica Neue"/>
      <w:color w:val="0050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074F9C"/>
    <w:rPr>
      <w:u w:val="single"/>
    </w:rPr>
  </w:style>
  <w:style w:type="table" w:customStyle="1" w:styleId="TableNormal">
    <w:name w:val="Table Normal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rsid w:val="00074F9C"/>
    <w:pPr>
      <w:pBdr>
        <w:top w:val="nil"/>
        <w:left w:val="nil"/>
        <w:bottom w:val="nil"/>
        <w:right w:val="nil"/>
        <w:between w:val="nil"/>
        <w:bar w:val="nil"/>
      </w:pBd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bdr w:val="nil"/>
    </w:rPr>
  </w:style>
  <w:style w:type="paragraph" w:customStyle="1" w:styleId="Tre">
    <w:name w:val="Treść"/>
    <w:rsid w:val="00074F9C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Helvetica Neue" w:hAnsi="Helvetica Neue" w:cs="Helvetica Neue"/>
      <w:color w:val="000000"/>
      <w:sz w:val="22"/>
      <w:szCs w:val="22"/>
      <w:bdr w:val="nil"/>
    </w:rPr>
  </w:style>
  <w:style w:type="paragraph" w:customStyle="1" w:styleId="Domylne">
    <w:name w:val="Domyślne"/>
    <w:rsid w:val="00074F9C"/>
    <w:pPr>
      <w:pBdr>
        <w:top w:val="nil"/>
        <w:left w:val="nil"/>
        <w:bottom w:val="nil"/>
        <w:right w:val="nil"/>
        <w:between w:val="nil"/>
        <w:bar w:val="nil"/>
      </w:pBdr>
      <w:spacing w:before="160"/>
    </w:pPr>
    <w:rPr>
      <w:rFonts w:ascii="Helvetica Neue" w:hAnsi="Helvetica Neue" w:cs="Arial Unicode MS"/>
      <w:color w:val="000000"/>
      <w:sz w:val="24"/>
      <w:szCs w:val="24"/>
      <w:bdr w:val="nil"/>
      <w:lang w:val="it-IT"/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pBdr>
        <w:top w:val="nil"/>
        <w:left w:val="nil"/>
        <w:bottom w:val="nil"/>
        <w:right w:val="nil"/>
        <w:between w:val="nil"/>
        <w:bar w:val="nil"/>
      </w:pBdr>
      <w:ind w:left="4139"/>
    </w:pPr>
    <w:rPr>
      <w:rFonts w:ascii="Acumin Pro" w:eastAsia="Helvetica Neue" w:hAnsi="Acumin Pro" w:cs="Helvetica Neue"/>
      <w:color w:val="000000"/>
      <w:bdr w:val="nil"/>
    </w:rPr>
  </w:style>
  <w:style w:type="paragraph" w:customStyle="1" w:styleId="MNPTre">
    <w:name w:val="MNP Treść"/>
    <w:rsid w:val="001704E2"/>
    <w:pPr>
      <w:pBdr>
        <w:top w:val="nil"/>
        <w:left w:val="nil"/>
        <w:bottom w:val="nil"/>
        <w:right w:val="nil"/>
        <w:between w:val="nil"/>
        <w:bar w:val="nil"/>
      </w:pBd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bdr w:val="nil"/>
      <w:shd w:val="clear" w:color="auto" w:fill="FFFFFF"/>
      <w:lang w:val="it-IT"/>
    </w:rPr>
  </w:style>
  <w:style w:type="paragraph" w:customStyle="1" w:styleId="MNPPodpis">
    <w:name w:val="MNP Podpis"/>
    <w:rsid w:val="00DF57A3"/>
    <w:pPr>
      <w:pBdr>
        <w:top w:val="nil"/>
        <w:left w:val="nil"/>
        <w:bottom w:val="nil"/>
        <w:right w:val="nil"/>
        <w:between w:val="nil"/>
        <w:bar w:val="nil"/>
      </w:pBd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bdr w:val="nil"/>
      <w:lang w:val="it-I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E42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E4248"/>
    <w:rPr>
      <w:rFonts w:ascii="Tahoma" w:hAnsi="Tahoma" w:cs="Tahoma"/>
      <w:sz w:val="16"/>
      <w:szCs w:val="16"/>
      <w:lang w:val="en-US" w:eastAsia="en-US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4F6AA9"/>
    <w:pPr>
      <w:ind w:left="720"/>
      <w:contextualSpacing/>
    </w:pPr>
    <w:rPr>
      <w:bdr w:val="none" w:sz="0" w:space="0" w:color="auto"/>
    </w:rPr>
  </w:style>
  <w:style w:type="character" w:customStyle="1" w:styleId="Nagwek2Znak">
    <w:name w:val="Nagłówek 2 Znak"/>
    <w:basedOn w:val="Domylnaczcionkaakapitu"/>
    <w:link w:val="Nagwek2"/>
    <w:rsid w:val="001852B3"/>
    <w:rPr>
      <w:rFonts w:ascii="Arial" w:eastAsia="Times New Roman" w:hAnsi="Arial"/>
      <w:b/>
      <w:sz w:val="28"/>
      <w:bdr w:val="none" w:sz="0" w:space="0" w:color="auto"/>
    </w:rPr>
  </w:style>
  <w:style w:type="paragraph" w:styleId="Tekstpodstawowywcity">
    <w:name w:val="Body Text Indent"/>
    <w:basedOn w:val="Normalny"/>
    <w:link w:val="TekstpodstawowywcityZnak"/>
    <w:unhideWhenUsed/>
    <w:rsid w:val="001852B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ind w:left="3240"/>
      <w:jc w:val="both"/>
    </w:pPr>
    <w:rPr>
      <w:rFonts w:ascii="Arial" w:eastAsia="Times New Roman" w:hAnsi="Arial"/>
      <w:bdr w:val="none" w:sz="0" w:space="0" w:color="auto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852B3"/>
    <w:rPr>
      <w:rFonts w:ascii="Arial" w:eastAsia="Times New Roman" w:hAnsi="Arial"/>
      <w:sz w:val="24"/>
      <w:szCs w:val="24"/>
      <w:bdr w:val="none" w:sz="0" w:space="0" w:color="auto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D387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9D387A"/>
    <w:rPr>
      <w:sz w:val="16"/>
      <w:szCs w:val="16"/>
      <w:lang w:val="en-US" w:eastAsia="en-US"/>
    </w:rPr>
  </w:style>
  <w:style w:type="table" w:styleId="Tabela-Siatka">
    <w:name w:val="Table Grid"/>
    <w:basedOn w:val="Standardowy"/>
    <w:uiPriority w:val="39"/>
    <w:rsid w:val="001825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81CCB"/>
    <w:pPr>
      <w:autoSpaceDE w:val="0"/>
      <w:autoSpaceDN w:val="0"/>
      <w:adjustRightInd w:val="0"/>
    </w:pPr>
    <w:rPr>
      <w:color w:val="000000"/>
      <w:sz w:val="24"/>
      <w:szCs w:val="24"/>
      <w:bdr w:val="ni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B63E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B63EF"/>
    <w:rPr>
      <w:lang w:val="en-US"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B63EF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FF7D0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hgkelc">
    <w:name w:val="hgkelc"/>
    <w:basedOn w:val="Domylnaczcionkaakapitu"/>
    <w:rsid w:val="00FF7D08"/>
  </w:style>
  <w:style w:type="character" w:styleId="Pogrubienie">
    <w:name w:val="Strong"/>
    <w:basedOn w:val="Domylnaczcionkaakapitu"/>
    <w:uiPriority w:val="22"/>
    <w:qFormat/>
    <w:rsid w:val="00FF7D08"/>
    <w:rPr>
      <w:b/>
      <w:b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21E6B"/>
    <w:rPr>
      <w:rFonts w:ascii="Helvetica Neue" w:eastAsia="Times New Roman" w:hAnsi="Helvetica Neue" w:cs="Times New Roman"/>
      <w:color w:val="00507F"/>
      <w:sz w:val="24"/>
      <w:szCs w:val="24"/>
      <w:lang w:val="en-US" w:eastAsia="en-US"/>
    </w:rPr>
  </w:style>
  <w:style w:type="character" w:customStyle="1" w:styleId="AkapitzlistZnak">
    <w:name w:val="Akapit z listą Znak"/>
    <w:aliases w:val="CW_Lista Znak"/>
    <w:link w:val="Akapitzlist"/>
    <w:uiPriority w:val="34"/>
    <w:rsid w:val="00521E6B"/>
    <w:rPr>
      <w:sz w:val="24"/>
      <w:szCs w:val="24"/>
      <w:lang w:val="en-US" w:eastAsia="en-US"/>
    </w:rPr>
  </w:style>
  <w:style w:type="character" w:customStyle="1" w:styleId="Teksttreci">
    <w:name w:val="Tekst treści_"/>
    <w:basedOn w:val="Domylnaczcionkaakapitu"/>
    <w:link w:val="Teksttreci0"/>
    <w:rsid w:val="00F542D3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F542D3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paragraph" w:styleId="Tekstpodstawowy2">
    <w:name w:val="Body Text 2"/>
    <w:basedOn w:val="Normalny"/>
    <w:link w:val="Tekstpodstawowy2Znak"/>
    <w:rsid w:val="00A4196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spacing w:after="120" w:line="480" w:lineRule="auto"/>
    </w:pPr>
    <w:rPr>
      <w:rFonts w:eastAsia="Times New Roman"/>
      <w:bdr w:val="none" w:sz="0" w:space="0" w:color="auto"/>
      <w:lang w:val="pl-PL" w:eastAsia="ar-SA"/>
    </w:rPr>
  </w:style>
  <w:style w:type="character" w:customStyle="1" w:styleId="Tekstpodstawowy2Znak">
    <w:name w:val="Tekst podstawowy 2 Znak"/>
    <w:basedOn w:val="Domylnaczcionkaakapitu"/>
    <w:link w:val="Tekstpodstawowy2"/>
    <w:rsid w:val="00A4196A"/>
    <w:rPr>
      <w:rFonts w:eastAsia="Times New Roman"/>
      <w:sz w:val="24"/>
      <w:szCs w:val="24"/>
      <w:lang w:eastAsia="ar-SA"/>
    </w:rPr>
  </w:style>
  <w:style w:type="character" w:customStyle="1" w:styleId="Nagwek20">
    <w:name w:val="Nagłówek #2_"/>
    <w:basedOn w:val="Domylnaczcionkaakapitu"/>
    <w:link w:val="Nagwek21"/>
    <w:rsid w:val="00C33468"/>
    <w:rPr>
      <w:rFonts w:ascii="Segoe UI" w:eastAsia="Segoe UI" w:hAnsi="Segoe UI" w:cs="Segoe UI"/>
      <w:b/>
      <w:bCs/>
      <w:shd w:val="clear" w:color="auto" w:fill="FFFFFF"/>
    </w:rPr>
  </w:style>
  <w:style w:type="paragraph" w:customStyle="1" w:styleId="Nagwek21">
    <w:name w:val="Nagłówek #2"/>
    <w:basedOn w:val="Normalny"/>
    <w:link w:val="Nagwek20"/>
    <w:rsid w:val="00C33468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  <w:outlineLvl w:val="1"/>
    </w:pPr>
    <w:rPr>
      <w:rFonts w:ascii="Segoe UI" w:eastAsia="Segoe UI" w:hAnsi="Segoe UI" w:cs="Segoe UI"/>
      <w:b/>
      <w:bCs/>
      <w:sz w:val="20"/>
      <w:szCs w:val="20"/>
      <w:bdr w:val="none" w:sz="0" w:space="0" w:color="auto"/>
      <w:lang w:val="pl-PL" w:eastAsia="pl-PL"/>
    </w:rPr>
  </w:style>
  <w:style w:type="paragraph" w:customStyle="1" w:styleId="hyphenate">
    <w:name w:val="hyphenate"/>
    <w:basedOn w:val="Normalny"/>
    <w:rsid w:val="0069347F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pl-PL" w:eastAsia="pl-PL"/>
    </w:rPr>
  </w:style>
  <w:style w:type="character" w:customStyle="1" w:styleId="Tytu1">
    <w:name w:val="Tytuł1"/>
    <w:basedOn w:val="Domylnaczcionkaakapitu"/>
    <w:rsid w:val="0069347F"/>
  </w:style>
  <w:style w:type="character" w:customStyle="1" w:styleId="markedcontent">
    <w:name w:val="markedcontent"/>
    <w:basedOn w:val="Domylnaczcionkaakapitu"/>
    <w:rsid w:val="00B50D87"/>
  </w:style>
  <w:style w:type="paragraph" w:customStyle="1" w:styleId="Textbody">
    <w:name w:val="Text body"/>
    <w:basedOn w:val="Normalny"/>
    <w:rsid w:val="00FE11E6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autoSpaceDN w:val="0"/>
      <w:spacing w:after="283" w:line="276" w:lineRule="auto"/>
      <w:textAlignment w:val="baseline"/>
    </w:pPr>
    <w:rPr>
      <w:rFonts w:ascii="Liberation Serif" w:eastAsia="Segoe UI" w:hAnsi="Liberation Serif" w:cs="Tahoma"/>
      <w:color w:val="000000"/>
      <w:kern w:val="3"/>
      <w:bdr w:val="none" w:sz="0" w:space="0" w:color="auto"/>
      <w:lang w:val="pl-PL" w:eastAsia="zh-CN" w:bidi="hi-IN"/>
    </w:rPr>
  </w:style>
  <w:style w:type="paragraph" w:styleId="Tekstpodstawowy">
    <w:name w:val="Body Text"/>
    <w:basedOn w:val="Normalny"/>
    <w:link w:val="TekstpodstawowyZnak"/>
    <w:rsid w:val="001D7EB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20"/>
    </w:pPr>
    <w:rPr>
      <w:rFonts w:eastAsia="Times New Roman"/>
      <w:bdr w:val="none" w:sz="0" w:space="0" w:color="auto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1D7EB4"/>
    <w:rPr>
      <w:rFonts w:eastAsia="Times New Roman"/>
      <w:sz w:val="24"/>
      <w:szCs w:val="24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E557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47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35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01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78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7999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6725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6890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9979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825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985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9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87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0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87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niportal.uzp.gov.pl/" TargetMode="External"/><Relationship Id="rId13" Type="http://schemas.openxmlformats.org/officeDocument/2006/relationships/hyperlink" Target="mailto:zp@mnp.art.pl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zp@mnp.art.p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zp@mnp.art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bip.mnp.art.pl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p@mnp.art.pl" TargetMode="External"/><Relationship Id="rId14" Type="http://schemas.openxmlformats.org/officeDocument/2006/relationships/hyperlink" Target="mailto:zp@mnp.art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0B3150-0ED4-4CFC-97FF-D128313E45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202</TotalTime>
  <Pages>20</Pages>
  <Words>7512</Words>
  <Characters>45075</Characters>
  <Application>Microsoft Office Word</Application>
  <DocSecurity>0</DocSecurity>
  <Lines>375</Lines>
  <Paragraphs>104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52483</CharactersWithSpaces>
  <SharedDoc>false</SharedDoc>
  <HLinks>
    <vt:vector size="30" baseType="variant">
      <vt:variant>
        <vt:i4>6553642</vt:i4>
      </vt:variant>
      <vt:variant>
        <vt:i4>12</vt:i4>
      </vt:variant>
      <vt:variant>
        <vt:i4>0</vt:i4>
      </vt:variant>
      <vt:variant>
        <vt:i4>5</vt:i4>
      </vt:variant>
      <vt:variant>
        <vt:lpwstr>https://epuap.gov.pl/wps/portal</vt:lpwstr>
      </vt:variant>
      <vt:variant>
        <vt:lpwstr/>
      </vt:variant>
      <vt:variant>
        <vt:i4>2949239</vt:i4>
      </vt:variant>
      <vt:variant>
        <vt:i4>9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2949239</vt:i4>
      </vt:variant>
      <vt:variant>
        <vt:i4>6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2949239</vt:i4>
      </vt:variant>
      <vt:variant>
        <vt:i4>3</vt:i4>
      </vt:variant>
      <vt:variant>
        <vt:i4>0</vt:i4>
      </vt:variant>
      <vt:variant>
        <vt:i4>5</vt:i4>
      </vt:variant>
      <vt:variant>
        <vt:lpwstr>https://miniportal.uzp.gov.pl/</vt:lpwstr>
      </vt:variant>
      <vt:variant>
        <vt:lpwstr/>
      </vt:variant>
      <vt:variant>
        <vt:i4>131114</vt:i4>
      </vt:variant>
      <vt:variant>
        <vt:i4>0</vt:i4>
      </vt:variant>
      <vt:variant>
        <vt:i4>0</vt:i4>
      </vt:variant>
      <vt:variant>
        <vt:i4>5</vt:i4>
      </vt:variant>
      <vt:variant>
        <vt:lpwstr>mailto:a.szymanska@mnp.art.pl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65</cp:revision>
  <cp:lastPrinted>2021-08-16T06:54:00Z</cp:lastPrinted>
  <dcterms:created xsi:type="dcterms:W3CDTF">2021-07-07T07:49:00Z</dcterms:created>
  <dcterms:modified xsi:type="dcterms:W3CDTF">2021-08-16T08:11:00Z</dcterms:modified>
</cp:coreProperties>
</file>