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4DD0" w:rsidRDefault="000B4DD0" w:rsidP="000B4DD0">
      <w:pPr>
        <w:pStyle w:val="western"/>
        <w:spacing w:after="0" w:afterAutospacing="0"/>
        <w:jc w:val="right"/>
        <w:rPr>
          <w:rFonts w:ascii="Acumin Pro" w:hAnsi="Acumin Pro"/>
          <w:sz w:val="20"/>
          <w:szCs w:val="20"/>
        </w:rPr>
      </w:pPr>
      <w:r w:rsidRPr="000B4DD0">
        <w:rPr>
          <w:rFonts w:ascii="Acumin Pro" w:hAnsi="Acumin Pro"/>
          <w:sz w:val="20"/>
          <w:szCs w:val="20"/>
        </w:rPr>
        <w:t>P</w:t>
      </w:r>
      <w:r>
        <w:rPr>
          <w:rFonts w:ascii="Acumin Pro" w:hAnsi="Acumin Pro"/>
          <w:sz w:val="20"/>
          <w:szCs w:val="20"/>
        </w:rPr>
        <w:t xml:space="preserve">oznań, </w:t>
      </w:r>
      <w:r w:rsidR="00D70035">
        <w:rPr>
          <w:rFonts w:ascii="Acumin Pro" w:hAnsi="Acumin Pro"/>
          <w:sz w:val="20"/>
          <w:szCs w:val="20"/>
        </w:rPr>
        <w:t>2</w:t>
      </w:r>
      <w:r w:rsidR="00F12D8E">
        <w:rPr>
          <w:rFonts w:ascii="Acumin Pro" w:hAnsi="Acumin Pro"/>
          <w:sz w:val="20"/>
          <w:szCs w:val="20"/>
        </w:rPr>
        <w:t>4</w:t>
      </w:r>
      <w:r>
        <w:rPr>
          <w:rFonts w:ascii="Acumin Pro" w:hAnsi="Acumin Pro"/>
          <w:sz w:val="20"/>
          <w:szCs w:val="20"/>
        </w:rPr>
        <w:t>.0</w:t>
      </w:r>
      <w:r w:rsidR="00D70035">
        <w:rPr>
          <w:rFonts w:ascii="Acumin Pro" w:hAnsi="Acumin Pro"/>
          <w:sz w:val="20"/>
          <w:szCs w:val="20"/>
        </w:rPr>
        <w:t>8</w:t>
      </w:r>
      <w:r>
        <w:rPr>
          <w:rFonts w:ascii="Acumin Pro" w:hAnsi="Acumin Pro"/>
          <w:sz w:val="20"/>
          <w:szCs w:val="20"/>
        </w:rPr>
        <w:t xml:space="preserve">.2021 r. </w:t>
      </w:r>
    </w:p>
    <w:p w:rsidR="000B4DD0" w:rsidRDefault="000B4DD0" w:rsidP="000B4DD0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AZ.281.</w:t>
      </w:r>
      <w:r w:rsidR="00D70035">
        <w:rPr>
          <w:rFonts w:ascii="Acumin Pro" w:hAnsi="Acumin Pro"/>
          <w:sz w:val="20"/>
          <w:szCs w:val="20"/>
        </w:rPr>
        <w:t>11</w:t>
      </w:r>
      <w:r>
        <w:rPr>
          <w:rFonts w:ascii="Acumin Pro" w:hAnsi="Acumin Pro"/>
          <w:sz w:val="20"/>
          <w:szCs w:val="20"/>
        </w:rPr>
        <w:t>.2021</w:t>
      </w:r>
    </w:p>
    <w:p w:rsidR="000B4DD0" w:rsidRDefault="000B4DD0" w:rsidP="004012C9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</w:p>
    <w:p w:rsidR="000B4DD0" w:rsidRDefault="000B4DD0" w:rsidP="00D70035">
      <w:pPr>
        <w:ind w:left="426" w:hanging="426"/>
        <w:jc w:val="both"/>
        <w:rPr>
          <w:rFonts w:ascii="Acumin Pro" w:hAnsi="Acumin Pro"/>
          <w:sz w:val="20"/>
          <w:szCs w:val="20"/>
          <w:lang w:val="pl-PL"/>
        </w:rPr>
      </w:pPr>
      <w:r w:rsidRPr="000B4DD0">
        <w:rPr>
          <w:rFonts w:ascii="Acumin Pro" w:hAnsi="Acumin Pro"/>
          <w:sz w:val="20"/>
          <w:szCs w:val="20"/>
          <w:lang w:val="pl-PL"/>
        </w:rPr>
        <w:t xml:space="preserve">dot. </w:t>
      </w:r>
      <w:r w:rsidR="004012C9">
        <w:rPr>
          <w:rFonts w:ascii="Acumin Pro" w:hAnsi="Acumin Pro"/>
          <w:sz w:val="20"/>
          <w:szCs w:val="20"/>
          <w:lang w:val="pl-PL"/>
        </w:rPr>
        <w:t>postępowania przetargowego na z</w:t>
      </w:r>
      <w:r w:rsidR="00D96F87">
        <w:rPr>
          <w:rFonts w:ascii="Acumin Pro" w:hAnsi="Acumin Pro"/>
          <w:sz w:val="20"/>
          <w:szCs w:val="20"/>
          <w:lang w:val="pl-PL"/>
        </w:rPr>
        <w:t>akup oraz wymian</w:t>
      </w:r>
      <w:r w:rsidR="00CE35B1">
        <w:rPr>
          <w:rFonts w:ascii="Acumin Pro" w:hAnsi="Acumin Pro"/>
          <w:sz w:val="20"/>
          <w:szCs w:val="20"/>
          <w:lang w:val="pl-PL"/>
        </w:rPr>
        <w:t>ę</w:t>
      </w:r>
      <w:r w:rsidR="00D96F87">
        <w:rPr>
          <w:rFonts w:ascii="Acumin Pro" w:hAnsi="Acumin Pro"/>
          <w:sz w:val="20"/>
          <w:szCs w:val="20"/>
          <w:lang w:val="pl-PL"/>
        </w:rPr>
        <w:t xml:space="preserve"> agregatu chłodzącego na dachu gmachu głównego Muzeum Narodowego w Poznaniu </w:t>
      </w:r>
      <w:r w:rsidR="00D96F87" w:rsidRPr="002E0F96">
        <w:rPr>
          <w:rFonts w:ascii="Acumin Pro" w:hAnsi="Acumin Pro"/>
          <w:sz w:val="20"/>
          <w:szCs w:val="20"/>
          <w:lang w:val="pl-PL"/>
        </w:rPr>
        <w:t>przy Al. Marcinkowskiego 9</w:t>
      </w:r>
    </w:p>
    <w:p w:rsidR="000B4DD0" w:rsidRDefault="000B4DD0" w:rsidP="000B4DD0">
      <w:pPr>
        <w:rPr>
          <w:rFonts w:ascii="Acumin Pro" w:hAnsi="Acumin Pro"/>
          <w:sz w:val="20"/>
          <w:szCs w:val="20"/>
          <w:lang w:val="pl-PL"/>
        </w:rPr>
      </w:pPr>
    </w:p>
    <w:p w:rsidR="000B4DD0" w:rsidRDefault="000B4DD0" w:rsidP="000B4DD0">
      <w:pPr>
        <w:rPr>
          <w:rFonts w:ascii="Acumin Pro" w:hAnsi="Acumin Pro"/>
          <w:sz w:val="20"/>
          <w:szCs w:val="20"/>
          <w:lang w:val="pl-PL"/>
        </w:rPr>
      </w:pPr>
    </w:p>
    <w:p w:rsidR="000B4DD0" w:rsidRPr="000B4DD0" w:rsidRDefault="00605087" w:rsidP="000B4DD0">
      <w:pPr>
        <w:pStyle w:val="western"/>
        <w:spacing w:after="0" w:afterAutospacing="0"/>
        <w:jc w:val="center"/>
        <w:rPr>
          <w:rFonts w:ascii="Acumin Pro" w:hAnsi="Acumin Pro"/>
          <w:b/>
          <w:sz w:val="28"/>
          <w:szCs w:val="28"/>
        </w:rPr>
      </w:pPr>
      <w:r>
        <w:rPr>
          <w:rFonts w:ascii="Acumin Pro" w:hAnsi="Acumin Pro"/>
          <w:b/>
          <w:sz w:val="28"/>
          <w:szCs w:val="28"/>
        </w:rPr>
        <w:t xml:space="preserve">II </w:t>
      </w:r>
      <w:r w:rsidR="000B4DD0" w:rsidRPr="000B4DD0">
        <w:rPr>
          <w:rFonts w:ascii="Acumin Pro" w:hAnsi="Acumin Pro"/>
          <w:b/>
          <w:sz w:val="28"/>
          <w:szCs w:val="28"/>
        </w:rPr>
        <w:t>PYTANIA I ODPOWIEDZI DO SWZ</w:t>
      </w:r>
    </w:p>
    <w:p w:rsidR="000B4DD0" w:rsidRDefault="000B4DD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oparciu o art. 284 ust. 2 ustawy z dnia 11 września 2019 r. (Dz.U z 2019 r. poz. 2019 ze zm.), Zamawiający udziela odpowiedzi na pytania:</w:t>
      </w:r>
    </w:p>
    <w:p w:rsidR="0066294C" w:rsidRPr="002E0F96" w:rsidRDefault="0066294C" w:rsidP="006629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</w:pPr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 xml:space="preserve">W związku z Państwa zapytaniem ofertowym na „ Wymiana agregatu zapewniającego chłód w pomieszczeniach oraz galeriach na górnych kondygnacjach gmachu głównego Muzeum Narodowego w Poznaniu przy Al. Marcinkowskiego 9” proszę o informację : </w:t>
      </w:r>
    </w:p>
    <w:p w:rsidR="0066294C" w:rsidRPr="002E0F96" w:rsidRDefault="0066294C" w:rsidP="006629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</w:pPr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 xml:space="preserve">W dokumentacji dot. zapytania opublikowanego przez Państwa wg nas są niejasne informacje dot. zakresu oferty tj. w pliku SWIZ dot. zadania „ </w:t>
      </w:r>
      <w:r w:rsidRPr="002E0F96">
        <w:rPr>
          <w:rFonts w:ascii="Acumin Pro" w:eastAsia="Times New Roman" w:hAnsi="Acumin Pro"/>
          <w:b/>
          <w:bCs/>
          <w:sz w:val="20"/>
          <w:bdr w:val="none" w:sz="0" w:space="0" w:color="auto" w:frame="1"/>
          <w:lang w:val="pl-PL" w:eastAsia="pl-PL"/>
        </w:rPr>
        <w:t xml:space="preserve">Zakup oraz wymiana agregatu chłodzącego na dachu gmachu głównego Muzeum Narodowego w Poznaniu przy Al. Marcinkowskiego 9 „ i pliku „wzór umowy” </w:t>
      </w:r>
      <w:r w:rsidRPr="002E0F96">
        <w:rPr>
          <w:rFonts w:ascii="Acumin Pro" w:eastAsia="Times New Roman" w:hAnsi="Acumin Pro"/>
          <w:sz w:val="20"/>
          <w:bdr w:val="none" w:sz="0" w:space="0" w:color="auto" w:frame="1"/>
          <w:lang w:val="pl-PL" w:eastAsia="pl-PL"/>
        </w:rPr>
        <w:t>nie ma informacji dotyczącej :</w:t>
      </w:r>
      <w:r w:rsidRPr="002E0F96">
        <w:rPr>
          <w:rFonts w:ascii="Acumin Pro" w:eastAsia="Times New Roman" w:hAnsi="Acumin Pro"/>
          <w:b/>
          <w:bCs/>
          <w:sz w:val="20"/>
          <w:bdr w:val="none" w:sz="0" w:space="0" w:color="auto" w:frame="1"/>
          <w:lang w:val="pl-PL" w:eastAsia="pl-PL"/>
        </w:rPr>
        <w:t xml:space="preserve"> </w:t>
      </w:r>
    </w:p>
    <w:p w:rsidR="0066294C" w:rsidRPr="002E0F96" w:rsidRDefault="0066294C" w:rsidP="0066294C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/>
        <w:contextualSpacing/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</w:pPr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>Wykonania zadania 2 – tj. „Dostawa nowego serwera oraz stacji systemu BMS wraz z wykonaniem aktualizacji (</w:t>
      </w:r>
      <w:proofErr w:type="spellStart"/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>upgradu</w:t>
      </w:r>
      <w:proofErr w:type="spellEnd"/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 xml:space="preserve">) istniejącej licencji systemu BMS Honeywell EBI R430 o numerze 98458 do najnowszej dostępnej wersji systemu Honeywell EBI R600 (lub nowszej) oraz rozszerzenie tej licencji o dodatkowe 500 DP” , o którym jest mowa w </w:t>
      </w:r>
      <w:proofErr w:type="spellStart"/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>pluk</w:t>
      </w:r>
      <w:proofErr w:type="spellEnd"/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 xml:space="preserve"> pt. Opis przedmiotu zamówienia </w:t>
      </w:r>
    </w:p>
    <w:p w:rsidR="0066294C" w:rsidRPr="002E0F96" w:rsidRDefault="0066294C" w:rsidP="006629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</w:pPr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> </w:t>
      </w:r>
    </w:p>
    <w:p w:rsidR="0066294C" w:rsidRPr="002E0F96" w:rsidRDefault="0066294C" w:rsidP="0066294C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contextualSpacing/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</w:pPr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 xml:space="preserve">Zakresu dostawy i montażu B. Serwer Systemu BMS , C. Stacja systemu BMS , D. Monitor , który znajduje się w tabeli formularza ofertowego </w:t>
      </w:r>
    </w:p>
    <w:p w:rsidR="0066294C" w:rsidRPr="002E0F96" w:rsidRDefault="0066294C" w:rsidP="006629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</w:pPr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> </w:t>
      </w:r>
    </w:p>
    <w:p w:rsidR="0066294C" w:rsidRPr="002E0F96" w:rsidRDefault="0066294C" w:rsidP="006629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</w:pPr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 xml:space="preserve">Reasumując : </w:t>
      </w:r>
    </w:p>
    <w:p w:rsidR="0066294C" w:rsidRPr="002E0F96" w:rsidRDefault="0066294C" w:rsidP="006629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</w:pPr>
      <w:r w:rsidRPr="002E0F96">
        <w:rPr>
          <w:rFonts w:ascii="Acumin Pro" w:eastAsia="Times New Roman" w:hAnsi="Acumin Pro"/>
          <w:sz w:val="20"/>
          <w:bdr w:val="none" w:sz="0" w:space="0" w:color="auto"/>
          <w:lang w:val="pl-PL" w:eastAsia="pl-PL"/>
        </w:rPr>
        <w:t> Proszę o odpowiedź na pytania :</w:t>
      </w:r>
    </w:p>
    <w:p w:rsidR="00605087" w:rsidRPr="002E0F96" w:rsidRDefault="00605087" w:rsidP="00605087">
      <w:pPr>
        <w:spacing w:before="100" w:beforeAutospacing="1" w:after="100" w:afterAutospacing="1"/>
        <w:contextualSpacing/>
        <w:rPr>
          <w:rFonts w:ascii="Acumin Pro" w:eastAsia="Times New Roman" w:hAnsi="Acumin Pro"/>
          <w:sz w:val="20"/>
          <w:szCs w:val="20"/>
          <w:lang w:val="pl-PL" w:eastAsia="pl-PL"/>
        </w:rPr>
      </w:pPr>
    </w:p>
    <w:p w:rsidR="00605087" w:rsidRPr="004F6894" w:rsidRDefault="00605087" w:rsidP="004F6894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ascii="Acumin Pro" w:eastAsia="Times New Roman" w:hAnsi="Acumin Pro"/>
          <w:sz w:val="20"/>
          <w:szCs w:val="20"/>
          <w:lang w:eastAsia="pl-PL"/>
        </w:rPr>
      </w:pPr>
      <w:r w:rsidRPr="002E0F96">
        <w:rPr>
          <w:rFonts w:ascii="Acumin Pro" w:eastAsia="Times New Roman" w:hAnsi="Acumin Pro"/>
          <w:sz w:val="20"/>
          <w:szCs w:val="20"/>
          <w:lang w:val="pl-PL" w:eastAsia="pl-PL"/>
        </w:rPr>
        <w:t xml:space="preserve">Jaki jest zakres dostawy i wykonania prac dot. zapytania ofertowego : „Wymiana agregatu zapewniającego chłód w pomieszczeniach oraz galeriach na górnych kondygnacjach gmachu głównego Muzeum Narodowego w Poznaniu przy Al. </w:t>
      </w:r>
      <w:proofErr w:type="spellStart"/>
      <w:r w:rsidRPr="004F6894">
        <w:rPr>
          <w:rFonts w:ascii="Acumin Pro" w:eastAsia="Times New Roman" w:hAnsi="Acumin Pro"/>
          <w:sz w:val="20"/>
          <w:szCs w:val="20"/>
          <w:lang w:eastAsia="pl-PL"/>
        </w:rPr>
        <w:t>Marcinkowskiego</w:t>
      </w:r>
      <w:proofErr w:type="spellEnd"/>
      <w:r w:rsidRPr="004F6894">
        <w:rPr>
          <w:rFonts w:ascii="Acumin Pro" w:eastAsia="Times New Roman" w:hAnsi="Acumin Pro"/>
          <w:sz w:val="20"/>
          <w:szCs w:val="20"/>
          <w:lang w:eastAsia="pl-PL"/>
        </w:rPr>
        <w:t xml:space="preserve"> 9” ? </w:t>
      </w:r>
    </w:p>
    <w:p w:rsidR="00605087" w:rsidRPr="004F6894" w:rsidRDefault="00605087" w:rsidP="00605087">
      <w:pPr>
        <w:spacing w:before="100" w:beforeAutospacing="1" w:after="100" w:afterAutospacing="1"/>
        <w:contextualSpacing/>
        <w:rPr>
          <w:rFonts w:ascii="Acumin Pro" w:eastAsia="Times New Roman" w:hAnsi="Acumin Pro"/>
          <w:b/>
          <w:sz w:val="20"/>
          <w:szCs w:val="20"/>
          <w:lang w:eastAsia="pl-PL"/>
        </w:rPr>
      </w:pPr>
      <w:proofErr w:type="spellStart"/>
      <w:r w:rsidRPr="004F6894">
        <w:rPr>
          <w:rFonts w:ascii="Acumin Pro" w:eastAsia="Times New Roman" w:hAnsi="Acumin Pro"/>
          <w:b/>
          <w:sz w:val="20"/>
          <w:szCs w:val="20"/>
          <w:lang w:eastAsia="pl-PL"/>
        </w:rPr>
        <w:t>Odpowiedź</w:t>
      </w:r>
      <w:proofErr w:type="spellEnd"/>
      <w:r w:rsidR="004F6894">
        <w:rPr>
          <w:rFonts w:ascii="Acumin Pro" w:eastAsia="Times New Roman" w:hAnsi="Acumin Pro"/>
          <w:b/>
          <w:sz w:val="20"/>
          <w:szCs w:val="20"/>
          <w:lang w:eastAsia="pl-PL"/>
        </w:rPr>
        <w:t>:</w:t>
      </w:r>
    </w:p>
    <w:p w:rsidR="00605087" w:rsidRPr="002E0F96" w:rsidRDefault="00605087" w:rsidP="00605087">
      <w:pPr>
        <w:spacing w:before="100" w:beforeAutospacing="1" w:after="100" w:afterAutospacing="1"/>
        <w:contextualSpacing/>
        <w:rPr>
          <w:rFonts w:ascii="Acumin Pro" w:eastAsia="Times New Roman" w:hAnsi="Acumin Pro"/>
          <w:sz w:val="20"/>
          <w:szCs w:val="20"/>
          <w:lang w:val="pl-PL" w:eastAsia="pl-PL"/>
        </w:rPr>
      </w:pPr>
      <w:r w:rsidRPr="002E0F96">
        <w:rPr>
          <w:rFonts w:ascii="Acumin Pro" w:eastAsia="Times New Roman" w:hAnsi="Acumin Pro"/>
          <w:sz w:val="20"/>
          <w:szCs w:val="20"/>
          <w:lang w:val="pl-PL" w:eastAsia="pl-PL"/>
        </w:rPr>
        <w:t>Zgodnie z opisem przedmiotu zamówienia</w:t>
      </w:r>
      <w:r w:rsidRPr="002E0F96">
        <w:rPr>
          <w:rFonts w:ascii="Acumin Pro" w:hAnsi="Acumin Pro"/>
          <w:sz w:val="20"/>
          <w:szCs w:val="20"/>
          <w:lang w:val="pl-PL"/>
        </w:rPr>
        <w:t>:</w:t>
      </w:r>
      <w:r w:rsidRPr="002E0F96">
        <w:rPr>
          <w:rFonts w:ascii="Acumin Pro" w:eastAsia="Times New Roman" w:hAnsi="Acumin Pro"/>
          <w:sz w:val="20"/>
          <w:szCs w:val="20"/>
          <w:lang w:val="pl-PL" w:eastAsia="pl-PL"/>
        </w:rPr>
        <w:t xml:space="preserve"> </w:t>
      </w:r>
    </w:p>
    <w:p w:rsidR="00605087" w:rsidRPr="00605087" w:rsidRDefault="00605087" w:rsidP="00B65844">
      <w:pPr>
        <w:pStyle w:val="Akapitzlist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/>
        <w:ind w:left="284" w:hanging="284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2E0F96">
        <w:rPr>
          <w:rFonts w:ascii="Acumin Pro" w:hAnsi="Acumin Pro"/>
          <w:sz w:val="20"/>
          <w:szCs w:val="20"/>
          <w:lang w:val="pl-PL"/>
        </w:rPr>
        <w:t>(</w:t>
      </w:r>
      <w:r w:rsidRPr="002E0F96">
        <w:rPr>
          <w:rFonts w:ascii="Acumin Pro" w:hAnsi="Acumin Pro" w:cstheme="minorHAnsi"/>
          <w:sz w:val="20"/>
          <w:szCs w:val="20"/>
          <w:lang w:val="pl-PL"/>
        </w:rPr>
        <w:t xml:space="preserve">Wymiana agregatu zapewniającego chłód w pomieszczeniach oraz galeriach na górnych kondygnacjach gmachu głównego Muzeum Narodowego w Poznaniu przy Al. </w:t>
      </w:r>
      <w:proofErr w:type="spellStart"/>
      <w:r w:rsidRPr="00605087">
        <w:rPr>
          <w:rFonts w:ascii="Acumin Pro" w:hAnsi="Acumin Pro" w:cstheme="minorHAnsi"/>
          <w:sz w:val="20"/>
          <w:szCs w:val="20"/>
        </w:rPr>
        <w:t>Marcinkowskiego</w:t>
      </w:r>
      <w:proofErr w:type="spellEnd"/>
      <w:r w:rsidRPr="00605087">
        <w:rPr>
          <w:rFonts w:ascii="Acumin Pro" w:hAnsi="Acumin Pro" w:cstheme="minorHAnsi"/>
          <w:sz w:val="20"/>
          <w:szCs w:val="20"/>
        </w:rPr>
        <w:t xml:space="preserve"> 9.) </w:t>
      </w:r>
    </w:p>
    <w:p w:rsidR="00605087" w:rsidRPr="00605087" w:rsidRDefault="00605087" w:rsidP="00605087">
      <w:pPr>
        <w:spacing w:before="100" w:beforeAutospacing="1" w:after="100" w:afterAutospacing="1"/>
        <w:contextualSpacing/>
        <w:rPr>
          <w:rFonts w:ascii="Acumin Pro" w:eastAsia="Times New Roman" w:hAnsi="Acumin Pro"/>
          <w:sz w:val="20"/>
          <w:szCs w:val="20"/>
          <w:lang w:eastAsia="pl-PL"/>
        </w:rPr>
      </w:pPr>
    </w:p>
    <w:p w:rsidR="00605087" w:rsidRPr="00B65844" w:rsidRDefault="00605087" w:rsidP="00605087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ascii="Acumin Pro" w:eastAsia="Times New Roman" w:hAnsi="Acumin Pro"/>
          <w:sz w:val="20"/>
          <w:szCs w:val="20"/>
          <w:lang w:eastAsia="pl-PL"/>
        </w:rPr>
      </w:pPr>
      <w:r w:rsidRPr="002E0F96">
        <w:rPr>
          <w:rFonts w:ascii="Acumin Pro" w:eastAsia="Times New Roman" w:hAnsi="Acumin Pro"/>
          <w:sz w:val="20"/>
          <w:szCs w:val="20"/>
          <w:lang w:val="pl-PL" w:eastAsia="pl-PL"/>
        </w:rPr>
        <w:lastRenderedPageBreak/>
        <w:t xml:space="preserve">Czy zawarte informacje dot. II zdania tj. B. Serwer Systemu BMS , C. Stacja systemu BMS , D. Monitor w formularzu ofertowym i opisie przedmiotu zamówienia wchodzą w zakres zapytania pt. </w:t>
      </w:r>
      <w:r w:rsidRPr="002E0F96">
        <w:rPr>
          <w:rFonts w:ascii="Acumin Pro" w:eastAsia="Times New Roman" w:hAnsi="Acumin Pro"/>
          <w:b/>
          <w:bCs/>
          <w:sz w:val="20"/>
          <w:szCs w:val="20"/>
          <w:bdr w:val="none" w:sz="0" w:space="0" w:color="auto" w:frame="1"/>
          <w:lang w:val="pl-PL" w:eastAsia="pl-PL"/>
        </w:rPr>
        <w:t xml:space="preserve">Zakup oraz wymiana agregatu chłodzącego na dachu gmachu głównego Muzeum Narodowego w Poznaniu przy Al. </w:t>
      </w:r>
      <w:proofErr w:type="spellStart"/>
      <w:r w:rsidRPr="00B65844">
        <w:rPr>
          <w:rFonts w:ascii="Acumin Pro" w:eastAsia="Times New Roman" w:hAnsi="Acumin Pro"/>
          <w:b/>
          <w:bCs/>
          <w:sz w:val="20"/>
          <w:szCs w:val="20"/>
          <w:bdr w:val="none" w:sz="0" w:space="0" w:color="auto" w:frame="1"/>
          <w:lang w:eastAsia="pl-PL"/>
        </w:rPr>
        <w:t>Marcinkowskiego</w:t>
      </w:r>
      <w:proofErr w:type="spellEnd"/>
      <w:r w:rsidRPr="00B65844">
        <w:rPr>
          <w:rFonts w:ascii="Acumin Pro" w:eastAsia="Times New Roman" w:hAnsi="Acumin Pro"/>
          <w:b/>
          <w:bCs/>
          <w:sz w:val="20"/>
          <w:szCs w:val="20"/>
          <w:bdr w:val="none" w:sz="0" w:space="0" w:color="auto" w:frame="1"/>
          <w:lang w:eastAsia="pl-PL"/>
        </w:rPr>
        <w:t xml:space="preserve"> 9 ? </w:t>
      </w:r>
    </w:p>
    <w:p w:rsidR="00605087" w:rsidRPr="004F6894" w:rsidRDefault="00605087" w:rsidP="00B65844">
      <w:pPr>
        <w:contextualSpacing/>
        <w:rPr>
          <w:rFonts w:ascii="Acumin Pro" w:eastAsia="Times New Roman" w:hAnsi="Acumin Pro"/>
          <w:b/>
          <w:sz w:val="20"/>
          <w:szCs w:val="20"/>
          <w:lang w:eastAsia="pl-PL"/>
        </w:rPr>
      </w:pPr>
      <w:proofErr w:type="spellStart"/>
      <w:r w:rsidRPr="004F6894">
        <w:rPr>
          <w:rFonts w:ascii="Acumin Pro" w:eastAsia="Times New Roman" w:hAnsi="Acumin Pro"/>
          <w:b/>
          <w:sz w:val="20"/>
          <w:szCs w:val="20"/>
          <w:lang w:eastAsia="pl-PL"/>
        </w:rPr>
        <w:t>Odpowiedź</w:t>
      </w:r>
      <w:proofErr w:type="spellEnd"/>
      <w:r w:rsidRPr="004F6894">
        <w:rPr>
          <w:rFonts w:ascii="Acumin Pro" w:eastAsia="Times New Roman" w:hAnsi="Acumin Pro"/>
          <w:b/>
          <w:sz w:val="20"/>
          <w:szCs w:val="20"/>
          <w:lang w:eastAsia="pl-PL"/>
        </w:rPr>
        <w:t>:</w:t>
      </w:r>
    </w:p>
    <w:p w:rsidR="000B4DD0" w:rsidRPr="00605087" w:rsidRDefault="00605087" w:rsidP="00B65844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605087">
        <w:rPr>
          <w:rFonts w:ascii="Acumin Pro" w:hAnsi="Acumin Pro"/>
          <w:sz w:val="20"/>
          <w:szCs w:val="20"/>
        </w:rPr>
        <w:t>Zawarte informacje dot. II zadania wchodzą w zakres prac zgodnie z opisem przedmiotu zamówienia.</w:t>
      </w:r>
      <w:r w:rsidR="00645856" w:rsidRPr="00605087">
        <w:rPr>
          <w:rFonts w:ascii="Acumin Pro" w:hAnsi="Acumin Pro"/>
          <w:sz w:val="20"/>
          <w:szCs w:val="20"/>
        </w:rPr>
        <w:t xml:space="preserve"> </w:t>
      </w:r>
    </w:p>
    <w:p w:rsidR="007E246B" w:rsidRPr="007E246B" w:rsidRDefault="007E246B" w:rsidP="008425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ind w:left="426" w:hanging="426"/>
        <w:jc w:val="both"/>
        <w:rPr>
          <w:rFonts w:ascii="Tahoma" w:eastAsia="Times New Roman" w:hAnsi="Tahoma" w:cs="Tahoma"/>
          <w:color w:val="000000"/>
          <w:sz w:val="20"/>
          <w:szCs w:val="20"/>
          <w:lang w:val="pl-PL" w:eastAsia="pl-PL"/>
        </w:rPr>
      </w:pPr>
      <w:r w:rsidRPr="007E246B">
        <w:rPr>
          <w:rFonts w:ascii="Tahoma" w:eastAsia="Times New Roman" w:hAnsi="Tahoma" w:cs="Tahoma"/>
          <w:color w:val="000000"/>
          <w:sz w:val="20"/>
          <w:szCs w:val="20"/>
          <w:lang w:val="pl-PL" w:eastAsia="pl-PL"/>
        </w:rPr>
        <w:t xml:space="preserve"> </w:t>
      </w:r>
    </w:p>
    <w:p w:rsidR="00E52F36" w:rsidRDefault="00E52F36" w:rsidP="00E52F36">
      <w:pPr>
        <w:pStyle w:val="western"/>
        <w:spacing w:before="0" w:beforeAutospacing="0" w:after="0" w:afterAutospacing="0"/>
        <w:jc w:val="both"/>
        <w:rPr>
          <w:rFonts w:ascii="Acumin Pro" w:hAnsi="Acumin Pro"/>
          <w:b/>
          <w:sz w:val="20"/>
          <w:szCs w:val="20"/>
        </w:rPr>
      </w:pPr>
      <w:r w:rsidRPr="00E52F36">
        <w:rPr>
          <w:rFonts w:ascii="Acumin Pro" w:hAnsi="Acumin Pro"/>
          <w:b/>
          <w:sz w:val="20"/>
          <w:szCs w:val="20"/>
        </w:rPr>
        <w:t xml:space="preserve"> </w:t>
      </w:r>
    </w:p>
    <w:p w:rsidR="00E52F36" w:rsidRPr="00E52F36" w:rsidRDefault="00E52F36" w:rsidP="00E52F36">
      <w:pPr>
        <w:pStyle w:val="western"/>
        <w:spacing w:before="0" w:beforeAutospacing="0" w:after="0" w:afterAutospacing="0"/>
        <w:jc w:val="both"/>
        <w:rPr>
          <w:rFonts w:ascii="Acumin Pro" w:hAnsi="Acumin Pro"/>
          <w:b/>
          <w:sz w:val="20"/>
          <w:szCs w:val="20"/>
        </w:rPr>
      </w:pPr>
    </w:p>
    <w:p w:rsidR="00F575DB" w:rsidRPr="00E52F36" w:rsidRDefault="0029634D" w:rsidP="00E52F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jc w:val="both"/>
        <w:rPr>
          <w:rFonts w:ascii="Calibri" w:eastAsia="Times New Roman" w:hAnsi="Calibri"/>
          <w:color w:val="000000"/>
          <w:sz w:val="22"/>
          <w:szCs w:val="22"/>
          <w:lang w:val="pl-PL" w:eastAsia="pl-PL"/>
        </w:rPr>
      </w:pPr>
      <w:proofErr w:type="spellStart"/>
      <w:r>
        <w:rPr>
          <w:rFonts w:ascii="Acumin Pro" w:hAnsi="Acumin Pro"/>
          <w:b/>
          <w:sz w:val="20"/>
          <w:szCs w:val="20"/>
        </w:rPr>
        <w:t>Zamawiający</w:t>
      </w:r>
      <w:proofErr w:type="spellEnd"/>
      <w:r>
        <w:rPr>
          <w:rFonts w:ascii="Acumin Pro" w:hAnsi="Acumin Pro"/>
          <w:b/>
          <w:sz w:val="20"/>
          <w:szCs w:val="20"/>
        </w:rPr>
        <w:t xml:space="preserve"> </w:t>
      </w:r>
      <w:proofErr w:type="spellStart"/>
      <w:r>
        <w:rPr>
          <w:rFonts w:ascii="Acumin Pro" w:hAnsi="Acumin Pro"/>
          <w:b/>
          <w:sz w:val="20"/>
          <w:szCs w:val="20"/>
        </w:rPr>
        <w:t>informuje</w:t>
      </w:r>
      <w:proofErr w:type="spellEnd"/>
      <w:r>
        <w:rPr>
          <w:rFonts w:ascii="Acumin Pro" w:hAnsi="Acumin Pro"/>
          <w:b/>
          <w:sz w:val="20"/>
          <w:szCs w:val="20"/>
        </w:rPr>
        <w:t xml:space="preserve">, </w:t>
      </w:r>
      <w:proofErr w:type="spellStart"/>
      <w:r>
        <w:rPr>
          <w:rFonts w:ascii="Acumin Pro" w:hAnsi="Acumin Pro"/>
          <w:b/>
          <w:sz w:val="20"/>
          <w:szCs w:val="20"/>
        </w:rPr>
        <w:t>iż</w:t>
      </w:r>
      <w:proofErr w:type="spellEnd"/>
      <w:r>
        <w:rPr>
          <w:rFonts w:ascii="Acumin Pro" w:hAnsi="Acumin Pro"/>
          <w:b/>
          <w:sz w:val="20"/>
          <w:szCs w:val="20"/>
        </w:rPr>
        <w:t xml:space="preserve"> </w:t>
      </w:r>
      <w:bookmarkStart w:id="0" w:name="_GoBack"/>
      <w:bookmarkEnd w:id="0"/>
      <w:proofErr w:type="spellStart"/>
      <w:r w:rsidR="00E52F36" w:rsidRPr="00E52F36">
        <w:rPr>
          <w:rFonts w:ascii="Acumin Pro" w:hAnsi="Acumin Pro"/>
          <w:b/>
          <w:sz w:val="20"/>
          <w:szCs w:val="20"/>
        </w:rPr>
        <w:t>zmianie</w:t>
      </w:r>
      <w:proofErr w:type="spellEnd"/>
      <w:r w:rsidR="00E52F36" w:rsidRPr="00E52F36">
        <w:rPr>
          <w:rFonts w:ascii="Acumin Pro" w:hAnsi="Acumin Pro"/>
          <w:b/>
          <w:sz w:val="20"/>
          <w:szCs w:val="20"/>
        </w:rPr>
        <w:t xml:space="preserve"> </w:t>
      </w:r>
      <w:proofErr w:type="spellStart"/>
      <w:r w:rsidR="00E52F36" w:rsidRPr="00E52F36">
        <w:rPr>
          <w:rFonts w:ascii="Acumin Pro" w:hAnsi="Acumin Pro"/>
          <w:b/>
          <w:sz w:val="20"/>
          <w:szCs w:val="20"/>
        </w:rPr>
        <w:t>ulega</w:t>
      </w:r>
      <w:proofErr w:type="spellEnd"/>
      <w:r w:rsidR="00E52F36" w:rsidRPr="00E52F36">
        <w:rPr>
          <w:rFonts w:ascii="Acumin Pro" w:hAnsi="Acumin Pro"/>
          <w:b/>
          <w:sz w:val="20"/>
          <w:szCs w:val="20"/>
        </w:rPr>
        <w:t xml:space="preserve"> </w:t>
      </w:r>
      <w:proofErr w:type="spellStart"/>
      <w:r w:rsidR="00E52F36" w:rsidRPr="00E52F36">
        <w:rPr>
          <w:rFonts w:ascii="Acumin Pro" w:hAnsi="Acumin Pro"/>
          <w:b/>
          <w:sz w:val="20"/>
          <w:szCs w:val="20"/>
        </w:rPr>
        <w:t>termin</w:t>
      </w:r>
      <w:proofErr w:type="spellEnd"/>
      <w:r w:rsidR="00E52F36" w:rsidRPr="00E52F36">
        <w:rPr>
          <w:rFonts w:ascii="Acumin Pro" w:hAnsi="Acumin Pro"/>
          <w:b/>
          <w:sz w:val="20"/>
          <w:szCs w:val="20"/>
        </w:rPr>
        <w:t xml:space="preserve"> </w:t>
      </w:r>
      <w:proofErr w:type="spellStart"/>
      <w:r w:rsidR="00E52F36" w:rsidRPr="00E52F36">
        <w:rPr>
          <w:rFonts w:ascii="Acumin Pro" w:hAnsi="Acumin Pro"/>
          <w:b/>
          <w:sz w:val="20"/>
          <w:szCs w:val="20"/>
        </w:rPr>
        <w:t>składania</w:t>
      </w:r>
      <w:proofErr w:type="spellEnd"/>
      <w:r w:rsidR="00E52F36" w:rsidRPr="00E52F36">
        <w:rPr>
          <w:rFonts w:ascii="Acumin Pro" w:hAnsi="Acumin Pro"/>
          <w:b/>
          <w:sz w:val="20"/>
          <w:szCs w:val="20"/>
        </w:rPr>
        <w:t xml:space="preserve"> </w:t>
      </w:r>
      <w:proofErr w:type="spellStart"/>
      <w:r w:rsidR="00E52F36" w:rsidRPr="00E52F36">
        <w:rPr>
          <w:rFonts w:ascii="Acumin Pro" w:hAnsi="Acumin Pro"/>
          <w:b/>
          <w:sz w:val="20"/>
          <w:szCs w:val="20"/>
        </w:rPr>
        <w:t>oraz</w:t>
      </w:r>
      <w:proofErr w:type="spellEnd"/>
      <w:r w:rsidR="00E52F36" w:rsidRPr="00E52F36">
        <w:rPr>
          <w:rFonts w:ascii="Acumin Pro" w:hAnsi="Acumin Pro"/>
          <w:b/>
          <w:sz w:val="20"/>
          <w:szCs w:val="20"/>
        </w:rPr>
        <w:t xml:space="preserve"> </w:t>
      </w:r>
      <w:proofErr w:type="spellStart"/>
      <w:r w:rsidR="00E52F36" w:rsidRPr="00E52F36">
        <w:rPr>
          <w:rFonts w:ascii="Acumin Pro" w:hAnsi="Acumin Pro"/>
          <w:b/>
          <w:sz w:val="20"/>
          <w:szCs w:val="20"/>
        </w:rPr>
        <w:t>otwarcia</w:t>
      </w:r>
      <w:proofErr w:type="spellEnd"/>
      <w:r w:rsidR="00E52F36" w:rsidRPr="00E52F36">
        <w:rPr>
          <w:rFonts w:ascii="Acumin Pro" w:hAnsi="Acumin Pro"/>
          <w:b/>
          <w:sz w:val="20"/>
          <w:szCs w:val="20"/>
        </w:rPr>
        <w:t xml:space="preserve"> </w:t>
      </w:r>
      <w:proofErr w:type="spellStart"/>
      <w:r w:rsidR="00E52F36" w:rsidRPr="00E52F36">
        <w:rPr>
          <w:rFonts w:ascii="Acumin Pro" w:hAnsi="Acumin Pro"/>
          <w:b/>
          <w:sz w:val="20"/>
          <w:szCs w:val="20"/>
        </w:rPr>
        <w:t>ofert</w:t>
      </w:r>
      <w:proofErr w:type="spellEnd"/>
      <w:r w:rsidR="00E52F36" w:rsidRPr="00E52F36">
        <w:rPr>
          <w:rFonts w:ascii="Acumin Pro" w:hAnsi="Acumin Pro"/>
          <w:b/>
          <w:sz w:val="20"/>
          <w:szCs w:val="20"/>
        </w:rPr>
        <w:t xml:space="preserve"> </w:t>
      </w:r>
      <w:proofErr w:type="spellStart"/>
      <w:r w:rsidR="00E52F36" w:rsidRPr="00E52F36">
        <w:rPr>
          <w:rFonts w:ascii="Acumin Pro" w:hAnsi="Acumin Pro"/>
          <w:b/>
          <w:sz w:val="20"/>
          <w:szCs w:val="20"/>
        </w:rPr>
        <w:t>i</w:t>
      </w:r>
      <w:proofErr w:type="spellEnd"/>
      <w:r w:rsidR="00E52F36" w:rsidRPr="00E52F36">
        <w:rPr>
          <w:rFonts w:ascii="Acumin Pro" w:hAnsi="Acumin Pro"/>
          <w:b/>
          <w:sz w:val="20"/>
          <w:szCs w:val="20"/>
        </w:rPr>
        <w:t xml:space="preserve"> </w:t>
      </w:r>
      <w:proofErr w:type="spellStart"/>
      <w:r w:rsidR="00E52F36" w:rsidRPr="00E52F36">
        <w:rPr>
          <w:rFonts w:ascii="Acumin Pro" w:hAnsi="Acumin Pro"/>
          <w:b/>
          <w:sz w:val="20"/>
          <w:szCs w:val="20"/>
        </w:rPr>
        <w:t>wnoszenia</w:t>
      </w:r>
      <w:proofErr w:type="spellEnd"/>
      <w:r w:rsidR="00E52F36" w:rsidRPr="00E52F36">
        <w:rPr>
          <w:rFonts w:ascii="Acumin Pro" w:hAnsi="Acumin Pro"/>
          <w:b/>
          <w:sz w:val="20"/>
          <w:szCs w:val="20"/>
        </w:rPr>
        <w:t xml:space="preserve"> </w:t>
      </w:r>
      <w:proofErr w:type="spellStart"/>
      <w:r w:rsidR="00E52F36" w:rsidRPr="00E52F36">
        <w:rPr>
          <w:rFonts w:ascii="Acumin Pro" w:hAnsi="Acumin Pro"/>
          <w:b/>
          <w:sz w:val="20"/>
          <w:szCs w:val="20"/>
        </w:rPr>
        <w:t>wadium</w:t>
      </w:r>
      <w:proofErr w:type="spellEnd"/>
      <w:r w:rsidR="00E52F36" w:rsidRPr="00E52F36">
        <w:rPr>
          <w:rFonts w:ascii="Acumin Pro" w:hAnsi="Acumin Pro"/>
          <w:b/>
          <w:sz w:val="20"/>
          <w:szCs w:val="20"/>
        </w:rPr>
        <w:t xml:space="preserve"> z 2</w:t>
      </w:r>
      <w:r w:rsidR="00E52F36">
        <w:rPr>
          <w:rFonts w:ascii="Acumin Pro" w:hAnsi="Acumin Pro"/>
          <w:b/>
          <w:sz w:val="20"/>
          <w:szCs w:val="20"/>
        </w:rPr>
        <w:t>6</w:t>
      </w:r>
      <w:r w:rsidR="00E52F36" w:rsidRPr="00E52F36">
        <w:rPr>
          <w:rFonts w:ascii="Acumin Pro" w:hAnsi="Acumin Pro"/>
          <w:b/>
          <w:sz w:val="20"/>
          <w:szCs w:val="20"/>
        </w:rPr>
        <w:t xml:space="preserve">.08.2021r. </w:t>
      </w:r>
      <w:proofErr w:type="spellStart"/>
      <w:r w:rsidR="00E52F36" w:rsidRPr="00E52F36">
        <w:rPr>
          <w:rFonts w:ascii="Acumin Pro" w:hAnsi="Acumin Pro"/>
          <w:b/>
          <w:sz w:val="20"/>
          <w:szCs w:val="20"/>
        </w:rPr>
        <w:t>na</w:t>
      </w:r>
      <w:proofErr w:type="spellEnd"/>
      <w:r w:rsidR="00E52F36" w:rsidRPr="00E52F36">
        <w:rPr>
          <w:rFonts w:ascii="Acumin Pro" w:hAnsi="Acumin Pro"/>
          <w:b/>
          <w:sz w:val="20"/>
          <w:szCs w:val="20"/>
        </w:rPr>
        <w:t xml:space="preserve"> 27.08.2021r. </w:t>
      </w:r>
      <w:proofErr w:type="spellStart"/>
      <w:r w:rsidR="00E52F36" w:rsidRPr="00E52F36">
        <w:rPr>
          <w:rFonts w:ascii="Acumin Pro" w:hAnsi="Acumin Pro"/>
          <w:b/>
          <w:sz w:val="20"/>
          <w:szCs w:val="20"/>
        </w:rPr>
        <w:t>Godzina</w:t>
      </w:r>
      <w:proofErr w:type="spellEnd"/>
      <w:r w:rsidR="00E52F36" w:rsidRPr="00E52F36">
        <w:rPr>
          <w:rFonts w:ascii="Acumin Pro" w:hAnsi="Acumin Pro"/>
          <w:b/>
          <w:sz w:val="20"/>
          <w:szCs w:val="20"/>
        </w:rPr>
        <w:t xml:space="preserve"> </w:t>
      </w:r>
      <w:proofErr w:type="spellStart"/>
      <w:r w:rsidR="00E52F36" w:rsidRPr="00E52F36">
        <w:rPr>
          <w:rFonts w:ascii="Acumin Pro" w:hAnsi="Acumin Pro"/>
          <w:b/>
          <w:sz w:val="20"/>
          <w:szCs w:val="20"/>
        </w:rPr>
        <w:t>składa</w:t>
      </w:r>
      <w:proofErr w:type="spellEnd"/>
      <w:r w:rsidR="00E52F36" w:rsidRPr="00E52F36">
        <w:rPr>
          <w:rFonts w:ascii="Acumin Pro" w:hAnsi="Acumin Pro"/>
          <w:b/>
          <w:sz w:val="20"/>
          <w:szCs w:val="20"/>
        </w:rPr>
        <w:t xml:space="preserve"> </w:t>
      </w:r>
      <w:proofErr w:type="spellStart"/>
      <w:r w:rsidR="00E52F36" w:rsidRPr="00E52F36">
        <w:rPr>
          <w:rFonts w:ascii="Acumin Pro" w:hAnsi="Acumin Pro"/>
          <w:b/>
          <w:sz w:val="20"/>
          <w:szCs w:val="20"/>
        </w:rPr>
        <w:t>oraz</w:t>
      </w:r>
      <w:proofErr w:type="spellEnd"/>
      <w:r w:rsidR="00E52F36" w:rsidRPr="00E52F36">
        <w:rPr>
          <w:rFonts w:ascii="Acumin Pro" w:hAnsi="Acumin Pro"/>
          <w:b/>
          <w:sz w:val="20"/>
          <w:szCs w:val="20"/>
        </w:rPr>
        <w:t xml:space="preserve"> </w:t>
      </w:r>
      <w:proofErr w:type="spellStart"/>
      <w:r w:rsidR="00E52F36" w:rsidRPr="00E52F36">
        <w:rPr>
          <w:rFonts w:ascii="Acumin Pro" w:hAnsi="Acumin Pro"/>
          <w:b/>
          <w:sz w:val="20"/>
          <w:szCs w:val="20"/>
        </w:rPr>
        <w:t>otwarcia</w:t>
      </w:r>
      <w:proofErr w:type="spellEnd"/>
      <w:r w:rsidR="00E52F36" w:rsidRPr="00E52F36">
        <w:rPr>
          <w:rFonts w:ascii="Acumin Pro" w:hAnsi="Acumin Pro"/>
          <w:b/>
          <w:sz w:val="20"/>
          <w:szCs w:val="20"/>
        </w:rPr>
        <w:t xml:space="preserve"> </w:t>
      </w:r>
      <w:proofErr w:type="spellStart"/>
      <w:r w:rsidR="00E52F36" w:rsidRPr="00E52F36">
        <w:rPr>
          <w:rFonts w:ascii="Acumin Pro" w:hAnsi="Acumin Pro"/>
          <w:b/>
          <w:sz w:val="20"/>
          <w:szCs w:val="20"/>
        </w:rPr>
        <w:t>ofert</w:t>
      </w:r>
      <w:proofErr w:type="spellEnd"/>
      <w:r w:rsidR="00E52F36" w:rsidRPr="00E52F36">
        <w:rPr>
          <w:rFonts w:ascii="Acumin Pro" w:hAnsi="Acumin Pro"/>
          <w:b/>
          <w:sz w:val="20"/>
          <w:szCs w:val="20"/>
        </w:rPr>
        <w:t xml:space="preserve"> </w:t>
      </w:r>
      <w:proofErr w:type="spellStart"/>
      <w:r w:rsidR="00E52F36" w:rsidRPr="00E52F36">
        <w:rPr>
          <w:rFonts w:ascii="Acumin Pro" w:hAnsi="Acumin Pro"/>
          <w:b/>
          <w:sz w:val="20"/>
          <w:szCs w:val="20"/>
        </w:rPr>
        <w:t>i</w:t>
      </w:r>
      <w:proofErr w:type="spellEnd"/>
      <w:r w:rsidR="00E52F36" w:rsidRPr="00E52F36">
        <w:rPr>
          <w:rFonts w:ascii="Acumin Pro" w:hAnsi="Acumin Pro"/>
          <w:b/>
          <w:sz w:val="20"/>
          <w:szCs w:val="20"/>
        </w:rPr>
        <w:t xml:space="preserve"> </w:t>
      </w:r>
      <w:proofErr w:type="spellStart"/>
      <w:r w:rsidR="00E52F36" w:rsidRPr="00E52F36">
        <w:rPr>
          <w:rFonts w:ascii="Acumin Pro" w:hAnsi="Acumin Pro"/>
          <w:b/>
          <w:sz w:val="20"/>
          <w:szCs w:val="20"/>
        </w:rPr>
        <w:t>wnoszenia</w:t>
      </w:r>
      <w:proofErr w:type="spellEnd"/>
      <w:r w:rsidR="00E52F36" w:rsidRPr="00E52F36">
        <w:rPr>
          <w:rFonts w:ascii="Acumin Pro" w:hAnsi="Acumin Pro"/>
          <w:b/>
          <w:sz w:val="20"/>
          <w:szCs w:val="20"/>
        </w:rPr>
        <w:t xml:space="preserve"> </w:t>
      </w:r>
      <w:proofErr w:type="spellStart"/>
      <w:r w:rsidR="00E52F36" w:rsidRPr="00E52F36">
        <w:rPr>
          <w:rFonts w:ascii="Acumin Pro" w:hAnsi="Acumin Pro"/>
          <w:b/>
          <w:sz w:val="20"/>
          <w:szCs w:val="20"/>
        </w:rPr>
        <w:t>wadium</w:t>
      </w:r>
      <w:proofErr w:type="spellEnd"/>
      <w:r w:rsidR="00E52F36" w:rsidRPr="00E52F36">
        <w:rPr>
          <w:rFonts w:ascii="Acumin Pro" w:hAnsi="Acumin Pro"/>
          <w:b/>
          <w:sz w:val="20"/>
          <w:szCs w:val="20"/>
        </w:rPr>
        <w:t xml:space="preserve"> </w:t>
      </w:r>
      <w:proofErr w:type="spellStart"/>
      <w:r w:rsidR="00E52F36" w:rsidRPr="00E52F36">
        <w:rPr>
          <w:rFonts w:ascii="Acumin Pro" w:hAnsi="Acumin Pro"/>
          <w:b/>
          <w:sz w:val="20"/>
          <w:szCs w:val="20"/>
        </w:rPr>
        <w:t>pozostaje</w:t>
      </w:r>
      <w:proofErr w:type="spellEnd"/>
      <w:r w:rsidR="00E52F36" w:rsidRPr="00E52F36">
        <w:rPr>
          <w:rFonts w:ascii="Acumin Pro" w:hAnsi="Acumin Pro"/>
          <w:b/>
          <w:sz w:val="20"/>
          <w:szCs w:val="20"/>
        </w:rPr>
        <w:t xml:space="preserve"> bez </w:t>
      </w:r>
      <w:proofErr w:type="spellStart"/>
      <w:r w:rsidR="00E52F36" w:rsidRPr="00E52F36">
        <w:rPr>
          <w:rFonts w:ascii="Acumin Pro" w:hAnsi="Acumin Pro"/>
          <w:b/>
          <w:sz w:val="20"/>
          <w:szCs w:val="20"/>
        </w:rPr>
        <w:t>zmian</w:t>
      </w:r>
      <w:proofErr w:type="spellEnd"/>
      <w:r w:rsidR="00E52F36">
        <w:rPr>
          <w:rFonts w:ascii="Acumin Pro" w:hAnsi="Acumin Pro"/>
          <w:sz w:val="20"/>
          <w:szCs w:val="20"/>
        </w:rPr>
        <w:t>.</w:t>
      </w:r>
    </w:p>
    <w:p w:rsidR="000B4DD0" w:rsidRDefault="000B4DD0" w:rsidP="00403B2C">
      <w:pPr>
        <w:rPr>
          <w:rFonts w:ascii="Acumin Pro" w:hAnsi="Acumin Pro"/>
          <w:sz w:val="20"/>
          <w:szCs w:val="20"/>
          <w:lang w:val="pl-PL"/>
        </w:rPr>
      </w:pPr>
    </w:p>
    <w:p w:rsidR="00590B44" w:rsidRDefault="00590B44" w:rsidP="00590B44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</w:p>
    <w:p w:rsidR="00590B44" w:rsidRDefault="00590B44" w:rsidP="00590B44">
      <w:pPr>
        <w:ind w:left="43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</w:t>
      </w:r>
      <w:r w:rsidR="00172407">
        <w:rPr>
          <w:rFonts w:ascii="Acumin Pro" w:hAnsi="Acumin Pro"/>
          <w:sz w:val="20"/>
          <w:szCs w:val="20"/>
          <w:lang w:val="pl-PL"/>
        </w:rPr>
        <w:t>Remigiusz Łuczyński</w:t>
      </w:r>
    </w:p>
    <w:p w:rsidR="00590B44" w:rsidRPr="00403B2C" w:rsidRDefault="00172407" w:rsidP="00590B44">
      <w:pPr>
        <w:ind w:left="360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Z-ca dyrektora ds. ekonomicznych</w:t>
      </w:r>
    </w:p>
    <w:sectPr w:rsidR="00590B44" w:rsidRPr="00403B2C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480" w:rsidRDefault="00F74480">
      <w:r>
        <w:separator/>
      </w:r>
    </w:p>
  </w:endnote>
  <w:endnote w:type="continuationSeparator" w:id="0">
    <w:p w:rsidR="00F74480" w:rsidRDefault="00F74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0B4DD0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480" w:rsidRDefault="00F74480">
      <w:r>
        <w:separator/>
      </w:r>
    </w:p>
  </w:footnote>
  <w:footnote w:type="continuationSeparator" w:id="0">
    <w:p w:rsidR="00F74480" w:rsidRDefault="00F74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AE075D"/>
    <w:multiLevelType w:val="multilevel"/>
    <w:tmpl w:val="71043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25B5926"/>
    <w:multiLevelType w:val="multilevel"/>
    <w:tmpl w:val="A3D21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81D3423"/>
    <w:multiLevelType w:val="multilevel"/>
    <w:tmpl w:val="C2060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4E3C0C"/>
    <w:multiLevelType w:val="hybridMultilevel"/>
    <w:tmpl w:val="22F8EF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F1983"/>
    <w:multiLevelType w:val="multilevel"/>
    <w:tmpl w:val="D3948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4706B60"/>
    <w:multiLevelType w:val="hybridMultilevel"/>
    <w:tmpl w:val="2A64C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E0809"/>
    <w:multiLevelType w:val="hybridMultilevel"/>
    <w:tmpl w:val="121C102C"/>
    <w:lvl w:ilvl="0" w:tplc="C4429238">
      <w:start w:val="1"/>
      <w:numFmt w:val="upperRoman"/>
      <w:lvlText w:val="%1."/>
      <w:lvlJc w:val="left"/>
      <w:pPr>
        <w:ind w:left="1080" w:hanging="720"/>
      </w:pPr>
      <w:rPr>
        <w:rFonts w:eastAsia="Arial Unicode MS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B42C3E"/>
    <w:multiLevelType w:val="hybridMultilevel"/>
    <w:tmpl w:val="A62C99B0"/>
    <w:lvl w:ilvl="0" w:tplc="57FA7A20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7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4959"/>
    <w:rsid w:val="000A5198"/>
    <w:rsid w:val="000B4DD0"/>
    <w:rsid w:val="000D5D9B"/>
    <w:rsid w:val="001704E2"/>
    <w:rsid w:val="00172407"/>
    <w:rsid w:val="001C3207"/>
    <w:rsid w:val="001D45B0"/>
    <w:rsid w:val="001F3F04"/>
    <w:rsid w:val="0020284F"/>
    <w:rsid w:val="002107C0"/>
    <w:rsid w:val="00250893"/>
    <w:rsid w:val="002574D5"/>
    <w:rsid w:val="00264FDC"/>
    <w:rsid w:val="00291E43"/>
    <w:rsid w:val="0029634D"/>
    <w:rsid w:val="002D7132"/>
    <w:rsid w:val="002E0F96"/>
    <w:rsid w:val="0032538C"/>
    <w:rsid w:val="00325C37"/>
    <w:rsid w:val="00333594"/>
    <w:rsid w:val="00336C2B"/>
    <w:rsid w:val="00354309"/>
    <w:rsid w:val="00367317"/>
    <w:rsid w:val="00393C51"/>
    <w:rsid w:val="003A6470"/>
    <w:rsid w:val="003B3311"/>
    <w:rsid w:val="003E76E2"/>
    <w:rsid w:val="004012C9"/>
    <w:rsid w:val="00403B2C"/>
    <w:rsid w:val="00435A22"/>
    <w:rsid w:val="00440259"/>
    <w:rsid w:val="00467AC4"/>
    <w:rsid w:val="004B1F28"/>
    <w:rsid w:val="004E6430"/>
    <w:rsid w:val="004F6894"/>
    <w:rsid w:val="004F75FC"/>
    <w:rsid w:val="00514881"/>
    <w:rsid w:val="00545297"/>
    <w:rsid w:val="0057622D"/>
    <w:rsid w:val="00590B44"/>
    <w:rsid w:val="005A018E"/>
    <w:rsid w:val="005E0CDD"/>
    <w:rsid w:val="00605087"/>
    <w:rsid w:val="00645856"/>
    <w:rsid w:val="0066294C"/>
    <w:rsid w:val="00667307"/>
    <w:rsid w:val="006D1838"/>
    <w:rsid w:val="006E2F0C"/>
    <w:rsid w:val="00775D55"/>
    <w:rsid w:val="007C6A86"/>
    <w:rsid w:val="007E23C5"/>
    <w:rsid w:val="007E246B"/>
    <w:rsid w:val="007F5AC4"/>
    <w:rsid w:val="008425DB"/>
    <w:rsid w:val="00893204"/>
    <w:rsid w:val="008A42B8"/>
    <w:rsid w:val="008A4D87"/>
    <w:rsid w:val="008F2C2C"/>
    <w:rsid w:val="00911FCE"/>
    <w:rsid w:val="00931AD1"/>
    <w:rsid w:val="00967D1F"/>
    <w:rsid w:val="00A2690E"/>
    <w:rsid w:val="00A707EB"/>
    <w:rsid w:val="00A86A3A"/>
    <w:rsid w:val="00B10D0B"/>
    <w:rsid w:val="00B24F28"/>
    <w:rsid w:val="00B64EC9"/>
    <w:rsid w:val="00B65844"/>
    <w:rsid w:val="00B72EB1"/>
    <w:rsid w:val="00B833B7"/>
    <w:rsid w:val="00B97175"/>
    <w:rsid w:val="00BA74AC"/>
    <w:rsid w:val="00BB2C73"/>
    <w:rsid w:val="00C0053F"/>
    <w:rsid w:val="00C13AAD"/>
    <w:rsid w:val="00C16BF4"/>
    <w:rsid w:val="00C24790"/>
    <w:rsid w:val="00C30CAD"/>
    <w:rsid w:val="00C3640E"/>
    <w:rsid w:val="00C72E33"/>
    <w:rsid w:val="00CC4A7D"/>
    <w:rsid w:val="00CD6CE8"/>
    <w:rsid w:val="00CE35B1"/>
    <w:rsid w:val="00CF1D99"/>
    <w:rsid w:val="00CF6669"/>
    <w:rsid w:val="00CF711D"/>
    <w:rsid w:val="00D20C7F"/>
    <w:rsid w:val="00D64F2C"/>
    <w:rsid w:val="00D70035"/>
    <w:rsid w:val="00D96F87"/>
    <w:rsid w:val="00DA31E3"/>
    <w:rsid w:val="00DA6978"/>
    <w:rsid w:val="00DB0BB2"/>
    <w:rsid w:val="00DD3108"/>
    <w:rsid w:val="00DF57A3"/>
    <w:rsid w:val="00E40B5F"/>
    <w:rsid w:val="00E52F36"/>
    <w:rsid w:val="00E77CBD"/>
    <w:rsid w:val="00E86157"/>
    <w:rsid w:val="00E94A11"/>
    <w:rsid w:val="00EA5461"/>
    <w:rsid w:val="00EE2856"/>
    <w:rsid w:val="00EE36B5"/>
    <w:rsid w:val="00F10993"/>
    <w:rsid w:val="00F12D8E"/>
    <w:rsid w:val="00F13CD2"/>
    <w:rsid w:val="00F575DB"/>
    <w:rsid w:val="00F706F9"/>
    <w:rsid w:val="00F74480"/>
    <w:rsid w:val="00F93C61"/>
    <w:rsid w:val="00FA121B"/>
    <w:rsid w:val="00FB0130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84211E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customStyle="1" w:styleId="western">
    <w:name w:val="western"/>
    <w:basedOn w:val="Normalny"/>
    <w:rsid w:val="000B4DD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B4DD0"/>
    <w:pPr>
      <w:ind w:left="720"/>
      <w:contextualSpacing/>
    </w:pPr>
    <w:rPr>
      <w:bdr w:val="none" w:sz="0" w:space="0" w:color="auto"/>
    </w:rPr>
  </w:style>
  <w:style w:type="character" w:customStyle="1" w:styleId="AkapitzlistZnak">
    <w:name w:val="Akapit z listą Znak"/>
    <w:aliases w:val="CW_Lista Znak"/>
    <w:link w:val="Akapitzlist"/>
    <w:uiPriority w:val="34"/>
    <w:rsid w:val="000B4DD0"/>
    <w:rPr>
      <w:sz w:val="24"/>
      <w:szCs w:val="24"/>
      <w:bdr w:val="none" w:sz="0" w:space="0" w:color="auto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D700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2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7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90D12-AC3D-4996-AB09-567FFFCB5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377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6</cp:revision>
  <cp:lastPrinted>2021-08-23T12:09:00Z</cp:lastPrinted>
  <dcterms:created xsi:type="dcterms:W3CDTF">2021-08-23T12:34:00Z</dcterms:created>
  <dcterms:modified xsi:type="dcterms:W3CDTF">2021-08-24T06:00:00Z</dcterms:modified>
</cp:coreProperties>
</file>