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056" w:rsidRPr="00263037" w:rsidRDefault="00263037" w:rsidP="00263037">
      <w:pPr>
        <w:jc w:val="right"/>
        <w:rPr>
          <w:rFonts w:ascii="Acumin Pro" w:hAnsi="Acumin Pro"/>
          <w:sz w:val="20"/>
          <w:szCs w:val="20"/>
          <w:lang w:val="pl-PL"/>
        </w:rPr>
      </w:pPr>
      <w:r w:rsidRPr="00263037">
        <w:rPr>
          <w:rFonts w:ascii="Acumin Pro" w:hAnsi="Acumin Pro"/>
          <w:sz w:val="20"/>
          <w:szCs w:val="20"/>
          <w:lang w:val="pl-PL"/>
        </w:rPr>
        <w:t>Poznań, 2</w:t>
      </w:r>
      <w:r w:rsidR="000677DF">
        <w:rPr>
          <w:rFonts w:ascii="Acumin Pro" w:hAnsi="Acumin Pro"/>
          <w:sz w:val="20"/>
          <w:szCs w:val="20"/>
          <w:lang w:val="pl-PL"/>
        </w:rPr>
        <w:t>2</w:t>
      </w:r>
      <w:r w:rsidRPr="00263037">
        <w:rPr>
          <w:rFonts w:ascii="Acumin Pro" w:hAnsi="Acumin Pro"/>
          <w:sz w:val="20"/>
          <w:szCs w:val="20"/>
          <w:lang w:val="pl-PL"/>
        </w:rPr>
        <w:t xml:space="preserve">.10.2021 r. </w:t>
      </w:r>
    </w:p>
    <w:p w:rsidR="00263037" w:rsidRPr="00263037" w:rsidRDefault="00263037" w:rsidP="00263037">
      <w:pPr>
        <w:rPr>
          <w:rFonts w:ascii="Acumin Pro" w:hAnsi="Acumin Pro"/>
          <w:sz w:val="20"/>
          <w:szCs w:val="20"/>
          <w:lang w:val="pl-PL"/>
        </w:rPr>
      </w:pPr>
    </w:p>
    <w:p w:rsidR="00263037" w:rsidRPr="00263037" w:rsidRDefault="00263037" w:rsidP="00263037">
      <w:pPr>
        <w:rPr>
          <w:rFonts w:ascii="Acumin Pro" w:hAnsi="Acumin Pro"/>
          <w:sz w:val="20"/>
          <w:szCs w:val="20"/>
          <w:lang w:val="pl-PL"/>
        </w:rPr>
      </w:pPr>
      <w:r w:rsidRPr="00263037">
        <w:rPr>
          <w:rFonts w:ascii="Acumin Pro" w:hAnsi="Acumin Pro"/>
          <w:sz w:val="20"/>
          <w:szCs w:val="20"/>
          <w:lang w:val="pl-PL"/>
        </w:rPr>
        <w:t>AZ.281.13.2021</w:t>
      </w:r>
    </w:p>
    <w:p w:rsidR="00B8778A" w:rsidRDefault="00B8778A" w:rsidP="00263037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263037" w:rsidRDefault="00263037" w:rsidP="00263037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Pr="00263037">
        <w:rPr>
          <w:rFonts w:ascii="Acumin Pro" w:hAnsi="Acumin Pro"/>
          <w:sz w:val="20"/>
          <w:szCs w:val="20"/>
          <w:lang w:val="pl-PL"/>
        </w:rPr>
        <w:t xml:space="preserve">ot. postępowania przetargowego </w:t>
      </w:r>
      <w:r>
        <w:rPr>
          <w:rFonts w:ascii="Acumin Pro" w:hAnsi="Acumin Pro"/>
          <w:sz w:val="20"/>
          <w:szCs w:val="20"/>
          <w:lang w:val="pl-PL"/>
        </w:rPr>
        <w:t xml:space="preserve">na: </w:t>
      </w:r>
      <w:r w:rsidRPr="00263037">
        <w:rPr>
          <w:rFonts w:ascii="Acumin Pro" w:hAnsi="Acumin Pro"/>
          <w:b/>
          <w:sz w:val="20"/>
          <w:szCs w:val="20"/>
          <w:lang w:val="pl-PL"/>
        </w:rPr>
        <w:t>Dostarczenie do siedziby Zamawiającego aktualizacji (</w:t>
      </w:r>
      <w:proofErr w:type="spellStart"/>
      <w:r w:rsidRPr="00263037">
        <w:rPr>
          <w:rFonts w:ascii="Acumin Pro" w:hAnsi="Acumin Pro"/>
          <w:b/>
          <w:sz w:val="20"/>
          <w:szCs w:val="20"/>
          <w:lang w:val="pl-PL"/>
        </w:rPr>
        <w:t>upgrade</w:t>
      </w:r>
      <w:proofErr w:type="spellEnd"/>
      <w:r w:rsidRPr="00263037">
        <w:rPr>
          <w:rFonts w:ascii="Acumin Pro" w:hAnsi="Acumin Pro"/>
          <w:b/>
          <w:sz w:val="20"/>
          <w:szCs w:val="20"/>
          <w:lang w:val="pl-PL"/>
        </w:rPr>
        <w:t xml:space="preserve">) istniejącej </w:t>
      </w:r>
      <w:r>
        <w:rPr>
          <w:rFonts w:ascii="Acumin Pro" w:hAnsi="Acumin Pro"/>
          <w:b/>
          <w:sz w:val="20"/>
          <w:szCs w:val="20"/>
          <w:lang w:val="pl-PL"/>
        </w:rPr>
        <w:t xml:space="preserve">licencji </w:t>
      </w:r>
      <w:r w:rsidRPr="00263037">
        <w:rPr>
          <w:rFonts w:ascii="Acumin Pro" w:hAnsi="Acumin Pro"/>
          <w:b/>
          <w:sz w:val="20"/>
          <w:szCs w:val="20"/>
          <w:lang w:val="pl-PL"/>
        </w:rPr>
        <w:t xml:space="preserve">systemu Honeywell BMS EBI o numerze 27653 do najnowszej dostępnej wersji systemu Honeywell (system zarządzający dla systemów SSP i bezpieczeństwa) oraz nowych urządzeń do systemu </w:t>
      </w:r>
      <w:r>
        <w:rPr>
          <w:rFonts w:ascii="Acumin Pro" w:hAnsi="Acumin Pro"/>
          <w:b/>
          <w:sz w:val="20"/>
          <w:szCs w:val="20"/>
          <w:lang w:val="pl-PL"/>
        </w:rPr>
        <w:t>oddymiania</w:t>
      </w:r>
      <w:r w:rsidRPr="00263037">
        <w:rPr>
          <w:rFonts w:ascii="Acumin Pro" w:hAnsi="Acumin Pro"/>
          <w:b/>
          <w:sz w:val="20"/>
          <w:szCs w:val="20"/>
          <w:lang w:val="pl-PL"/>
        </w:rPr>
        <w:t xml:space="preserve"> i napowietrzenia klatki schodowej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B8778A" w:rsidRDefault="00B8778A" w:rsidP="00263037">
      <w:pPr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</w:p>
    <w:p w:rsidR="00263037" w:rsidRDefault="00263037" w:rsidP="00263037">
      <w:pPr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Wykonawców, którzy złożyli oferty</w:t>
      </w:r>
    </w:p>
    <w:p w:rsidR="00263037" w:rsidRDefault="00263037" w:rsidP="00263037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B8778A" w:rsidRDefault="00B8778A" w:rsidP="009D0E31">
      <w:pPr>
        <w:jc w:val="center"/>
        <w:rPr>
          <w:rFonts w:ascii="Acumin Pro" w:hAnsi="Acumin Pro"/>
          <w:b/>
          <w:lang w:val="pl-PL"/>
        </w:rPr>
      </w:pPr>
    </w:p>
    <w:p w:rsidR="00263037" w:rsidRPr="00D152FE" w:rsidRDefault="00263037" w:rsidP="009D0E31">
      <w:pPr>
        <w:jc w:val="center"/>
        <w:rPr>
          <w:rFonts w:ascii="Acumin Pro" w:hAnsi="Acumin Pro"/>
          <w:b/>
          <w:sz w:val="22"/>
          <w:szCs w:val="22"/>
          <w:lang w:val="pl-PL"/>
        </w:rPr>
      </w:pPr>
      <w:r w:rsidRPr="00D152FE">
        <w:rPr>
          <w:rFonts w:ascii="Acumin Pro" w:hAnsi="Acumin Pro"/>
          <w:b/>
          <w:sz w:val="22"/>
          <w:szCs w:val="22"/>
          <w:lang w:val="pl-PL"/>
        </w:rPr>
        <w:t>INFORMACJA O WYBORZE NAJKORZYSTNIEJSZEJ OFERTY</w:t>
      </w:r>
      <w:r w:rsidR="0006446B" w:rsidRPr="00D152FE">
        <w:rPr>
          <w:rFonts w:ascii="Acumin Pro" w:hAnsi="Acumin Pro"/>
          <w:b/>
          <w:sz w:val="22"/>
          <w:szCs w:val="22"/>
          <w:lang w:val="pl-PL"/>
        </w:rPr>
        <w:t>, UNIEWAŻNIENIU POSTĘPOWANIA</w:t>
      </w:r>
    </w:p>
    <w:p w:rsidR="00263037" w:rsidRDefault="00263037" w:rsidP="009D0E3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</w:t>
      </w:r>
      <w:r w:rsidR="009D0E31">
        <w:rPr>
          <w:rFonts w:ascii="Acumin Pro" w:hAnsi="Acumin Pro"/>
          <w:sz w:val="20"/>
          <w:szCs w:val="20"/>
          <w:lang w:val="pl-PL"/>
        </w:rPr>
        <w:t xml:space="preserve">253 ust. 1 i 2 ustawy </w:t>
      </w:r>
      <w:proofErr w:type="spellStart"/>
      <w:r w:rsidR="009D0E31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="009D0E31">
        <w:rPr>
          <w:rFonts w:ascii="Acumin Pro" w:hAnsi="Acumin Pro"/>
          <w:sz w:val="20"/>
          <w:szCs w:val="20"/>
          <w:lang w:val="pl-PL"/>
        </w:rPr>
        <w:t>)</w:t>
      </w:r>
    </w:p>
    <w:p w:rsidR="00EE4B80" w:rsidRDefault="00EE4B80" w:rsidP="009D0E31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9D0E31" w:rsidRDefault="009D0E31" w:rsidP="009D0E31">
      <w:pPr>
        <w:rPr>
          <w:rFonts w:ascii="Acumin Pro" w:hAnsi="Acumin Pro"/>
          <w:sz w:val="20"/>
          <w:szCs w:val="20"/>
          <w:lang w:val="pl-PL"/>
        </w:rPr>
      </w:pPr>
    </w:p>
    <w:p w:rsidR="00161345" w:rsidRPr="00782C19" w:rsidRDefault="00782C19" w:rsidP="00161345">
      <w:pPr>
        <w:pStyle w:val="Akapitzlist"/>
        <w:numPr>
          <w:ilvl w:val="0"/>
          <w:numId w:val="5"/>
        </w:numPr>
        <w:jc w:val="both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</w:t>
      </w:r>
      <w:r w:rsidR="00810F22">
        <w:rPr>
          <w:rFonts w:ascii="Acumin Pro" w:hAnsi="Acumin Pro"/>
          <w:sz w:val="20"/>
          <w:szCs w:val="20"/>
          <w:lang w:val="pl-PL"/>
        </w:rPr>
        <w:t xml:space="preserve">ziałając na podstawie art. 226 ust. 1 pkt. 5) ustawy </w:t>
      </w:r>
      <w:proofErr w:type="spellStart"/>
      <w:r w:rsidR="00810F22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="00810F22">
        <w:rPr>
          <w:rFonts w:ascii="Acumin Pro" w:hAnsi="Acumin Pro"/>
          <w:sz w:val="20"/>
          <w:szCs w:val="20"/>
          <w:lang w:val="pl-PL"/>
        </w:rPr>
        <w:t xml:space="preserve">,  </w:t>
      </w:r>
      <w:r w:rsidR="00810F22" w:rsidRPr="000677DF">
        <w:rPr>
          <w:rFonts w:ascii="Acumin Pro" w:hAnsi="Acumin Pro"/>
          <w:b/>
          <w:sz w:val="20"/>
          <w:szCs w:val="20"/>
          <w:lang w:val="pl-PL"/>
        </w:rPr>
        <w:t>odrzuca ofertę</w:t>
      </w:r>
      <w:r>
        <w:rPr>
          <w:rFonts w:ascii="Acumin Pro" w:hAnsi="Acumin Pro"/>
          <w:sz w:val="20"/>
          <w:szCs w:val="20"/>
          <w:lang w:val="pl-PL"/>
        </w:rPr>
        <w:t xml:space="preserve"> Wykonawcy – SKILL – Błażej Kliks z Poznania</w:t>
      </w:r>
      <w:r w:rsidR="00810F22">
        <w:rPr>
          <w:rFonts w:ascii="Acumin Pro" w:hAnsi="Acumin Pro"/>
          <w:sz w:val="20"/>
          <w:szCs w:val="20"/>
          <w:lang w:val="pl-PL"/>
        </w:rPr>
        <w:t xml:space="preserve"> złożoną na </w:t>
      </w:r>
      <w:r w:rsidR="009D0E31" w:rsidRPr="0076206B">
        <w:rPr>
          <w:rFonts w:ascii="Acumin Pro" w:hAnsi="Acumin Pro"/>
          <w:b/>
          <w:sz w:val="20"/>
          <w:szCs w:val="20"/>
          <w:lang w:val="pl-PL"/>
        </w:rPr>
        <w:t>I częś</w:t>
      </w:r>
      <w:r w:rsidRPr="0076206B">
        <w:rPr>
          <w:rFonts w:ascii="Acumin Pro" w:hAnsi="Acumin Pro"/>
          <w:b/>
          <w:sz w:val="20"/>
          <w:szCs w:val="20"/>
          <w:lang w:val="pl-PL"/>
        </w:rPr>
        <w:t>ć</w:t>
      </w:r>
      <w:r w:rsidR="009D0E31" w:rsidRPr="0076206B">
        <w:rPr>
          <w:rFonts w:ascii="Acumin Pro" w:hAnsi="Acumin Pro"/>
          <w:b/>
          <w:sz w:val="20"/>
          <w:szCs w:val="20"/>
          <w:lang w:val="pl-PL"/>
        </w:rPr>
        <w:t xml:space="preserve"> zamówienia</w:t>
      </w:r>
      <w:r>
        <w:rPr>
          <w:rFonts w:ascii="Acumin Pro" w:hAnsi="Acumin Pro"/>
          <w:sz w:val="20"/>
          <w:szCs w:val="20"/>
          <w:lang w:val="pl-PL"/>
        </w:rPr>
        <w:t xml:space="preserve">, tj. </w:t>
      </w:r>
      <w:r w:rsidR="009D0E31" w:rsidRPr="00161345">
        <w:rPr>
          <w:rFonts w:ascii="Acumin Pro" w:hAnsi="Acumin Pro"/>
          <w:sz w:val="20"/>
          <w:szCs w:val="20"/>
          <w:lang w:val="pl-PL"/>
        </w:rPr>
        <w:t>na</w:t>
      </w:r>
      <w:r>
        <w:rPr>
          <w:rFonts w:ascii="Acumin Pro" w:hAnsi="Acumin Pro"/>
          <w:sz w:val="20"/>
          <w:szCs w:val="20"/>
          <w:lang w:val="pl-PL"/>
        </w:rPr>
        <w:t>:</w:t>
      </w:r>
      <w:r w:rsidR="009D0E31" w:rsidRPr="00161345">
        <w:rPr>
          <w:rFonts w:ascii="Acumin Pro" w:hAnsi="Acumin Pro"/>
          <w:sz w:val="20"/>
          <w:szCs w:val="20"/>
          <w:lang w:val="pl-PL"/>
        </w:rPr>
        <w:t xml:space="preserve"> </w:t>
      </w:r>
      <w:r w:rsidR="00161345" w:rsidRPr="0076206B">
        <w:rPr>
          <w:rFonts w:ascii="Acumin Pro" w:hAnsi="Acumin Pro"/>
          <w:sz w:val="20"/>
          <w:szCs w:val="20"/>
          <w:lang w:val="pl-PL"/>
        </w:rPr>
        <w:t xml:space="preserve">Dostarczenie do siedziby Zmawiającego </w:t>
      </w:r>
      <w:r w:rsidR="00161345" w:rsidRPr="0076206B">
        <w:rPr>
          <w:rFonts w:ascii="Acumin Pro" w:hAnsi="Acumin Pro" w:cstheme="minorHAnsi"/>
          <w:sz w:val="20"/>
          <w:szCs w:val="20"/>
          <w:lang w:val="pl-PL"/>
        </w:rPr>
        <w:t>aktualizacji (</w:t>
      </w:r>
      <w:proofErr w:type="spellStart"/>
      <w:r w:rsidR="00161345" w:rsidRPr="0076206B">
        <w:rPr>
          <w:rFonts w:ascii="Acumin Pro" w:hAnsi="Acumin Pro" w:cstheme="minorHAnsi"/>
          <w:sz w:val="20"/>
          <w:szCs w:val="20"/>
          <w:lang w:val="pl-PL"/>
        </w:rPr>
        <w:t>upgrade</w:t>
      </w:r>
      <w:proofErr w:type="spellEnd"/>
      <w:r w:rsidR="00161345" w:rsidRPr="0076206B">
        <w:rPr>
          <w:rFonts w:ascii="Acumin Pro" w:hAnsi="Acumin Pro" w:cstheme="minorHAnsi"/>
          <w:sz w:val="20"/>
          <w:szCs w:val="20"/>
          <w:lang w:val="pl-PL"/>
        </w:rPr>
        <w:t>) istniejącej licencji systemu Honeywell  BMS EBI o numerze 27653 do najnowszej dostępnej wersji systemu Honeywell (system zarządzający dla systemów SSP i bezpieczeństwa) oraz urządzeń BMS</w:t>
      </w:r>
      <w:r w:rsidRPr="0076206B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782C19">
        <w:rPr>
          <w:rFonts w:ascii="Acumin Pro" w:hAnsi="Acumin Pro" w:cstheme="minorHAnsi"/>
          <w:sz w:val="20"/>
          <w:szCs w:val="20"/>
          <w:lang w:val="pl-PL"/>
        </w:rPr>
        <w:t>Uzasadnienie:</w:t>
      </w:r>
    </w:p>
    <w:p w:rsidR="00782C19" w:rsidRP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 xml:space="preserve">Wykonawca, w formularzu ofertowym zaproponował inny, niż wymagany w SWZ </w:t>
      </w:r>
      <w:r w:rsidR="0036520F">
        <w:rPr>
          <w:rFonts w:ascii="Acumin Pro" w:hAnsi="Acumin Pro" w:cstheme="minorHAnsi"/>
          <w:sz w:val="20"/>
          <w:szCs w:val="20"/>
          <w:lang w:val="pl-PL"/>
        </w:rPr>
        <w:t>termin wykonania zamówienia – zamiast 21 dni, dostawa licencji – 21 dni, dostawa serwera</w:t>
      </w:r>
      <w:r w:rsidR="003F1F26">
        <w:rPr>
          <w:rFonts w:ascii="Acumin Pro" w:hAnsi="Acumin Pro" w:cstheme="minorHAnsi"/>
          <w:sz w:val="20"/>
          <w:szCs w:val="20"/>
          <w:lang w:val="pl-PL"/>
        </w:rPr>
        <w:t>, dwóch stacji wraz z usługą oprogramowania</w:t>
      </w:r>
      <w:r w:rsidR="000677DF">
        <w:rPr>
          <w:rFonts w:ascii="Acumin Pro" w:hAnsi="Acumin Pro" w:cstheme="minorHAnsi"/>
          <w:sz w:val="20"/>
          <w:szCs w:val="20"/>
          <w:lang w:val="pl-PL"/>
        </w:rPr>
        <w:t xml:space="preserve"> -</w:t>
      </w:r>
      <w:r w:rsidR="0036520F">
        <w:rPr>
          <w:rFonts w:ascii="Acumin Pro" w:hAnsi="Acumin Pro" w:cstheme="minorHAnsi"/>
          <w:sz w:val="20"/>
          <w:szCs w:val="20"/>
          <w:lang w:val="pl-PL"/>
        </w:rPr>
        <w:t xml:space="preserve"> min. 90 dni </w:t>
      </w:r>
      <w:r w:rsidR="008566FA">
        <w:rPr>
          <w:rFonts w:ascii="Acumin Pro" w:hAnsi="Acumin Pro" w:cstheme="minorHAnsi"/>
          <w:sz w:val="20"/>
          <w:szCs w:val="20"/>
          <w:lang w:val="pl-PL"/>
        </w:rPr>
        <w:t xml:space="preserve">po uprzedniej 100% przedpłacie w celu uruchomienia procedury zamówieniowej w fabryce. </w:t>
      </w:r>
    </w:p>
    <w:p w:rsidR="00782C19" w:rsidRP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782C19">
        <w:rPr>
          <w:rFonts w:ascii="Acumin Pro" w:hAnsi="Acumin Pro" w:cstheme="minorHAnsi"/>
          <w:sz w:val="20"/>
          <w:szCs w:val="20"/>
          <w:lang w:val="pl-PL"/>
        </w:rPr>
        <w:t>Jednocześnie Zamawiający informuje, że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0677DF">
        <w:rPr>
          <w:rFonts w:ascii="Acumin Pro" w:hAnsi="Acumin Pro" w:cstheme="minorHAnsi"/>
          <w:b/>
          <w:sz w:val="20"/>
          <w:szCs w:val="20"/>
          <w:lang w:val="pl-PL"/>
        </w:rPr>
        <w:t>unieważnia I część zamówienia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 na podstawie art. 255 pkt. 2) ustawy </w:t>
      </w:r>
      <w:proofErr w:type="spellStart"/>
      <w:r>
        <w:rPr>
          <w:rFonts w:ascii="Acumin Pro" w:hAnsi="Acumin Pro" w:cstheme="minorHAnsi"/>
          <w:sz w:val="20"/>
          <w:szCs w:val="20"/>
          <w:lang w:val="pl-PL"/>
        </w:rPr>
        <w:t>Pzp</w:t>
      </w:r>
      <w:proofErr w:type="spellEnd"/>
      <w:r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>Uzasadnienie:</w:t>
      </w:r>
    </w:p>
    <w:p w:rsidR="00782C19" w:rsidRPr="00782C19" w:rsidRDefault="00782C19" w:rsidP="00782C19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>Jedyna, złożona  w postępo</w:t>
      </w:r>
      <w:r w:rsidR="0036520F">
        <w:rPr>
          <w:rFonts w:ascii="Acumin Pro" w:hAnsi="Acumin Pro" w:cstheme="minorHAnsi"/>
          <w:sz w:val="20"/>
          <w:szCs w:val="20"/>
          <w:lang w:val="pl-PL"/>
        </w:rPr>
        <w:t>waniu oferta podlega odrzuceniu na podstawie art. 226 ust. 1 pkt. 5) – treść oferty jest niezgodna z warunkami zamówienia.</w:t>
      </w:r>
    </w:p>
    <w:p w:rsidR="00EE4B80" w:rsidRDefault="00EE4B80" w:rsidP="00EE4B80">
      <w:pPr>
        <w:pStyle w:val="Akapitzlist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EE4B80" w:rsidRDefault="00EE4B80" w:rsidP="00EE4B8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Na I część zamówienia złożono następujące oferty: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483"/>
        <w:gridCol w:w="1914"/>
        <w:gridCol w:w="1346"/>
        <w:gridCol w:w="1462"/>
        <w:gridCol w:w="1264"/>
        <w:gridCol w:w="1208"/>
      </w:tblGrid>
      <w:tr w:rsidR="008A36D9" w:rsidRPr="00EE4B80" w:rsidTr="001711C3">
        <w:tc>
          <w:tcPr>
            <w:tcW w:w="341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     Lp.</w:t>
            </w:r>
          </w:p>
        </w:tc>
        <w:tc>
          <w:tcPr>
            <w:tcW w:w="2028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Nazwa albo imię i nazwisko, siedzibę albo miejsce zamieszkania</w:t>
            </w:r>
          </w:p>
        </w:tc>
        <w:tc>
          <w:tcPr>
            <w:tcW w:w="1346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brutto/liczba punktów</w:t>
            </w:r>
          </w:p>
        </w:tc>
        <w:tc>
          <w:tcPr>
            <w:tcW w:w="1462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Okres gwarancji rękojmi/liczba punktów</w:t>
            </w:r>
          </w:p>
        </w:tc>
        <w:tc>
          <w:tcPr>
            <w:tcW w:w="1264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Termin wykonania zamówienia</w:t>
            </w:r>
          </w:p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\liczba punktów</w:t>
            </w:r>
          </w:p>
        </w:tc>
        <w:tc>
          <w:tcPr>
            <w:tcW w:w="1236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</w:tr>
      <w:tr w:rsidR="008A36D9" w:rsidRPr="000D7BEA" w:rsidTr="00B8778A">
        <w:trPr>
          <w:trHeight w:val="1261"/>
        </w:trPr>
        <w:tc>
          <w:tcPr>
            <w:tcW w:w="341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028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SKILL-  Błażej Kliks</w:t>
            </w:r>
          </w:p>
          <w:p w:rsidR="00EE4B80" w:rsidRPr="007E4600" w:rsidRDefault="00EE4B80" w:rsidP="00B87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313 Poznań, ul. Gospodarska 13B/2</w:t>
            </w:r>
          </w:p>
        </w:tc>
        <w:tc>
          <w:tcPr>
            <w:tcW w:w="1346" w:type="dxa"/>
          </w:tcPr>
          <w:p w:rsidR="00EE4B80" w:rsidRDefault="00EE4B80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271</w:t>
            </w:r>
            <w:r w:rsidR="008A36D9"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301</w:t>
            </w:r>
            <w:r w:rsidR="008A36D9">
              <w:rPr>
                <w:rFonts w:ascii="Acumin Pro" w:hAnsi="Acumin Pro"/>
                <w:sz w:val="20"/>
                <w:szCs w:val="20"/>
                <w:lang w:val="pl-PL"/>
              </w:rPr>
              <w:t>,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71</w:t>
            </w:r>
          </w:p>
          <w:p w:rsidR="008A36D9" w:rsidRPr="007E4600" w:rsidRDefault="008A36D9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60p.</w:t>
            </w:r>
          </w:p>
        </w:tc>
        <w:tc>
          <w:tcPr>
            <w:tcW w:w="1462" w:type="dxa"/>
          </w:tcPr>
          <w:p w:rsidR="00EE4B80" w:rsidRDefault="008A36D9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m-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>/</w:t>
            </w:r>
          </w:p>
          <w:p w:rsidR="008A36D9" w:rsidRDefault="008A36D9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264" w:type="dxa"/>
          </w:tcPr>
          <w:p w:rsidR="00EE4B80" w:rsidRDefault="008A36D9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Dostawa licencji–               21 dni</w:t>
            </w:r>
          </w:p>
          <w:p w:rsidR="008A36D9" w:rsidRDefault="008A36D9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Dostawa serwera – min. 90 dni</w:t>
            </w:r>
          </w:p>
          <w:p w:rsidR="008A36D9" w:rsidRDefault="008A36D9" w:rsidP="00782C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 oferta odrzucona</w:t>
            </w:r>
          </w:p>
        </w:tc>
        <w:tc>
          <w:tcPr>
            <w:tcW w:w="1236" w:type="dxa"/>
          </w:tcPr>
          <w:p w:rsidR="00EE4B80" w:rsidRDefault="008A36D9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</w:tbl>
    <w:p w:rsidR="00161345" w:rsidRDefault="00161345" w:rsidP="00161345">
      <w:pPr>
        <w:pStyle w:val="Akapitzlist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782C19" w:rsidRDefault="00782C19" w:rsidP="00782C19">
      <w:pPr>
        <w:pStyle w:val="Akapitzlist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782C19" w:rsidRPr="00782C19" w:rsidRDefault="00782C19" w:rsidP="00782C19">
      <w:pPr>
        <w:pStyle w:val="Akapitzlist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161345" w:rsidRPr="00161345" w:rsidRDefault="00161345" w:rsidP="00161345">
      <w:pPr>
        <w:pStyle w:val="Akapitzlist"/>
        <w:numPr>
          <w:ilvl w:val="0"/>
          <w:numId w:val="5"/>
        </w:num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lastRenderedPageBreak/>
        <w:t xml:space="preserve">Zamawiający informuje, że do realizacji </w:t>
      </w:r>
      <w:r w:rsidRPr="0076206B">
        <w:rPr>
          <w:rFonts w:ascii="Acumin Pro" w:hAnsi="Acumin Pro" w:cstheme="minorHAnsi"/>
          <w:b/>
          <w:sz w:val="20"/>
          <w:szCs w:val="20"/>
          <w:lang w:val="pl-PL"/>
        </w:rPr>
        <w:t>II części zamówienia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 na</w:t>
      </w:r>
      <w:r w:rsidR="0076206B">
        <w:rPr>
          <w:rFonts w:ascii="Acumin Pro" w:hAnsi="Acumin Pro" w:cstheme="minorHAnsi"/>
          <w:sz w:val="20"/>
          <w:szCs w:val="20"/>
          <w:lang w:val="pl-PL"/>
        </w:rPr>
        <w:t>: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76206B">
        <w:rPr>
          <w:rFonts w:ascii="Acumin Pro" w:hAnsi="Acumin Pro" w:cstheme="minorHAnsi"/>
          <w:sz w:val="20"/>
          <w:szCs w:val="20"/>
          <w:lang w:val="pl-PL"/>
        </w:rPr>
        <w:t>Dostarczenie do siedziby Zamawiającego nowych urządzeń do systemu oddymiania i napowietrzania klatki schodowej</w:t>
      </w:r>
      <w:r>
        <w:rPr>
          <w:rFonts w:ascii="Acumin Pro" w:hAnsi="Acumin Pro" w:cstheme="minorHAnsi"/>
          <w:b/>
          <w:sz w:val="20"/>
          <w:szCs w:val="20"/>
          <w:lang w:val="pl-PL"/>
        </w:rPr>
        <w:t xml:space="preserve">, 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Zamawiający </w:t>
      </w:r>
      <w:r w:rsidRPr="000677DF">
        <w:rPr>
          <w:rFonts w:ascii="Acumin Pro" w:hAnsi="Acumin Pro" w:cstheme="minorHAnsi"/>
          <w:b/>
          <w:sz w:val="20"/>
          <w:szCs w:val="20"/>
          <w:lang w:val="pl-PL"/>
        </w:rPr>
        <w:t>wybrał ofertę</w:t>
      </w:r>
      <w:r>
        <w:rPr>
          <w:rFonts w:ascii="Acumin Pro" w:hAnsi="Acumin Pro" w:cstheme="minorHAnsi"/>
          <w:sz w:val="20"/>
          <w:szCs w:val="20"/>
          <w:lang w:val="pl-PL"/>
        </w:rPr>
        <w:t xml:space="preserve"> złożoną przez:</w:t>
      </w:r>
    </w:p>
    <w:p w:rsidR="009D0E31" w:rsidRDefault="009D0E31" w:rsidP="00161345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161345" w:rsidRDefault="00161345" w:rsidP="001613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Specjalistyczne Przedsiębiorstwo Instalacji</w:t>
      </w:r>
    </w:p>
    <w:p w:rsidR="00161345" w:rsidRDefault="00161345" w:rsidP="001613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Alarmowych „AMERAL Sp. z o.o.</w:t>
      </w:r>
    </w:p>
    <w:p w:rsidR="00161345" w:rsidRDefault="00161345" w:rsidP="001613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61 – 895 Poznań, ul. Powstańców Wlkp. 16</w:t>
      </w:r>
    </w:p>
    <w:p w:rsidR="00161345" w:rsidRDefault="00161345" w:rsidP="001613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29 950,00 zł  </w:t>
      </w:r>
    </w:p>
    <w:p w:rsidR="00161345" w:rsidRDefault="00697623" w:rsidP="0016134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</w:p>
    <w:p w:rsidR="00697623" w:rsidRDefault="00697623" w:rsidP="0016134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  <w:r w:rsidR="001711C3">
        <w:rPr>
          <w:rFonts w:ascii="Acumin Pro" w:hAnsi="Acumin Pro"/>
          <w:sz w:val="20"/>
          <w:szCs w:val="20"/>
          <w:lang w:val="pl-PL"/>
        </w:rPr>
        <w:t xml:space="preserve">  </w:t>
      </w:r>
      <w:r>
        <w:rPr>
          <w:rFonts w:ascii="Acumin Pro" w:hAnsi="Acumin Pro"/>
          <w:sz w:val="20"/>
          <w:szCs w:val="20"/>
          <w:lang w:val="pl-PL"/>
        </w:rPr>
        <w:t xml:space="preserve">   Na II część zamówienia złożono następujące oferty: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625"/>
        <w:gridCol w:w="1945"/>
        <w:gridCol w:w="1346"/>
        <w:gridCol w:w="1462"/>
        <w:gridCol w:w="1264"/>
        <w:gridCol w:w="1177"/>
      </w:tblGrid>
      <w:tr w:rsidR="00EE4B80" w:rsidRPr="00EE4B80" w:rsidTr="0076206B">
        <w:tc>
          <w:tcPr>
            <w:tcW w:w="625" w:type="dxa"/>
          </w:tcPr>
          <w:p w:rsidR="00EE4B80" w:rsidRDefault="00697623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     </w:t>
            </w:r>
            <w:r w:rsidR="00EE4B80"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1945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Nazwa albo imię i nazwisko, siedzibę albo miejsce zamieszkania</w:t>
            </w:r>
          </w:p>
        </w:tc>
        <w:tc>
          <w:tcPr>
            <w:tcW w:w="1346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brutto/liczba punktów</w:t>
            </w:r>
          </w:p>
        </w:tc>
        <w:tc>
          <w:tcPr>
            <w:tcW w:w="1462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Okres gwarancji rękojmi/liczba punktów</w:t>
            </w:r>
          </w:p>
        </w:tc>
        <w:tc>
          <w:tcPr>
            <w:tcW w:w="1264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Termin wykonania zamówienia</w:t>
            </w:r>
          </w:p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\liczba punktów</w:t>
            </w:r>
          </w:p>
        </w:tc>
        <w:tc>
          <w:tcPr>
            <w:tcW w:w="1177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</w:tr>
      <w:tr w:rsidR="00EE4B80" w:rsidRPr="000D7BEA" w:rsidTr="0076206B">
        <w:tc>
          <w:tcPr>
            <w:tcW w:w="625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945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Specjalistyczne Przedsiębiorstwo Instalacji</w:t>
            </w:r>
          </w:p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Alarmowych „AMERAL                      Sp. z o.o.</w:t>
            </w:r>
          </w:p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</w:t>
            </w:r>
          </w:p>
          <w:p w:rsidR="00EE4B80" w:rsidRPr="007E4600" w:rsidRDefault="00EE4B80" w:rsidP="00782C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Powstańców Wlkp. 16</w:t>
            </w:r>
          </w:p>
        </w:tc>
        <w:tc>
          <w:tcPr>
            <w:tcW w:w="1346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29 950,00</w:t>
            </w:r>
            <w:r w:rsidR="008A36D9">
              <w:rPr>
                <w:rFonts w:ascii="Acumin Pro" w:hAnsi="Acumin Pro"/>
                <w:sz w:val="20"/>
                <w:szCs w:val="20"/>
                <w:lang w:val="pl-PL"/>
              </w:rPr>
              <w:t>/</w:t>
            </w:r>
          </w:p>
          <w:p w:rsidR="008A36D9" w:rsidRDefault="008A36D9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0p.</w:t>
            </w:r>
          </w:p>
          <w:p w:rsidR="00EE4B80" w:rsidRPr="007E460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462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m-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cy</w:t>
            </w:r>
            <w:proofErr w:type="spellEnd"/>
            <w:r w:rsidR="008A36D9">
              <w:rPr>
                <w:rFonts w:ascii="Acumin Pro" w:hAnsi="Acumin Pro"/>
                <w:sz w:val="20"/>
                <w:szCs w:val="20"/>
                <w:lang w:val="pl-PL"/>
              </w:rPr>
              <w:t>/</w:t>
            </w:r>
          </w:p>
          <w:p w:rsidR="008A36D9" w:rsidRDefault="008A36D9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264" w:type="dxa"/>
          </w:tcPr>
          <w:p w:rsidR="00EE4B80" w:rsidRDefault="00EE4B80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14 dni</w:t>
            </w:r>
            <w:r w:rsidR="008A36D9">
              <w:rPr>
                <w:rFonts w:ascii="Acumin Pro" w:hAnsi="Acumin Pro"/>
                <w:sz w:val="20"/>
                <w:szCs w:val="20"/>
                <w:lang w:val="pl-PL"/>
              </w:rPr>
              <w:t>/</w:t>
            </w:r>
          </w:p>
          <w:p w:rsidR="008A36D9" w:rsidRDefault="008A36D9" w:rsidP="00EE4B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20p.</w:t>
            </w:r>
          </w:p>
        </w:tc>
        <w:tc>
          <w:tcPr>
            <w:tcW w:w="1177" w:type="dxa"/>
          </w:tcPr>
          <w:p w:rsidR="00EE4B80" w:rsidRDefault="00EE4B80" w:rsidP="00C9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8A36D9" w:rsidRDefault="008A36D9" w:rsidP="008A36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80 p.</w:t>
            </w:r>
          </w:p>
        </w:tc>
      </w:tr>
    </w:tbl>
    <w:p w:rsidR="00697623" w:rsidRDefault="00697623" w:rsidP="00161345">
      <w:pPr>
        <w:rPr>
          <w:rFonts w:ascii="Acumin Pro" w:hAnsi="Acumin Pro"/>
          <w:sz w:val="20"/>
          <w:szCs w:val="20"/>
          <w:lang w:val="pl-PL"/>
        </w:rPr>
      </w:pPr>
    </w:p>
    <w:p w:rsidR="00161345" w:rsidRDefault="00161345" w:rsidP="00161345">
      <w:pPr>
        <w:rPr>
          <w:rFonts w:ascii="Acumin Pro" w:hAnsi="Acumin Pro"/>
          <w:sz w:val="20"/>
          <w:szCs w:val="20"/>
          <w:lang w:val="pl-PL"/>
        </w:rPr>
      </w:pPr>
    </w:p>
    <w:p w:rsidR="00161345" w:rsidRDefault="00161345" w:rsidP="00161345">
      <w:pPr>
        <w:rPr>
          <w:rFonts w:ascii="Acumin Pro" w:hAnsi="Acumin Pro"/>
          <w:sz w:val="20"/>
          <w:szCs w:val="20"/>
          <w:lang w:val="pl-PL"/>
        </w:rPr>
      </w:pPr>
    </w:p>
    <w:p w:rsidR="00445A01" w:rsidRPr="002E3BF8" w:rsidRDefault="00445A01" w:rsidP="00445A01">
      <w:pPr>
        <w:pStyle w:val="MNPAdresat"/>
        <w:ind w:left="3600" w:firstLine="720"/>
        <w:jc w:val="both"/>
      </w:pPr>
      <w:r w:rsidRPr="002E3BF8">
        <w:t>(-) Tomasz Łęcki</w:t>
      </w:r>
    </w:p>
    <w:p w:rsidR="00EE4B80" w:rsidRDefault="00445A01" w:rsidP="00445A01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proofErr w:type="spellStart"/>
      <w:r w:rsidRPr="002E3BF8">
        <w:rPr>
          <w:rFonts w:ascii="Acumin Pro" w:hAnsi="Acumin Pro"/>
          <w:sz w:val="20"/>
          <w:szCs w:val="20"/>
        </w:rPr>
        <w:t>Dyrektor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</w:t>
      </w:r>
      <w:proofErr w:type="spellStart"/>
      <w:r w:rsidRPr="002E3BF8">
        <w:rPr>
          <w:rFonts w:ascii="Acumin Pro" w:hAnsi="Acumin Pro"/>
          <w:sz w:val="20"/>
          <w:szCs w:val="20"/>
        </w:rPr>
        <w:t>Muzeum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</w:t>
      </w:r>
      <w:proofErr w:type="spellStart"/>
      <w:r w:rsidRPr="002E3BF8">
        <w:rPr>
          <w:rFonts w:ascii="Acumin Pro" w:hAnsi="Acumin Pro"/>
          <w:sz w:val="20"/>
          <w:szCs w:val="20"/>
        </w:rPr>
        <w:t>Narodowego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w </w:t>
      </w:r>
      <w:proofErr w:type="spellStart"/>
      <w:r w:rsidRPr="002E3BF8">
        <w:rPr>
          <w:rFonts w:ascii="Acumin Pro" w:hAnsi="Acumin Pro"/>
          <w:sz w:val="20"/>
          <w:szCs w:val="20"/>
        </w:rPr>
        <w:t>Poznaniu</w:t>
      </w:r>
      <w:proofErr w:type="spellEnd"/>
    </w:p>
    <w:sectPr w:rsidR="00EE4B8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445A0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461F"/>
    <w:rsid w:val="0006446B"/>
    <w:rsid w:val="000677DF"/>
    <w:rsid w:val="00161345"/>
    <w:rsid w:val="001704E2"/>
    <w:rsid w:val="001711C3"/>
    <w:rsid w:val="001D45B0"/>
    <w:rsid w:val="001F3F04"/>
    <w:rsid w:val="002107C0"/>
    <w:rsid w:val="00263037"/>
    <w:rsid w:val="00291E43"/>
    <w:rsid w:val="0032538C"/>
    <w:rsid w:val="00325C37"/>
    <w:rsid w:val="00333594"/>
    <w:rsid w:val="00354309"/>
    <w:rsid w:val="0036520F"/>
    <w:rsid w:val="003A6470"/>
    <w:rsid w:val="003E76E2"/>
    <w:rsid w:val="003F1F26"/>
    <w:rsid w:val="00445A01"/>
    <w:rsid w:val="00467AC4"/>
    <w:rsid w:val="00485C4B"/>
    <w:rsid w:val="004A77DA"/>
    <w:rsid w:val="004B1F28"/>
    <w:rsid w:val="004F75FC"/>
    <w:rsid w:val="00514881"/>
    <w:rsid w:val="00545297"/>
    <w:rsid w:val="0057622D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93204"/>
    <w:rsid w:val="008A36D9"/>
    <w:rsid w:val="008A42B8"/>
    <w:rsid w:val="008A4D87"/>
    <w:rsid w:val="008F2C2C"/>
    <w:rsid w:val="00911FCE"/>
    <w:rsid w:val="00967D1F"/>
    <w:rsid w:val="009B39B4"/>
    <w:rsid w:val="009D0E31"/>
    <w:rsid w:val="00A86A3A"/>
    <w:rsid w:val="00AA038E"/>
    <w:rsid w:val="00B24F28"/>
    <w:rsid w:val="00B64EC9"/>
    <w:rsid w:val="00B72EB1"/>
    <w:rsid w:val="00B833B7"/>
    <w:rsid w:val="00B8778A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152FE"/>
    <w:rsid w:val="00D20C7F"/>
    <w:rsid w:val="00D64F2C"/>
    <w:rsid w:val="00DA31E3"/>
    <w:rsid w:val="00DA6978"/>
    <w:rsid w:val="00DD3108"/>
    <w:rsid w:val="00DF57A3"/>
    <w:rsid w:val="00E86157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24D705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0DE51-C747-4A87-9AC6-5BD389B2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68</cp:revision>
  <cp:lastPrinted>2021-10-22T05:57:00Z</cp:lastPrinted>
  <dcterms:created xsi:type="dcterms:W3CDTF">2021-01-20T13:48:00Z</dcterms:created>
  <dcterms:modified xsi:type="dcterms:W3CDTF">2021-10-22T12:26:00Z</dcterms:modified>
</cp:coreProperties>
</file>