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C40" w:rsidRPr="0091568F" w:rsidRDefault="00B945DF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ab/>
        <w:t xml:space="preserve">Poznań, </w:t>
      </w:r>
      <w:r w:rsidR="0055775D" w:rsidRPr="0091568F">
        <w:rPr>
          <w:rFonts w:ascii="Acumin Pro" w:hAnsi="Acumin Pro" w:cstheme="minorHAnsi"/>
          <w:sz w:val="20"/>
          <w:szCs w:val="20"/>
          <w:lang w:val="pl-PL"/>
        </w:rPr>
        <w:t>2.11.2021 r.</w:t>
      </w:r>
      <w:r w:rsidR="0082011A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</w:p>
    <w:p w:rsidR="00070EDF" w:rsidRPr="0091568F" w:rsidRDefault="00070EDF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235A22" w:rsidRPr="0091568F" w:rsidRDefault="00235A22" w:rsidP="00971A0A">
      <w:pPr>
        <w:tabs>
          <w:tab w:val="left" w:pos="8505"/>
        </w:tabs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Nr postępowania AZ.281.</w:t>
      </w:r>
      <w:r w:rsidR="00E46DC7" w:rsidRPr="0091568F">
        <w:rPr>
          <w:rFonts w:ascii="Acumin Pro" w:hAnsi="Acumin Pro" w:cstheme="minorHAnsi"/>
          <w:sz w:val="20"/>
          <w:szCs w:val="20"/>
          <w:lang w:val="pl-PL"/>
        </w:rPr>
        <w:t>1</w:t>
      </w:r>
      <w:r w:rsidR="0082011A" w:rsidRPr="0091568F">
        <w:rPr>
          <w:rFonts w:ascii="Acumin Pro" w:hAnsi="Acumin Pro" w:cstheme="minorHAnsi"/>
          <w:sz w:val="20"/>
          <w:szCs w:val="20"/>
          <w:lang w:val="pl-PL"/>
        </w:rPr>
        <w:t>5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.2021</w:t>
      </w:r>
      <w:r w:rsidR="00B945DF" w:rsidRPr="0091568F">
        <w:rPr>
          <w:rFonts w:ascii="Acumin Pro" w:hAnsi="Acumin Pro" w:cstheme="minorHAnsi"/>
          <w:sz w:val="20"/>
          <w:szCs w:val="20"/>
          <w:lang w:val="pl-PL"/>
        </w:rPr>
        <w:t xml:space="preserve">                                                                                                      </w:t>
      </w:r>
    </w:p>
    <w:p w:rsidR="00E605DA" w:rsidRPr="0091568F" w:rsidRDefault="00E605DA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070EDF" w:rsidRPr="0091568F" w:rsidRDefault="00070EDF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235A22" w:rsidRPr="0091568F" w:rsidRDefault="00235A22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SPECYFIKACJA  WARUNKÓW ZAMÓWIENIA</w:t>
      </w:r>
    </w:p>
    <w:p w:rsidR="00E605DA" w:rsidRPr="0091568F" w:rsidRDefault="00E605DA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</w:t>
      </w:r>
      <w:r w:rsidR="005673C1" w:rsidRPr="0091568F">
        <w:rPr>
          <w:rFonts w:ascii="Acumin Pro" w:hAnsi="Acumin Pro" w:cstheme="minorHAnsi"/>
          <w:sz w:val="20"/>
          <w:szCs w:val="20"/>
          <w:lang w:val="pl-PL"/>
        </w:rPr>
        <w:t>21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r, poz. </w:t>
      </w:r>
      <w:r w:rsidR="005673C1" w:rsidRPr="0091568F">
        <w:rPr>
          <w:rFonts w:ascii="Acumin Pro" w:hAnsi="Acumin Pro" w:cstheme="minorHAnsi"/>
          <w:sz w:val="20"/>
          <w:szCs w:val="20"/>
          <w:lang w:val="pl-PL"/>
        </w:rPr>
        <w:t>1129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), zwanej dalej P</w:t>
      </w:r>
      <w:r w:rsidR="00F04838" w:rsidRPr="0091568F">
        <w:rPr>
          <w:rFonts w:ascii="Acumin Pro" w:hAnsi="Acumin Pro" w:cstheme="minorHAnsi"/>
          <w:sz w:val="20"/>
          <w:szCs w:val="20"/>
          <w:lang w:val="pl-PL"/>
        </w:rPr>
        <w:t>ZP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, w trybie podstawowym bez negocjacji o wartości zamówienia mniejszej niż progi unijne, na zadanie pod nazwą:</w:t>
      </w:r>
    </w:p>
    <w:p w:rsidR="0082011A" w:rsidRPr="0091568F" w:rsidRDefault="0082011A" w:rsidP="00971A0A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82011A" w:rsidRPr="0091568F" w:rsidRDefault="0082011A" w:rsidP="00971A0A">
      <w:pPr>
        <w:pStyle w:val="Akapitzlist"/>
        <w:spacing w:line="276" w:lineRule="auto"/>
        <w:ind w:left="360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  <w:bookmarkStart w:id="0" w:name="_Hlk86402705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upgradu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) istniejącego systemu BMS EBI </w:t>
      </w:r>
      <w:r w:rsidR="001B6EFB">
        <w:rPr>
          <w:rFonts w:ascii="Acumin Pro" w:hAnsi="Acumin Pro" w:cstheme="minorHAnsi"/>
          <w:b/>
          <w:sz w:val="20"/>
          <w:szCs w:val="20"/>
          <w:lang w:val="pl-PL"/>
        </w:rPr>
        <w:t xml:space="preserve">Honeywell 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 numerze 27653 do najnowszej dostępnej wersji systemu, tj. EBI R610 (system zarządzający dla systemów SSP i bezpieczeństwa)</w:t>
      </w:r>
      <w:bookmarkEnd w:id="0"/>
    </w:p>
    <w:p w:rsidR="00FE245D" w:rsidRPr="0091568F" w:rsidRDefault="00FE245D" w:rsidP="00971A0A">
      <w:pPr>
        <w:pStyle w:val="Akapitzlist"/>
        <w:spacing w:line="276" w:lineRule="auto"/>
        <w:ind w:left="360"/>
        <w:jc w:val="center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- zamówienie udzielane w dwóch częściach </w:t>
      </w: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A945BA" w:rsidP="00971A0A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Niniejsze</w:t>
      </w:r>
      <w:r w:rsidR="00F23E70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:rsidR="00F542D3" w:rsidRPr="0091568F" w:rsidRDefault="000A21B7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hyperlink r:id="rId8" w:history="1">
        <w:r w:rsidR="00F23E70" w:rsidRPr="0091568F">
          <w:rPr>
            <w:rStyle w:val="Hipercze"/>
            <w:rFonts w:ascii="Acumin Pro" w:hAnsi="Acumin Pro" w:cstheme="minorHAnsi"/>
            <w:sz w:val="20"/>
            <w:szCs w:val="20"/>
            <w:lang w:val="pl-PL"/>
          </w:rPr>
          <w:t>https://miniportal.uzp.gov.pl/</w:t>
        </w:r>
      </w:hyperlink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F23E70" w:rsidRPr="0091568F" w:rsidRDefault="00F23E70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F542D3" w:rsidRPr="0091568F" w:rsidRDefault="00B945DF" w:rsidP="00971A0A">
      <w:pPr>
        <w:tabs>
          <w:tab w:val="left" w:pos="7680"/>
        </w:tabs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</w:p>
    <w:p w:rsidR="00F542D3" w:rsidRPr="0091568F" w:rsidRDefault="00F542D3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D82591" w:rsidRDefault="000F7726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</w:r>
      <w:r w:rsidRPr="0091568F">
        <w:rPr>
          <w:rFonts w:ascii="Acumin Pro" w:hAnsi="Acumin Pro" w:cstheme="minorHAnsi"/>
          <w:sz w:val="20"/>
          <w:szCs w:val="20"/>
          <w:lang w:val="pl-PL"/>
        </w:rPr>
        <w:t>ZATWIERDZAM:</w:t>
      </w:r>
    </w:p>
    <w:p w:rsidR="000A21B7" w:rsidRDefault="000A21B7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</w:r>
      <w:r>
        <w:rPr>
          <w:rFonts w:ascii="Acumin Pro" w:hAnsi="Acumin Pro" w:cstheme="minorHAnsi"/>
          <w:sz w:val="20"/>
          <w:szCs w:val="20"/>
          <w:lang w:val="pl-PL"/>
        </w:rPr>
        <w:tab/>
        <w:t>(-) dr Maria Gołąb</w:t>
      </w:r>
    </w:p>
    <w:p w:rsidR="000A21B7" w:rsidRPr="0091568F" w:rsidRDefault="000A21B7" w:rsidP="000A21B7">
      <w:pPr>
        <w:spacing w:line="276" w:lineRule="auto"/>
        <w:ind w:left="5040" w:firstLine="720"/>
        <w:jc w:val="center"/>
        <w:rPr>
          <w:rFonts w:ascii="Acumin Pro" w:hAnsi="Acumin Pro" w:cstheme="minorHAnsi"/>
          <w:sz w:val="20"/>
          <w:szCs w:val="20"/>
          <w:lang w:val="pl-PL"/>
        </w:rPr>
      </w:pPr>
      <w:bookmarkStart w:id="1" w:name="_GoBack"/>
      <w:bookmarkEnd w:id="1"/>
      <w:r>
        <w:rPr>
          <w:rFonts w:ascii="Acumin Pro" w:hAnsi="Acumin Pro" w:cstheme="minorHAnsi"/>
          <w:sz w:val="20"/>
          <w:szCs w:val="20"/>
          <w:lang w:val="pl-PL"/>
        </w:rPr>
        <w:t xml:space="preserve">Zastępca Dyrektora ds. Naukowych </w:t>
      </w:r>
    </w:p>
    <w:p w:rsidR="00D82591" w:rsidRPr="0091568F" w:rsidRDefault="00D82591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82011A" w:rsidRPr="0091568F" w:rsidRDefault="0082011A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</w:p>
    <w:p w:rsidR="00B945DF" w:rsidRPr="0091568F" w:rsidRDefault="00F54090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  <w:r w:rsidRPr="0091568F">
        <w:rPr>
          <w:rFonts w:ascii="Acumin Pro" w:hAnsi="Acumin Pro" w:cstheme="minorHAnsi"/>
          <w:b/>
        </w:rPr>
        <w:t xml:space="preserve">                            </w:t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  <w:r w:rsidRPr="0091568F">
        <w:rPr>
          <w:rFonts w:ascii="Acumin Pro" w:hAnsi="Acumin Pro" w:cstheme="minorHAnsi"/>
          <w:b/>
        </w:rPr>
        <w:tab/>
      </w: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  <w:b/>
        </w:rPr>
      </w:pPr>
    </w:p>
    <w:p w:rsidR="002C7DB5" w:rsidRPr="0091568F" w:rsidRDefault="002C7DB5" w:rsidP="00971A0A">
      <w:pPr>
        <w:pStyle w:val="Teksttreci0"/>
        <w:shd w:val="clear" w:color="auto" w:fill="auto"/>
        <w:jc w:val="center"/>
        <w:rPr>
          <w:rFonts w:ascii="Acumin Pro" w:hAnsi="Acumin Pro" w:cstheme="minorHAnsi"/>
        </w:rPr>
      </w:pPr>
    </w:p>
    <w:p w:rsidR="00F54090" w:rsidRPr="0091568F" w:rsidRDefault="00F54090" w:rsidP="00971A0A">
      <w:pPr>
        <w:spacing w:line="276" w:lineRule="auto"/>
        <w:jc w:val="center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ab/>
        <w:t xml:space="preserve">  </w:t>
      </w:r>
    </w:p>
    <w:p w:rsidR="00F542D3" w:rsidRPr="0091568F" w:rsidRDefault="00F542D3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lastRenderedPageBreak/>
        <w:t>Nazwa oraz adres zamawiającego, numer telefonu, adres poczty elektronicznej oraz strony internetowej prowadzonego postępowania</w:t>
      </w:r>
    </w:p>
    <w:p w:rsidR="00070EDF" w:rsidRPr="0091568F" w:rsidRDefault="00070EDF" w:rsidP="00971A0A">
      <w:pPr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B421EF" w:rsidRPr="0091568F" w:rsidRDefault="00B421EF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Muzeum Narodowe w Poznaniu</w:t>
      </w:r>
    </w:p>
    <w:p w:rsidR="00B421EF" w:rsidRPr="0091568F" w:rsidRDefault="00B421EF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Al. Marcinkowskiego 9, 61-745 Poznań</w:t>
      </w:r>
    </w:p>
    <w:p w:rsidR="00F542D3" w:rsidRPr="0091568F" w:rsidRDefault="00B421EF" w:rsidP="00971A0A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REGON: 000275978, NIP: 777-00-06-321</w:t>
      </w:r>
    </w:p>
    <w:p w:rsidR="00B421EF" w:rsidRPr="0091568F" w:rsidRDefault="009D387A" w:rsidP="00971A0A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</w:p>
    <w:p w:rsidR="00B72718" w:rsidRPr="0091568F" w:rsidRDefault="00B421EF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Nr tel.: 61 85 68</w:t>
      </w:r>
      <w:r w:rsidR="00B72718" w:rsidRPr="0091568F">
        <w:rPr>
          <w:rFonts w:ascii="Acumin Pro" w:hAnsi="Acumin Pro" w:cstheme="minorHAnsi"/>
          <w:sz w:val="20"/>
          <w:szCs w:val="20"/>
          <w:lang w:val="pl-PL"/>
        </w:rPr>
        <w:t> </w:t>
      </w:r>
      <w:r w:rsidR="004438DC" w:rsidRPr="0091568F">
        <w:rPr>
          <w:rFonts w:ascii="Acumin Pro" w:hAnsi="Acumin Pro" w:cstheme="minorHAnsi"/>
          <w:sz w:val="20"/>
          <w:szCs w:val="20"/>
          <w:lang w:val="pl-PL"/>
        </w:rPr>
        <w:t>048</w:t>
      </w:r>
      <w:r w:rsidR="00B72718" w:rsidRPr="0091568F">
        <w:rPr>
          <w:rFonts w:ascii="Acumin Pro" w:hAnsi="Acumin Pro" w:cstheme="minorHAnsi"/>
          <w:sz w:val="20"/>
          <w:szCs w:val="20"/>
          <w:lang w:val="pl-PL"/>
        </w:rPr>
        <w:t>, 061 85 68 167</w:t>
      </w:r>
    </w:p>
    <w:p w:rsidR="0064667A" w:rsidRPr="0091568F" w:rsidRDefault="00B72718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Adres poczty elektronicznej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: </w:t>
      </w:r>
      <w:hyperlink r:id="rId9" w:history="1">
        <w:r w:rsidR="004438DC" w:rsidRPr="0091568F">
          <w:rPr>
            <w:rStyle w:val="Hipercze"/>
            <w:rFonts w:ascii="Acumin Pro" w:hAnsi="Acumin Pro" w:cstheme="minorHAnsi"/>
            <w:b/>
            <w:sz w:val="20"/>
            <w:szCs w:val="20"/>
            <w:lang w:val="pl-PL"/>
          </w:rPr>
          <w:t>zp@mnp.art.pl</w:t>
        </w:r>
      </w:hyperlink>
    </w:p>
    <w:p w:rsidR="00B72718" w:rsidRPr="0091568F" w:rsidRDefault="00F23E70" w:rsidP="00971A0A">
      <w:pPr>
        <w:pStyle w:val="Akapitzlist"/>
        <w:spacing w:line="276" w:lineRule="auto"/>
        <w:ind w:left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Adres strony internetowej, na której prowadzone jest postępowanie i na której będą dostępne</w:t>
      </w:r>
      <w:r w:rsidR="00731AD9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wszelkie dokumenty związane z prowadzoną procedurą</w:t>
      </w:r>
      <w:r w:rsidR="00B421EF" w:rsidRPr="0091568F">
        <w:rPr>
          <w:rFonts w:ascii="Acumin Pro" w:hAnsi="Acumin Pro" w:cstheme="minorHAnsi"/>
          <w:sz w:val="20"/>
          <w:szCs w:val="20"/>
          <w:lang w:val="pl-PL"/>
        </w:rPr>
        <w:t>:</w:t>
      </w:r>
      <w:r w:rsidR="00731AD9" w:rsidRPr="0091568F">
        <w:rPr>
          <w:rFonts w:ascii="Acumin Pro" w:hAnsi="Acumin Pro" w:cstheme="minorHAnsi"/>
          <w:sz w:val="20"/>
          <w:szCs w:val="20"/>
          <w:lang w:val="pl-PL"/>
        </w:rPr>
        <w:t xml:space="preserve">  </w:t>
      </w:r>
      <w:hyperlink r:id="rId10" w:history="1">
        <w:r w:rsidR="0064667A" w:rsidRPr="0091568F">
          <w:rPr>
            <w:rStyle w:val="Hipercze"/>
            <w:rFonts w:ascii="Acumin Pro" w:hAnsi="Acumin Pro" w:cstheme="minorHAnsi"/>
            <w:b/>
            <w:sz w:val="20"/>
            <w:szCs w:val="20"/>
            <w:lang w:val="pl-PL"/>
          </w:rPr>
          <w:t>https://bip.mnp.art.pl/</w:t>
        </w:r>
      </w:hyperlink>
    </w:p>
    <w:p w:rsidR="00F23E70" w:rsidRPr="0091568F" w:rsidRDefault="00F23E70" w:rsidP="00971A0A">
      <w:pPr>
        <w:pStyle w:val="Akapitzlist"/>
        <w:spacing w:line="276" w:lineRule="auto"/>
        <w:ind w:left="0" w:firstLine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ab/>
      </w:r>
    </w:p>
    <w:p w:rsidR="004F6AA9" w:rsidRPr="0091568F" w:rsidRDefault="004F6AA9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Tryb udzielenia zamówienia</w:t>
      </w:r>
      <w:r w:rsidR="00B421EF" w:rsidRPr="0091568F">
        <w:rPr>
          <w:rFonts w:ascii="Acumin Pro" w:hAnsi="Acumin Pro" w:cstheme="minorHAnsi"/>
          <w:b/>
          <w:sz w:val="20"/>
          <w:szCs w:val="20"/>
          <w:lang w:val="pl-PL"/>
        </w:rPr>
        <w:t>:</w:t>
      </w:r>
    </w:p>
    <w:p w:rsidR="00A4196A" w:rsidRPr="0091568F" w:rsidRDefault="00A4196A" w:rsidP="00971A0A">
      <w:pPr>
        <w:pStyle w:val="Akapitzlist"/>
        <w:numPr>
          <w:ilvl w:val="3"/>
          <w:numId w:val="3"/>
        </w:numPr>
        <w:spacing w:line="276" w:lineRule="auto"/>
        <w:ind w:left="1276" w:hanging="567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Tryb podstawowy bez negocjacj</w:t>
      </w:r>
      <w:r w:rsidR="00840A36" w:rsidRPr="0091568F">
        <w:rPr>
          <w:rFonts w:ascii="Acumin Pro" w:hAnsi="Acumin Pro" w:cstheme="minorHAnsi"/>
          <w:sz w:val="20"/>
          <w:szCs w:val="20"/>
          <w:lang w:val="pl-PL"/>
        </w:rPr>
        <w:t xml:space="preserve">i, o którym mowa w art. 275 pkt.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1 ustawy z dnia 11 września 2019 r. Prawo zamówień publicznych </w:t>
      </w:r>
    </w:p>
    <w:p w:rsidR="00A4196A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Zamawiający </w:t>
      </w:r>
      <w:r w:rsidR="00A4196A" w:rsidRPr="0091568F">
        <w:rPr>
          <w:rFonts w:ascii="Acumin Pro" w:hAnsi="Acumin Pro" w:cstheme="minorHAnsi"/>
          <w:bCs/>
        </w:rPr>
        <w:t>nie przewiduje</w:t>
      </w:r>
      <w:r w:rsidR="00731AD9" w:rsidRPr="0091568F">
        <w:rPr>
          <w:rFonts w:ascii="Acumin Pro" w:hAnsi="Acumin Pro" w:cstheme="minorHAnsi"/>
          <w:bCs/>
        </w:rPr>
        <w:t xml:space="preserve"> </w:t>
      </w:r>
      <w:r w:rsidR="00A4196A" w:rsidRPr="0091568F">
        <w:rPr>
          <w:rFonts w:ascii="Acumin Pro" w:hAnsi="Acumin Pro" w:cstheme="minorHAnsi"/>
        </w:rPr>
        <w:t>wyboru najkorzystniejszej oferty z możliwością prowadzenia negocjacji.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Szacunkowa wartość zamówienia nie przekracza progów unijnych o których mowa w art.</w:t>
      </w:r>
      <w:r w:rsidR="00E1780E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</w:rPr>
        <w:t xml:space="preserve">3 ustawy </w:t>
      </w:r>
      <w:r w:rsidR="004C2EF3" w:rsidRPr="0091568F">
        <w:rPr>
          <w:rFonts w:ascii="Acumin Pro" w:hAnsi="Acumin Pro" w:cstheme="minorHAnsi"/>
        </w:rPr>
        <w:t>PZP.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przewiduje aukcji elektronicznej.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przewiduje złożenia oferty w postaci katalogów elektronicznych.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prowadzi postępowania w celu zawarcia umowy ramowej.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zastrzega możliwości ubiegania się o udzielenie zamówienia wyłącznie przez wykonawców, o których mowa w art.</w:t>
      </w:r>
      <w:r w:rsidR="00E1780E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</w:rPr>
        <w:t xml:space="preserve">94 ustawy </w:t>
      </w:r>
      <w:r w:rsidR="004C2EF3" w:rsidRPr="0091568F">
        <w:rPr>
          <w:rFonts w:ascii="Acumin Pro" w:hAnsi="Acumin Pro" w:cstheme="minorHAnsi"/>
        </w:rPr>
        <w:t>PZP</w:t>
      </w:r>
      <w:r w:rsidRPr="0091568F">
        <w:rPr>
          <w:rFonts w:ascii="Acumin Pro" w:hAnsi="Acumin Pro" w:cstheme="minorHAnsi"/>
        </w:rPr>
        <w:t>.</w:t>
      </w:r>
    </w:p>
    <w:p w:rsidR="00E7246F" w:rsidRPr="0091568F" w:rsidRDefault="00E7246F" w:rsidP="00971A0A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Zamawiający nie określa dodatkowych wymagań związanych z zatrudnieniem osób, o których mowa w art. 96 ust. 2 pkt</w:t>
      </w:r>
      <w:r w:rsidR="00840A36" w:rsidRPr="0091568F">
        <w:rPr>
          <w:rFonts w:ascii="Acumin Pro" w:hAnsi="Acumin Pro" w:cstheme="minorHAnsi"/>
        </w:rPr>
        <w:t xml:space="preserve">. </w:t>
      </w:r>
      <w:r w:rsidRPr="0091568F">
        <w:rPr>
          <w:rFonts w:ascii="Acumin Pro" w:hAnsi="Acumin Pro" w:cstheme="minorHAnsi"/>
        </w:rPr>
        <w:t xml:space="preserve">2 ustawy </w:t>
      </w:r>
      <w:r w:rsidR="004C2EF3" w:rsidRPr="0091568F">
        <w:rPr>
          <w:rFonts w:ascii="Acumin Pro" w:hAnsi="Acumin Pro" w:cstheme="minorHAnsi"/>
        </w:rPr>
        <w:t>PZP</w:t>
      </w:r>
      <w:r w:rsidRPr="0091568F">
        <w:rPr>
          <w:rFonts w:ascii="Acumin Pro" w:hAnsi="Acumin Pro" w:cstheme="minorHAnsi"/>
        </w:rPr>
        <w:t>.</w:t>
      </w:r>
    </w:p>
    <w:p w:rsidR="00A4196A" w:rsidRPr="0091568F" w:rsidRDefault="00A4196A" w:rsidP="00971A0A">
      <w:pPr>
        <w:pStyle w:val="Teksttreci0"/>
        <w:shd w:val="clear" w:color="auto" w:fill="auto"/>
        <w:jc w:val="both"/>
        <w:rPr>
          <w:rFonts w:ascii="Acumin Pro" w:hAnsi="Acumin Pro" w:cstheme="minorHAnsi"/>
        </w:rPr>
      </w:pPr>
    </w:p>
    <w:p w:rsidR="004F6AA9" w:rsidRPr="0091568F" w:rsidRDefault="004F6AA9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Opis przedmiotu zamówienia</w:t>
      </w:r>
      <w:r w:rsidR="00B421EF" w:rsidRPr="0091568F">
        <w:rPr>
          <w:rFonts w:ascii="Acumin Pro" w:hAnsi="Acumin Pro" w:cstheme="minorHAnsi"/>
          <w:b/>
          <w:sz w:val="20"/>
          <w:szCs w:val="20"/>
          <w:lang w:val="pl-PL"/>
        </w:rPr>
        <w:t>:</w:t>
      </w:r>
    </w:p>
    <w:p w:rsidR="00467359" w:rsidRPr="0091568F" w:rsidRDefault="00467359" w:rsidP="00971A0A">
      <w:pPr>
        <w:pStyle w:val="Tekstpodstawowy2"/>
        <w:spacing w:after="0" w:line="276" w:lineRule="auto"/>
        <w:ind w:left="720"/>
        <w:jc w:val="both"/>
        <w:rPr>
          <w:rFonts w:ascii="Acumin Pro" w:hAnsi="Acumin Pro" w:cstheme="minorHAnsi"/>
          <w:sz w:val="20"/>
          <w:szCs w:val="20"/>
        </w:rPr>
      </w:pPr>
    </w:p>
    <w:p w:rsidR="0082011A" w:rsidRPr="0091568F" w:rsidRDefault="0082011A" w:rsidP="00971A0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Przedmiotem zamówienia jest dostarczenie do siedziby Zamawiającego, montaż oraz podłączenie czujek dymu do istniejącego systemu SSP w Gmachu Głównym oraz dostarczenie do siedziby Zamawiającego licencji do aktualizacji (</w:t>
      </w:r>
      <w:proofErr w:type="spellStart"/>
      <w:r w:rsidRPr="0091568F">
        <w:rPr>
          <w:rFonts w:ascii="Acumin Pro" w:hAnsi="Acumin Pro" w:cstheme="minorHAnsi"/>
          <w:sz w:val="20"/>
          <w:szCs w:val="20"/>
          <w:lang w:val="pl-PL"/>
        </w:rPr>
        <w:t>upgradu</w:t>
      </w:r>
      <w:proofErr w:type="spellEnd"/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) istniejącego </w:t>
      </w:r>
      <w:proofErr w:type="spellStart"/>
      <w:r w:rsidRPr="0091568F">
        <w:rPr>
          <w:rFonts w:ascii="Acumin Pro" w:hAnsi="Acumin Pro" w:cstheme="minorHAnsi"/>
          <w:sz w:val="20"/>
          <w:szCs w:val="20"/>
          <w:lang w:val="pl-PL"/>
        </w:rPr>
        <w:t>sysytemu</w:t>
      </w:r>
      <w:proofErr w:type="spellEnd"/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BMS EBI o numerze 27653 do najnowszej dostępnej wersji systemu, tj. EBI R610 (system zarządzający dla systemów SSP i bezpieczeństwa)</w:t>
      </w:r>
    </w:p>
    <w:p w:rsidR="000970A1" w:rsidRPr="0091568F" w:rsidRDefault="000970A1" w:rsidP="00971A0A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 w:cstheme="minorHAnsi"/>
          <w:sz w:val="20"/>
          <w:szCs w:val="20"/>
        </w:rPr>
      </w:pPr>
    </w:p>
    <w:p w:rsidR="00467359" w:rsidRPr="0091568F" w:rsidRDefault="00182FE2" w:rsidP="00971A0A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 w:cstheme="minorHAnsi"/>
          <w:sz w:val="20"/>
          <w:szCs w:val="20"/>
        </w:rPr>
      </w:pPr>
      <w:r w:rsidRPr="0091568F">
        <w:rPr>
          <w:rFonts w:ascii="Acumin Pro" w:eastAsia="Arial Unicode MS" w:hAnsi="Acumin Pro" w:cstheme="minorHAnsi"/>
          <w:sz w:val="20"/>
          <w:szCs w:val="20"/>
        </w:rPr>
        <w:t>Zamawiający dopuszcza składanie ofert częściowych, gdzie część (zadanie) stanowi: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080"/>
      </w:tblGrid>
      <w:tr w:rsidR="00182FE2" w:rsidRPr="0091568F" w:rsidTr="00FB62D6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2FE2" w:rsidRPr="0091568F" w:rsidRDefault="00182FE2" w:rsidP="00971A0A">
            <w:pPr>
              <w:pStyle w:val="Tekstpodstawowy"/>
              <w:spacing w:line="276" w:lineRule="auto"/>
              <w:jc w:val="center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Zadanie nr: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2FE2" w:rsidRPr="0091568F" w:rsidRDefault="00182FE2" w:rsidP="00971A0A">
            <w:pPr>
              <w:pStyle w:val="Tekstpodstawowy"/>
              <w:spacing w:line="276" w:lineRule="auto"/>
              <w:jc w:val="center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Opis:</w:t>
            </w:r>
          </w:p>
        </w:tc>
      </w:tr>
      <w:tr w:rsidR="00182FE2" w:rsidRPr="000A21B7" w:rsidTr="00FB62D6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91568F" w:rsidRDefault="00182FE2" w:rsidP="00971A0A">
            <w:pPr>
              <w:pStyle w:val="Tekstpodstawowy"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91568F" w:rsidRDefault="00182FE2" w:rsidP="0091568F">
            <w:pPr>
              <w:pStyle w:val="Tekstpodstawowy"/>
              <w:spacing w:after="0"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Temat:</w:t>
            </w:r>
            <w:r w:rsidR="009037E4" w:rsidRPr="0091568F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color w:val="FF0000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Wspólny Słownik Zamówień: </w:t>
            </w:r>
            <w:r w:rsidR="00DF78F5" w:rsidRPr="0091568F">
              <w:rPr>
                <w:rFonts w:ascii="Acumin Pro" w:hAnsi="Acumin Pro" w:cstheme="minorHAnsi"/>
                <w:sz w:val="20"/>
                <w:szCs w:val="20"/>
              </w:rPr>
              <w:t>31625200-5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="00DF78F5" w:rsidRPr="0091568F">
              <w:rPr>
                <w:rFonts w:ascii="Acumin Pro" w:hAnsi="Acumin Pro" w:cstheme="minorHAnsi"/>
                <w:sz w:val="20"/>
                <w:szCs w:val="20"/>
              </w:rPr>
              <w:t>–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="00DF78F5" w:rsidRPr="0091568F">
              <w:rPr>
                <w:rFonts w:ascii="Acumin Pro" w:hAnsi="Acumin Pro" w:cstheme="minorHAnsi"/>
                <w:sz w:val="20"/>
                <w:szCs w:val="20"/>
              </w:rPr>
              <w:t>Systemy przeciwpożarowe.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</w:p>
          <w:p w:rsidR="00304227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Opis: </w:t>
            </w:r>
            <w:r w:rsidR="00511C1B" w:rsidRPr="0091568F">
              <w:rPr>
                <w:rFonts w:ascii="Acumin Pro" w:hAnsi="Acumin Pro" w:cstheme="minorHAnsi"/>
                <w:sz w:val="20"/>
                <w:szCs w:val="20"/>
              </w:rPr>
              <w:t>W ramach zadania</w:t>
            </w:r>
            <w:r w:rsidR="00511C1B"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 </w:t>
            </w:r>
            <w:r w:rsidR="00304227" w:rsidRPr="0091568F">
              <w:rPr>
                <w:rFonts w:ascii="Acumin Pro" w:hAnsi="Acumin Pro" w:cstheme="minorHAnsi"/>
                <w:sz w:val="20"/>
                <w:szCs w:val="20"/>
              </w:rPr>
              <w:t>Wykonawca zobowiąz</w:t>
            </w:r>
            <w:r w:rsidR="00FD79F4" w:rsidRPr="0091568F">
              <w:rPr>
                <w:rFonts w:ascii="Acumin Pro" w:hAnsi="Acumin Pro" w:cstheme="minorHAnsi"/>
                <w:sz w:val="20"/>
                <w:szCs w:val="20"/>
              </w:rPr>
              <w:t>any jest do</w:t>
            </w:r>
            <w:r w:rsidR="007171F5" w:rsidRPr="0091568F">
              <w:rPr>
                <w:rFonts w:ascii="Acumin Pro" w:hAnsi="Acumin Pro" w:cstheme="minorHAnsi"/>
                <w:sz w:val="20"/>
                <w:szCs w:val="20"/>
              </w:rPr>
              <w:t>:</w:t>
            </w:r>
          </w:p>
          <w:p w:rsidR="007171F5" w:rsidRPr="0091568F" w:rsidRDefault="007171F5" w:rsidP="0091568F">
            <w:pPr>
              <w:pStyle w:val="Akapitzlist"/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dostarczenia i montażu optycznych czujek dymu (typ </w:t>
            </w:r>
            <w:r w:rsidRPr="0091568F">
              <w:rPr>
                <w:rFonts w:ascii="Acumin Pro" w:eastAsia="Times New Roman" w:hAnsi="Acumin Pro" w:cstheme="minorHAnsi"/>
                <w:color w:val="000000"/>
                <w:sz w:val="20"/>
                <w:szCs w:val="20"/>
                <w:lang w:val="pl-PL" w:eastAsia="pl-PL"/>
              </w:rPr>
              <w:t>TC806EIS1012 analogowa, adresowalna</w:t>
            </w:r>
            <w:r w:rsidR="0090141E" w:rsidRPr="0091568F">
              <w:rPr>
                <w:rFonts w:ascii="Acumin Pro" w:eastAsia="Times New Roman" w:hAnsi="Acumin Pro" w:cstheme="minorHAnsi"/>
                <w:color w:val="000000"/>
                <w:sz w:val="20"/>
                <w:szCs w:val="20"/>
                <w:lang w:val="pl-PL" w:eastAsia="pl-PL"/>
              </w:rPr>
              <w:t xml:space="preserve">, </w:t>
            </w:r>
            <w:r w:rsidRPr="0091568F">
              <w:rPr>
                <w:rFonts w:ascii="Acumin Pro" w:eastAsia="Times New Roman" w:hAnsi="Acumin Pro" w:cstheme="minorHAnsi"/>
                <w:color w:val="000000"/>
                <w:sz w:val="20"/>
                <w:szCs w:val="20"/>
                <w:lang w:val="pl-PL" w:eastAsia="pl-PL"/>
              </w:rPr>
              <w:t>biała CPD)</w:t>
            </w: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wraz z wizualizacją w istniejącym systemie EBI dla SSP Honeywell XLS1000 w Gmachu Głównym MNP (</w:t>
            </w:r>
            <w:r w:rsidRPr="0091568F">
              <w:rPr>
                <w:rFonts w:ascii="Acumin Pro" w:eastAsia="Times New Roman" w:hAnsi="Acumin Pro" w:cstheme="minorHAnsi"/>
                <w:b/>
                <w:bCs/>
                <w:sz w:val="20"/>
                <w:szCs w:val="20"/>
                <w:lang w:val="pl-PL" w:eastAsia="pl-PL"/>
              </w:rPr>
              <w:t>20 szt. czujek z gn</w:t>
            </w:r>
            <w:r w:rsidRPr="0091568F">
              <w:rPr>
                <w:rFonts w:ascii="Acumin Pro" w:eastAsia="Times New Roman" w:hAnsi="Acumin Pro" w:cstheme="minorHAnsi"/>
                <w:bCs/>
                <w:sz w:val="20"/>
                <w:szCs w:val="20"/>
                <w:lang w:val="pl-PL" w:eastAsia="pl-PL"/>
              </w:rPr>
              <w:t>i</w:t>
            </w:r>
            <w:r w:rsidRPr="0091568F">
              <w:rPr>
                <w:rFonts w:ascii="Acumin Pro" w:eastAsia="Times New Roman" w:hAnsi="Acumin Pro" w:cstheme="minorHAnsi"/>
                <w:b/>
                <w:bCs/>
                <w:sz w:val="20"/>
                <w:szCs w:val="20"/>
                <w:lang w:val="pl-PL" w:eastAsia="pl-PL"/>
              </w:rPr>
              <w:t>azdam</w:t>
            </w:r>
            <w:r w:rsidRPr="0091568F">
              <w:rPr>
                <w:rFonts w:ascii="Acumin Pro" w:eastAsia="Times New Roman" w:hAnsi="Acumin Pro" w:cstheme="minorHAnsi"/>
                <w:bCs/>
                <w:sz w:val="20"/>
                <w:szCs w:val="20"/>
                <w:lang w:val="pl-PL" w:eastAsia="pl-PL"/>
              </w:rPr>
              <w:t>i</w:t>
            </w: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);</w:t>
            </w:r>
          </w:p>
          <w:p w:rsidR="007171F5" w:rsidRPr="0091568F" w:rsidRDefault="007171F5" w:rsidP="0091568F">
            <w:pPr>
              <w:pStyle w:val="Akapitzlist"/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przeprogramowania wraz z dodaniem do wizualizacji w systemie EBI:</w:t>
            </w:r>
          </w:p>
          <w:p w:rsidR="007171F5" w:rsidRPr="0091568F" w:rsidRDefault="007171F5" w:rsidP="0091568F">
            <w:pPr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1110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</w:pPr>
            <w:proofErr w:type="spellStart"/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modułu</w:t>
            </w:r>
            <w:proofErr w:type="spellEnd"/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o </w:t>
            </w:r>
            <w:proofErr w:type="spellStart"/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>adresie</w:t>
            </w:r>
            <w:proofErr w:type="spellEnd"/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eastAsia="pl-PL"/>
              </w:rPr>
              <w:t xml:space="preserve"> 199;</w:t>
            </w:r>
          </w:p>
          <w:p w:rsidR="007171F5" w:rsidRPr="0091568F" w:rsidRDefault="007171F5" w:rsidP="0091568F">
            <w:pPr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line="276" w:lineRule="auto"/>
              <w:ind w:left="1110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lastRenderedPageBreak/>
              <w:t>czujki o nr 9/91, 55 na pętli 1 oraz 59 na pętli 8;</w:t>
            </w:r>
          </w:p>
          <w:p w:rsidR="007171F5" w:rsidRPr="0091568F" w:rsidRDefault="007171F5" w:rsidP="0091568F">
            <w:pPr>
              <w:numPr>
                <w:ilvl w:val="0"/>
                <w:numId w:val="2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00" w:beforeAutospacing="1" w:line="276" w:lineRule="auto"/>
              <w:ind w:left="1110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aktualizacja oprogramowania centrali XLS1T i modułu FSBU;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</w:p>
          <w:p w:rsidR="00182FE2" w:rsidRPr="0091568F" w:rsidRDefault="00304227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Gwarancja- </w:t>
            </w:r>
            <w:r w:rsidR="007171F5"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>min.  36 miesięcy</w:t>
            </w: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Informacje dotyczące oferty wariantowej, o której mowa w art. 92 ustawy </w:t>
            </w:r>
            <w:proofErr w:type="spellStart"/>
            <w:r w:rsidRPr="0091568F">
              <w:rPr>
                <w:rFonts w:ascii="Acumin Pro" w:hAnsi="Acumin Pro" w:cstheme="minorHAnsi"/>
                <w:sz w:val="20"/>
                <w:szCs w:val="20"/>
              </w:rPr>
              <w:t>Pzp</w:t>
            </w:r>
            <w:proofErr w:type="spellEnd"/>
            <w:r w:rsidRPr="0091568F">
              <w:rPr>
                <w:rFonts w:ascii="Acumin Pro" w:hAnsi="Acumin Pro" w:cstheme="minorHAnsi"/>
                <w:sz w:val="20"/>
                <w:szCs w:val="20"/>
              </w:rPr>
              <w:t>:</w:t>
            </w: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Zamawiający nie dopuszcza składania ofert wariantowych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. </w:t>
            </w:r>
          </w:p>
        </w:tc>
      </w:tr>
      <w:tr w:rsidR="00182FE2" w:rsidRPr="000A21B7" w:rsidTr="00FB62D6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91568F" w:rsidRDefault="00182FE2" w:rsidP="00971A0A">
            <w:pPr>
              <w:pStyle w:val="Tekstpodstawowy"/>
              <w:spacing w:line="276" w:lineRule="auto"/>
              <w:jc w:val="right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lastRenderedPageBreak/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FE2" w:rsidRPr="0091568F" w:rsidRDefault="00182FE2" w:rsidP="0091568F">
            <w:pPr>
              <w:pStyle w:val="Tekstpodstawowy"/>
              <w:spacing w:after="0"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Temat:</w:t>
            </w:r>
            <w:r w:rsidR="004F1DA6" w:rsidRPr="0091568F">
              <w:rPr>
                <w:rFonts w:ascii="Acumin Pro" w:hAnsi="Acumin Pro" w:cstheme="minorHAnsi"/>
                <w:sz w:val="20"/>
                <w:szCs w:val="20"/>
              </w:rPr>
              <w:t xml:space="preserve"> Dostarczenie licencji do aktualizacji (</w:t>
            </w:r>
            <w:proofErr w:type="spellStart"/>
            <w:r w:rsidR="004F1DA6" w:rsidRPr="0091568F">
              <w:rPr>
                <w:rFonts w:ascii="Acumin Pro" w:hAnsi="Acumin Pro" w:cstheme="minorHAnsi"/>
                <w:sz w:val="20"/>
                <w:szCs w:val="20"/>
              </w:rPr>
              <w:t>upgradu</w:t>
            </w:r>
            <w:proofErr w:type="spellEnd"/>
            <w:r w:rsidR="004F1DA6" w:rsidRPr="0091568F">
              <w:rPr>
                <w:rFonts w:ascii="Acumin Pro" w:hAnsi="Acumin Pro" w:cstheme="minorHAnsi"/>
                <w:sz w:val="20"/>
                <w:szCs w:val="20"/>
              </w:rPr>
              <w:t xml:space="preserve">) istniejącego systemu BMS EBI </w:t>
            </w:r>
            <w:r w:rsidR="003F6147" w:rsidRPr="003F6147">
              <w:rPr>
                <w:rFonts w:ascii="Acumin Pro" w:hAnsi="Acumin Pro" w:cstheme="minorHAnsi"/>
                <w:sz w:val="20"/>
                <w:szCs w:val="20"/>
              </w:rPr>
              <w:t>Honeywell</w:t>
            </w:r>
            <w:r w:rsidR="003F6147"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="003F6147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  <w:r w:rsidR="004F1DA6" w:rsidRPr="0091568F">
              <w:rPr>
                <w:rFonts w:ascii="Acumin Pro" w:hAnsi="Acumin Pro" w:cstheme="minorHAnsi"/>
                <w:sz w:val="20"/>
                <w:szCs w:val="20"/>
              </w:rPr>
              <w:t>o numerze 27653 do najnowszej dostępnej wersji systemu, tj. EBI R610 (system zarządzający dla systemów SSP i bezpieczeństwa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Wspólny Słownik Zamówień: </w:t>
            </w:r>
            <w:r w:rsidR="00283491" w:rsidRPr="0091568F">
              <w:rPr>
                <w:rFonts w:ascii="Acumin Pro" w:hAnsi="Acumin Pro" w:cstheme="minorHAnsi"/>
                <w:sz w:val="20"/>
                <w:szCs w:val="20"/>
              </w:rPr>
              <w:t>31625200-5 – Systemy przeciwpożarowe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 </w:t>
            </w:r>
          </w:p>
          <w:p w:rsidR="0091568F" w:rsidRDefault="0091568F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Opis: </w:t>
            </w:r>
            <w:r w:rsidR="00511C1B" w:rsidRPr="0091568F">
              <w:rPr>
                <w:rFonts w:ascii="Acumin Pro" w:hAnsi="Acumin Pro" w:cstheme="minorHAnsi"/>
                <w:sz w:val="20"/>
                <w:szCs w:val="20"/>
              </w:rPr>
              <w:t>W ramach zadania</w:t>
            </w:r>
            <w:r w:rsidR="00511C1B" w:rsidRPr="0091568F">
              <w:rPr>
                <w:rFonts w:ascii="Acumin Pro" w:hAnsi="Acumin Pro" w:cstheme="minorHAnsi"/>
                <w:b/>
                <w:sz w:val="20"/>
                <w:szCs w:val="20"/>
              </w:rPr>
              <w:t xml:space="preserve"> </w:t>
            </w:r>
            <w:r w:rsidR="00283491" w:rsidRPr="0091568F">
              <w:rPr>
                <w:rFonts w:ascii="Acumin Pro" w:hAnsi="Acumin Pro" w:cstheme="minorHAnsi"/>
                <w:sz w:val="20"/>
                <w:szCs w:val="20"/>
              </w:rPr>
              <w:t>Wykonawca zobowiązany jest do</w:t>
            </w:r>
            <w:r w:rsidR="0056081A" w:rsidRPr="0091568F">
              <w:rPr>
                <w:rFonts w:ascii="Acumin Pro" w:hAnsi="Acumin Pro" w:cstheme="minorHAnsi"/>
                <w:sz w:val="20"/>
                <w:szCs w:val="20"/>
              </w:rPr>
              <w:t>:</w:t>
            </w:r>
          </w:p>
          <w:p w:rsidR="001656B5" w:rsidRPr="0091568F" w:rsidRDefault="001656B5" w:rsidP="0091568F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dostarczenia licencji do aktualizacji systemu EBI o numerze 27653 do najnowszej wersji EBI R610 wraz zachowaniem wszystkich istniejących interfejsów</w:t>
            </w:r>
            <w:r w:rsidR="00CF16F0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. Licencja musi posiadać</w:t>
            </w:r>
            <w:r w:rsidR="00B76C98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wsparci</w:t>
            </w:r>
            <w:r w:rsidR="00CF16F0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e</w:t>
            </w:r>
            <w:r w:rsidR="00B76C98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techniczne producenta systemu BMS EBI</w:t>
            </w:r>
          </w:p>
          <w:p w:rsidR="001656B5" w:rsidRPr="0091568F" w:rsidRDefault="00511C1B" w:rsidP="0091568F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dostarczenia</w:t>
            </w:r>
            <w:r w:rsidR="001656B5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rozbudowę Licencji systemu EBI na dodatkowy firmowy </w:t>
            </w:r>
            <w:r w:rsidR="002D79B5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interfejs do systemu SSP</w:t>
            </w:r>
          </w:p>
          <w:p w:rsidR="001656B5" w:rsidRPr="0091568F" w:rsidRDefault="00511C1B" w:rsidP="0091568F">
            <w:pPr>
              <w:numPr>
                <w:ilvl w:val="0"/>
                <w:numId w:val="30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contextualSpacing/>
              <w:jc w:val="both"/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</w:pP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przygotowania</w:t>
            </w:r>
            <w:r w:rsidR="001656B5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istniejąc</w:t>
            </w: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ej</w:t>
            </w:r>
            <w:r w:rsidR="001656B5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baz</w:t>
            </w:r>
            <w:r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>y</w:t>
            </w:r>
            <w:r w:rsidR="001656B5" w:rsidRPr="0091568F">
              <w:rPr>
                <w:rFonts w:ascii="Acumin Pro" w:eastAsia="Times New Roman" w:hAnsi="Acumin Pro" w:cstheme="minorHAnsi"/>
                <w:sz w:val="20"/>
                <w:szCs w:val="20"/>
                <w:lang w:val="pl-PL" w:eastAsia="pl-PL"/>
              </w:rPr>
              <w:t xml:space="preserve"> danych do migracji systemu, która będzie dokonana w kolejnych etapach, nie objętych niniejszym zamówieniem</w:t>
            </w:r>
          </w:p>
          <w:p w:rsidR="00B76C98" w:rsidRPr="0091568F" w:rsidRDefault="00B76C98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color w:val="000000" w:themeColor="text1"/>
                <w:sz w:val="20"/>
                <w:szCs w:val="20"/>
                <w:highlight w:val="yellow"/>
              </w:rPr>
            </w:pPr>
          </w:p>
          <w:p w:rsidR="00283491" w:rsidRPr="0091568F" w:rsidRDefault="00283491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color w:val="000000" w:themeColor="text1"/>
                <w:sz w:val="20"/>
                <w:szCs w:val="20"/>
              </w:rPr>
              <w:t xml:space="preserve">Gwarancja </w:t>
            </w:r>
            <w:r w:rsidR="0016216D" w:rsidRPr="0091568F">
              <w:rPr>
                <w:rFonts w:ascii="Acumin Pro" w:hAnsi="Acumin Pro" w:cstheme="minorHAnsi"/>
                <w:color w:val="000000" w:themeColor="text1"/>
                <w:sz w:val="20"/>
                <w:szCs w:val="20"/>
              </w:rPr>
              <w:t xml:space="preserve">min. </w:t>
            </w:r>
            <w:r w:rsidRPr="0091568F">
              <w:rPr>
                <w:rFonts w:ascii="Acumin Pro" w:hAnsi="Acumin Pro" w:cstheme="minorHAnsi"/>
                <w:color w:val="000000" w:themeColor="text1"/>
                <w:sz w:val="20"/>
                <w:szCs w:val="20"/>
              </w:rPr>
              <w:t>36 miesięcy.</w:t>
            </w: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b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Informacje dotyczące oferty wariantowej, o której mowa w art. 92 ustawy </w:t>
            </w:r>
            <w:proofErr w:type="spellStart"/>
            <w:r w:rsidRPr="0091568F">
              <w:rPr>
                <w:rFonts w:ascii="Acumin Pro" w:hAnsi="Acumin Pro" w:cstheme="minorHAnsi"/>
                <w:sz w:val="20"/>
                <w:szCs w:val="20"/>
              </w:rPr>
              <w:t>Pzp</w:t>
            </w:r>
            <w:proofErr w:type="spellEnd"/>
            <w:r w:rsidRPr="0091568F">
              <w:rPr>
                <w:rFonts w:ascii="Acumin Pro" w:hAnsi="Acumin Pro" w:cstheme="minorHAnsi"/>
                <w:sz w:val="20"/>
                <w:szCs w:val="20"/>
              </w:rPr>
              <w:t>:</w:t>
            </w:r>
          </w:p>
          <w:p w:rsidR="00182FE2" w:rsidRPr="0091568F" w:rsidRDefault="00182FE2" w:rsidP="0091568F">
            <w:pPr>
              <w:pStyle w:val="Tekstpodstawowy"/>
              <w:spacing w:after="0" w:line="276" w:lineRule="auto"/>
              <w:rPr>
                <w:rFonts w:ascii="Acumin Pro" w:hAnsi="Acumin Pro" w:cstheme="minorHAnsi"/>
                <w:sz w:val="20"/>
                <w:szCs w:val="20"/>
              </w:rPr>
            </w:pPr>
            <w:r w:rsidRPr="0091568F">
              <w:rPr>
                <w:rFonts w:ascii="Acumin Pro" w:hAnsi="Acumin Pro" w:cstheme="minorHAnsi"/>
                <w:b/>
                <w:sz w:val="20"/>
                <w:szCs w:val="20"/>
              </w:rPr>
              <w:t>Zamawiający nie dopuszcza składania ofert wariantowych</w:t>
            </w:r>
            <w:r w:rsidRPr="0091568F">
              <w:rPr>
                <w:rFonts w:ascii="Acumin Pro" w:hAnsi="Acumin Pro" w:cstheme="minorHAnsi"/>
                <w:sz w:val="20"/>
                <w:szCs w:val="20"/>
              </w:rPr>
              <w:t xml:space="preserve">. </w:t>
            </w:r>
          </w:p>
        </w:tc>
      </w:tr>
    </w:tbl>
    <w:p w:rsidR="00182FE2" w:rsidRPr="0091568F" w:rsidRDefault="00182FE2" w:rsidP="00971A0A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 w:cstheme="minorHAnsi"/>
          <w:sz w:val="20"/>
          <w:szCs w:val="20"/>
        </w:rPr>
      </w:pPr>
    </w:p>
    <w:p w:rsidR="00FD79F4" w:rsidRPr="0091568F" w:rsidRDefault="009A7172" w:rsidP="0090141E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Części nie mogą być dzielone przez Wykonawców, oferty nie zawierające pełnego zakresu przedmiotu zamówienia określonego w zadaniu częściowym zostaną odrzucone</w:t>
      </w:r>
      <w:r w:rsidR="00D524A9" w:rsidRPr="0091568F">
        <w:rPr>
          <w:rFonts w:ascii="Acumin Pro" w:hAnsi="Acumin Pro" w:cstheme="minorHAnsi"/>
          <w:sz w:val="20"/>
          <w:szCs w:val="20"/>
        </w:rPr>
        <w:t>.</w:t>
      </w:r>
    </w:p>
    <w:p w:rsidR="00FD79F4" w:rsidRPr="0091568F" w:rsidRDefault="009A7172" w:rsidP="0090141E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Wykonawca może złożyć ofertę w odniesieniu do wszystkich części zamówienia Zamawiający nie przewiduje udzielenia zaliczek na poczet wykonania zamówienia</w:t>
      </w:r>
      <w:r w:rsidR="00D524A9" w:rsidRPr="0091568F">
        <w:rPr>
          <w:rFonts w:ascii="Acumin Pro" w:hAnsi="Acumin Pro" w:cstheme="minorHAnsi"/>
          <w:sz w:val="20"/>
          <w:szCs w:val="20"/>
        </w:rPr>
        <w:t>.</w:t>
      </w:r>
    </w:p>
    <w:p w:rsidR="00EB1D47" w:rsidRPr="0091568F" w:rsidRDefault="00A4196A" w:rsidP="0090141E">
      <w:pPr>
        <w:pStyle w:val="Teksttreci0"/>
        <w:numPr>
          <w:ilvl w:val="0"/>
          <w:numId w:val="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Ewentualne, wskazane w opisie przedmiotu zamówienia znaki towarowe, patenty lub pochodzenie, źródła lub szczególne procesy, któr</w:t>
      </w:r>
      <w:r w:rsidR="0007697F" w:rsidRPr="0091568F">
        <w:rPr>
          <w:rFonts w:ascii="Acumin Pro" w:hAnsi="Acumin Pro" w:cstheme="minorHAnsi"/>
        </w:rPr>
        <w:t>e</w:t>
      </w:r>
      <w:r w:rsidRPr="0091568F">
        <w:rPr>
          <w:rFonts w:ascii="Acumin Pro" w:hAnsi="Acumin Pro" w:cstheme="minorHAnsi"/>
        </w:rPr>
        <w:t xml:space="preserve"> charakteryzuj</w:t>
      </w:r>
      <w:r w:rsidR="0007697F" w:rsidRPr="0091568F">
        <w:rPr>
          <w:rFonts w:ascii="Acumin Pro" w:hAnsi="Acumin Pro" w:cstheme="minorHAnsi"/>
        </w:rPr>
        <w:t>ą</w:t>
      </w:r>
      <w:r w:rsidRPr="0091568F">
        <w:rPr>
          <w:rFonts w:ascii="Acumin Pro" w:hAnsi="Acumin Pro" w:cstheme="minorHAnsi"/>
        </w:rPr>
        <w:t xml:space="preserve"> produkty dostarczane przez konkretnego </w:t>
      </w:r>
      <w:r w:rsidR="0007697F" w:rsidRPr="0091568F">
        <w:rPr>
          <w:rFonts w:ascii="Acumin Pro" w:hAnsi="Acumin Pro" w:cstheme="minorHAnsi"/>
        </w:rPr>
        <w:t>W</w:t>
      </w:r>
      <w:r w:rsidRPr="0091568F">
        <w:rPr>
          <w:rFonts w:ascii="Acumin Pro" w:hAnsi="Acumin Pro" w:cstheme="minorHAnsi"/>
        </w:rPr>
        <w:t>ykonawcę</w:t>
      </w:r>
      <w:r w:rsidR="0007697F" w:rsidRPr="0091568F">
        <w:rPr>
          <w:rFonts w:ascii="Acumin Pro" w:hAnsi="Acumin Pro" w:cstheme="minorHAnsi"/>
        </w:rPr>
        <w:t>,</w:t>
      </w:r>
      <w:r w:rsidRPr="0091568F">
        <w:rPr>
          <w:rFonts w:ascii="Acumin Pro" w:hAnsi="Acumin Pro" w:cstheme="minorHAnsi"/>
        </w:rPr>
        <w:t xml:space="preserve"> stanowią wyłącznie wzorzec jakościowy i funkcjonalny zamawianego urządzenia</w:t>
      </w:r>
      <w:r w:rsidRPr="0091568F">
        <w:rPr>
          <w:rFonts w:ascii="Acumin Pro" w:hAnsi="Acumin Pro" w:cstheme="minorHAnsi"/>
          <w:b/>
          <w:i/>
        </w:rPr>
        <w:t>.</w:t>
      </w:r>
      <w:r w:rsidRPr="0091568F">
        <w:rPr>
          <w:rFonts w:ascii="Acumin Pro" w:hAnsi="Acumin Pro" w:cstheme="minorHAnsi"/>
        </w:rPr>
        <w:t xml:space="preserve"> Wskazania te nie mają na celu naruszenia zasady uczciwej konkurencji i równego traktowania </w:t>
      </w:r>
      <w:r w:rsidR="0007697F" w:rsidRPr="0091568F">
        <w:rPr>
          <w:rFonts w:ascii="Acumin Pro" w:hAnsi="Acumin Pro" w:cstheme="minorHAnsi"/>
        </w:rPr>
        <w:t>w</w:t>
      </w:r>
      <w:r w:rsidRPr="0091568F">
        <w:rPr>
          <w:rFonts w:ascii="Acumin Pro" w:hAnsi="Acumin Pro" w:cstheme="minorHAnsi"/>
        </w:rPr>
        <w:t xml:space="preserve">ykonawców i wszędzie tam gdzie występują należy przyjąć, że towarzyszy im określenie </w:t>
      </w:r>
      <w:r w:rsidRPr="0091568F">
        <w:rPr>
          <w:rFonts w:ascii="Acumin Pro" w:hAnsi="Acumin Pro" w:cstheme="minorHAnsi"/>
          <w:i/>
          <w:iCs/>
        </w:rPr>
        <w:t>„lub równoważne".</w:t>
      </w:r>
      <w:r w:rsidRPr="0091568F">
        <w:rPr>
          <w:rFonts w:ascii="Acumin Pro" w:hAnsi="Acumin Pro" w:cstheme="minorHAnsi"/>
        </w:rPr>
        <w:t xml:space="preserve"> Przez pojęcie </w:t>
      </w:r>
      <w:r w:rsidRPr="0091568F">
        <w:rPr>
          <w:rFonts w:ascii="Acumin Pro" w:hAnsi="Acumin Pro" w:cstheme="minorHAnsi"/>
          <w:i/>
          <w:iCs/>
        </w:rPr>
        <w:t>„lub równoważne"</w:t>
      </w:r>
      <w:r w:rsidRPr="0091568F">
        <w:rPr>
          <w:rFonts w:ascii="Acumin Pro" w:hAnsi="Acumin Pro" w:cstheme="minorHAnsi"/>
        </w:rPr>
        <w:t xml:space="preserve"> Zamawiający rozumie oferowanie produktu o parametrach nie gorszych od określonych </w:t>
      </w:r>
      <w:r w:rsidR="00182FE2" w:rsidRPr="0091568F">
        <w:rPr>
          <w:rFonts w:ascii="Acumin Pro" w:hAnsi="Acumin Pro" w:cstheme="minorHAnsi"/>
        </w:rPr>
        <w:t>opisie przedmiotu zamówienia</w:t>
      </w:r>
      <w:r w:rsidRPr="0091568F">
        <w:rPr>
          <w:rFonts w:ascii="Acumin Pro" w:hAnsi="Acumin Pro" w:cstheme="minorHAnsi"/>
        </w:rPr>
        <w:t xml:space="preserve">. </w:t>
      </w:r>
    </w:p>
    <w:p w:rsidR="00EB1D47" w:rsidRPr="0091568F" w:rsidRDefault="00EB1D47" w:rsidP="00971A0A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Zamawiający  nie przewiduje udzielania zamówień, o których mowa w art. 214 ust. 1 pkt</w:t>
      </w:r>
      <w:r w:rsidR="00320379" w:rsidRPr="0091568F">
        <w:rPr>
          <w:rFonts w:ascii="Acumin Pro" w:hAnsi="Acumin Pro" w:cstheme="minorHAnsi"/>
          <w:sz w:val="20"/>
          <w:szCs w:val="20"/>
          <w:lang w:val="pl-PL"/>
        </w:rPr>
        <w:t>.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8 </w:t>
      </w:r>
      <w:r w:rsidR="00D85701" w:rsidRPr="0091568F">
        <w:rPr>
          <w:rFonts w:ascii="Acumin Pro" w:hAnsi="Acumin Pro" w:cstheme="minorHAnsi"/>
          <w:sz w:val="20"/>
          <w:szCs w:val="20"/>
          <w:lang w:val="pl-PL"/>
        </w:rPr>
        <w:t xml:space="preserve"> ustawy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="00B70FAB" w:rsidRPr="0091568F">
        <w:rPr>
          <w:rFonts w:ascii="Acumin Pro" w:hAnsi="Acumin Pro" w:cstheme="minorHAnsi"/>
          <w:sz w:val="20"/>
          <w:szCs w:val="20"/>
          <w:lang w:val="pl-PL"/>
        </w:rPr>
        <w:t>ZP</w:t>
      </w:r>
      <w:r w:rsidR="00240BD4" w:rsidRPr="0091568F">
        <w:rPr>
          <w:rFonts w:ascii="Acumin Pro" w:hAnsi="Acumin Pro" w:cstheme="minorHAnsi"/>
          <w:sz w:val="20"/>
          <w:szCs w:val="20"/>
          <w:lang w:val="pl-PL"/>
        </w:rPr>
        <w:t xml:space="preserve"> (zamówienia uzupełniające)</w:t>
      </w:r>
      <w:r w:rsidR="00B70FAB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D82591" w:rsidRPr="0091568F" w:rsidRDefault="00D82591" w:rsidP="00971A0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086B8C" w:rsidRPr="0091568F" w:rsidRDefault="00086B8C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Podwykonawstwo:</w:t>
      </w:r>
    </w:p>
    <w:p w:rsidR="003D25A9" w:rsidRPr="0091568F" w:rsidRDefault="00086B8C" w:rsidP="0090141E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Wykonawca może powierzyć wykonanie </w:t>
      </w:r>
      <w:r w:rsidR="00D82591" w:rsidRPr="0091568F">
        <w:rPr>
          <w:rFonts w:ascii="Acumin Pro" w:hAnsi="Acumin Pro" w:cstheme="minorHAnsi"/>
          <w:sz w:val="20"/>
          <w:szCs w:val="20"/>
          <w:lang w:val="pl-PL"/>
        </w:rPr>
        <w:t xml:space="preserve">części zamówienia </w:t>
      </w:r>
      <w:r w:rsidR="002E030D"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="00D82591" w:rsidRPr="0091568F">
        <w:rPr>
          <w:rFonts w:ascii="Acumin Pro" w:hAnsi="Acumin Pro" w:cstheme="minorHAnsi"/>
          <w:sz w:val="20"/>
          <w:szCs w:val="20"/>
          <w:lang w:val="pl-PL"/>
        </w:rPr>
        <w:t>odwykonawcy/om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3D25A9" w:rsidRPr="0091568F" w:rsidRDefault="00086B8C" w:rsidP="0090141E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Zamawiający nie zastrzega obowiązku osobistego wykonania przez Wykonawcę kluczowych części zamówienia.</w:t>
      </w:r>
    </w:p>
    <w:p w:rsidR="003D25A9" w:rsidRPr="0091568F" w:rsidRDefault="00D8291B" w:rsidP="0090141E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Zamawiający żąda od Wykonawcy przedstawienia oświadczeni</w:t>
      </w:r>
      <w:r w:rsidR="00316D52" w:rsidRPr="0091568F">
        <w:rPr>
          <w:rFonts w:ascii="Acumin Pro" w:hAnsi="Acumin Pro" w:cstheme="minorHAnsi"/>
          <w:sz w:val="20"/>
          <w:szCs w:val="20"/>
          <w:lang w:val="pl-PL"/>
        </w:rPr>
        <w:t>a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, o którym mowa w art. 125 ust. 1 ustawy PZP</w:t>
      </w:r>
      <w:r w:rsidR="00FC2428" w:rsidRPr="0091568F">
        <w:rPr>
          <w:rFonts w:ascii="Acumin Pro" w:hAnsi="Acumin Pro" w:cstheme="minorHAnsi"/>
          <w:sz w:val="20"/>
          <w:szCs w:val="20"/>
          <w:lang w:val="pl-PL"/>
        </w:rPr>
        <w:t xml:space="preserve"> (zgodnie z załącznikiem nr </w:t>
      </w:r>
      <w:r w:rsidR="00F10266" w:rsidRPr="0091568F">
        <w:rPr>
          <w:rFonts w:ascii="Acumin Pro" w:hAnsi="Acumin Pro" w:cstheme="minorHAnsi"/>
          <w:sz w:val="20"/>
          <w:szCs w:val="20"/>
          <w:lang w:val="pl-PL"/>
        </w:rPr>
        <w:t>2</w:t>
      </w:r>
      <w:r w:rsidR="00FC2428" w:rsidRPr="0091568F">
        <w:rPr>
          <w:rFonts w:ascii="Acumin Pro" w:hAnsi="Acumin Pro" w:cstheme="minorHAnsi"/>
          <w:sz w:val="20"/>
          <w:szCs w:val="20"/>
          <w:lang w:val="pl-PL"/>
        </w:rPr>
        <w:t xml:space="preserve"> do SWZ)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, potwierdzającego, że wobec Podwykonawcy niebędącego podmiotem udostępniającym zasoby nie zachodzą p</w:t>
      </w:r>
      <w:r w:rsidR="001C09D2" w:rsidRPr="0091568F">
        <w:rPr>
          <w:rFonts w:ascii="Acumin Pro" w:hAnsi="Acumin Pro" w:cstheme="minorHAnsi"/>
          <w:sz w:val="20"/>
          <w:szCs w:val="20"/>
          <w:lang w:val="pl-PL"/>
        </w:rPr>
        <w:t xml:space="preserve">odstawy wykluczenia, o których mowa w art. 108 ust. 1 ustawy </w:t>
      </w:r>
      <w:proofErr w:type="spellStart"/>
      <w:r w:rsidR="001C09D2"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="00C400B6" w:rsidRPr="0091568F">
        <w:rPr>
          <w:rFonts w:ascii="Acumin Pro" w:hAnsi="Acumin Pro" w:cstheme="minorHAnsi"/>
          <w:sz w:val="20"/>
          <w:szCs w:val="20"/>
          <w:lang w:val="pl-PL"/>
        </w:rPr>
        <w:t>zp</w:t>
      </w:r>
      <w:proofErr w:type="spellEnd"/>
      <w:r w:rsidR="001C09D2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086B8C" w:rsidRPr="0091568F" w:rsidRDefault="00086B8C" w:rsidP="00971A0A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lastRenderedPageBreak/>
        <w:t xml:space="preserve">Zamawiający wymaga, aby w przypadku powierzenia części zamówienia </w:t>
      </w:r>
      <w:r w:rsidR="002E030D"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3D25A9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(o ile są znane na tym etapie) nazwy tych </w:t>
      </w:r>
      <w:r w:rsidR="002E030D"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odwykonawców.</w:t>
      </w:r>
    </w:p>
    <w:p w:rsidR="001B3E1C" w:rsidRPr="0091568F" w:rsidRDefault="001B3E1C" w:rsidP="00971A0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1B3E1C" w:rsidRPr="0091568F" w:rsidRDefault="001B3E1C" w:rsidP="00971A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Termin wykonania zamówienia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: </w:t>
      </w:r>
      <w:r w:rsidR="00993DDF" w:rsidRPr="0091568F">
        <w:rPr>
          <w:rFonts w:ascii="Acumin Pro" w:hAnsi="Acumin Pro" w:cstheme="minorHAnsi"/>
          <w:sz w:val="20"/>
          <w:szCs w:val="20"/>
          <w:lang w:val="pl-PL"/>
        </w:rPr>
        <w:t xml:space="preserve">od dnia zawarcia umowy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do</w:t>
      </w:r>
      <w:r w:rsidR="00993DDF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="0090141E" w:rsidRPr="0091568F">
        <w:rPr>
          <w:rFonts w:ascii="Acumin Pro" w:hAnsi="Acumin Pro" w:cstheme="minorHAnsi"/>
          <w:sz w:val="20"/>
          <w:szCs w:val="20"/>
          <w:lang w:val="pl-PL"/>
        </w:rPr>
        <w:t>30.11.2021 r.</w:t>
      </w:r>
      <w:r w:rsidR="00FE245D" w:rsidRPr="0091568F">
        <w:rPr>
          <w:rFonts w:ascii="Acumin Pro" w:hAnsi="Acumin Pro" w:cstheme="minorHAnsi"/>
          <w:sz w:val="20"/>
          <w:szCs w:val="20"/>
          <w:lang w:val="pl-PL"/>
        </w:rPr>
        <w:t xml:space="preserve"> – I </w:t>
      </w:r>
      <w:proofErr w:type="spellStart"/>
      <w:r w:rsidR="00FE245D" w:rsidRPr="0091568F">
        <w:rPr>
          <w:rFonts w:ascii="Acumin Pro" w:hAnsi="Acumin Pro" w:cstheme="minorHAnsi"/>
          <w:sz w:val="20"/>
          <w:szCs w:val="20"/>
          <w:lang w:val="pl-PL"/>
        </w:rPr>
        <w:t>i</w:t>
      </w:r>
      <w:proofErr w:type="spellEnd"/>
      <w:r w:rsidR="00FE245D" w:rsidRPr="0091568F">
        <w:rPr>
          <w:rFonts w:ascii="Acumin Pro" w:hAnsi="Acumin Pro" w:cstheme="minorHAnsi"/>
          <w:sz w:val="20"/>
          <w:szCs w:val="20"/>
          <w:lang w:val="pl-PL"/>
        </w:rPr>
        <w:t xml:space="preserve"> II część</w:t>
      </w:r>
    </w:p>
    <w:p w:rsidR="003D25A9" w:rsidRPr="0091568F" w:rsidRDefault="003D25A9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Warunki udziału w postępowaniu</w:t>
      </w:r>
      <w:r w:rsidR="00971A0A" w:rsidRPr="0091568F">
        <w:rPr>
          <w:rFonts w:ascii="Acumin Pro" w:hAnsi="Acumin Pro" w:cstheme="minorHAnsi"/>
          <w:b/>
          <w:sz w:val="20"/>
          <w:szCs w:val="20"/>
          <w:lang w:val="pl-PL"/>
        </w:rPr>
        <w:t>:</w:t>
      </w:r>
    </w:p>
    <w:p w:rsidR="00E45619" w:rsidRPr="0091568F" w:rsidRDefault="00E45619" w:rsidP="00971A0A">
      <w:pPr>
        <w:pStyle w:val="Teksttreci0"/>
        <w:shd w:val="clear" w:color="auto" w:fill="auto"/>
        <w:ind w:left="72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O udzielenie zamówienia mogą ubiegać się Wykonawcy, którzy nie podlegają wykluczeniu na zasadach określonych w Rozdziale VII SWZ oraz spełniają warunki dotyczące:</w:t>
      </w:r>
    </w:p>
    <w:p w:rsidR="00E45619" w:rsidRPr="0091568F" w:rsidRDefault="00E45619" w:rsidP="00971A0A">
      <w:pPr>
        <w:pStyle w:val="Nagwek21"/>
        <w:keepNext/>
        <w:keepLines/>
        <w:numPr>
          <w:ilvl w:val="5"/>
          <w:numId w:val="3"/>
        </w:numPr>
        <w:shd w:val="clear" w:color="auto" w:fill="auto"/>
        <w:ind w:left="1134" w:hanging="425"/>
        <w:jc w:val="both"/>
        <w:rPr>
          <w:rFonts w:ascii="Acumin Pro" w:hAnsi="Acumin Pro" w:cstheme="minorHAnsi"/>
          <w:b w:val="0"/>
        </w:rPr>
      </w:pPr>
      <w:bookmarkStart w:id="2" w:name="bookmark39"/>
      <w:bookmarkStart w:id="3" w:name="bookmark40"/>
      <w:r w:rsidRPr="0091568F">
        <w:rPr>
          <w:rFonts w:ascii="Acumin Pro" w:hAnsi="Acumin Pro" w:cstheme="minorHAnsi"/>
        </w:rPr>
        <w:t>zdolności występowania w obrocie gospodarczym</w:t>
      </w:r>
      <w:r w:rsidRPr="0091568F">
        <w:rPr>
          <w:rFonts w:ascii="Acumin Pro" w:hAnsi="Acumin Pro" w:cstheme="minorHAnsi"/>
          <w:b w:val="0"/>
        </w:rPr>
        <w:t>:</w:t>
      </w:r>
      <w:bookmarkEnd w:id="2"/>
      <w:bookmarkEnd w:id="3"/>
    </w:p>
    <w:p w:rsidR="00E45619" w:rsidRPr="0091568F" w:rsidRDefault="00E45619" w:rsidP="00971A0A">
      <w:pPr>
        <w:pStyle w:val="Teksttreci0"/>
        <w:shd w:val="clear" w:color="auto" w:fill="auto"/>
        <w:ind w:left="1145"/>
        <w:jc w:val="both"/>
        <w:rPr>
          <w:rFonts w:ascii="Acumin Pro" w:hAnsi="Acumin Pro" w:cstheme="minorHAnsi"/>
          <w:iCs/>
        </w:rPr>
      </w:pPr>
      <w:r w:rsidRPr="0091568F">
        <w:rPr>
          <w:rFonts w:ascii="Acumin Pro" w:hAnsi="Acumin Pro" w:cstheme="minorHAnsi"/>
          <w:iCs/>
        </w:rPr>
        <w:t xml:space="preserve">Zamawiający </w:t>
      </w:r>
      <w:r w:rsidRPr="0091568F">
        <w:rPr>
          <w:rFonts w:ascii="Acumin Pro" w:eastAsia="Arial" w:hAnsi="Acumin Pro" w:cstheme="minorHAnsi"/>
          <w:bCs/>
          <w:iCs/>
        </w:rPr>
        <w:t xml:space="preserve">nie wyznacza </w:t>
      </w:r>
      <w:r w:rsidRPr="0091568F">
        <w:rPr>
          <w:rFonts w:ascii="Acumin Pro" w:hAnsi="Acumin Pro" w:cstheme="minorHAnsi"/>
          <w:iCs/>
        </w:rPr>
        <w:t>szczegółowego warunku w tym zakresie.</w:t>
      </w:r>
    </w:p>
    <w:p w:rsidR="00CD3561" w:rsidRPr="0091568F" w:rsidRDefault="00CD3561" w:rsidP="00971A0A">
      <w:pPr>
        <w:pStyle w:val="Teksttreci0"/>
        <w:shd w:val="clear" w:color="auto" w:fill="auto"/>
        <w:jc w:val="both"/>
        <w:rPr>
          <w:rFonts w:ascii="Acumin Pro" w:hAnsi="Acumin Pro" w:cstheme="minorHAnsi"/>
        </w:rPr>
      </w:pPr>
    </w:p>
    <w:p w:rsidR="00E45619" w:rsidRPr="0091568F" w:rsidRDefault="00E45619" w:rsidP="00971A0A">
      <w:pPr>
        <w:pStyle w:val="Nagwek21"/>
        <w:keepNext/>
        <w:keepLines/>
        <w:numPr>
          <w:ilvl w:val="5"/>
          <w:numId w:val="3"/>
        </w:numPr>
        <w:shd w:val="clear" w:color="auto" w:fill="auto"/>
        <w:ind w:left="1134" w:hanging="425"/>
        <w:jc w:val="both"/>
        <w:rPr>
          <w:rFonts w:ascii="Acumin Pro" w:hAnsi="Acumin Pro" w:cstheme="minorHAnsi"/>
        </w:rPr>
      </w:pPr>
      <w:bookmarkStart w:id="4" w:name="bookmark41"/>
      <w:bookmarkStart w:id="5" w:name="bookmark42"/>
      <w:r w:rsidRPr="0091568F">
        <w:rPr>
          <w:rFonts w:ascii="Acumin Pro" w:hAnsi="Acumin Pro" w:cstheme="minorHAnsi"/>
        </w:rPr>
        <w:t>uprawnień do prowadzenia określonej działalności gospodarczej lub zawodowej, o ile wynika to z odrębnych przepisów:</w:t>
      </w:r>
      <w:bookmarkEnd w:id="4"/>
      <w:bookmarkEnd w:id="5"/>
    </w:p>
    <w:p w:rsidR="00E45619" w:rsidRPr="0091568F" w:rsidRDefault="00E45619" w:rsidP="00971A0A">
      <w:pPr>
        <w:pStyle w:val="Akapitzlist"/>
        <w:numPr>
          <w:ilvl w:val="4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71" w:hanging="42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posiadają koncesję,  udzieloną przez Ministra właściwego do spraw wewnętrznych, na  prowadzenie działalności gospodarczej w zakresie  usług ochrony osób i mienia prowadzonych w formie zabezpieczenia technicznego (zgodnie z  art.15 ustawy o ochronie osób i mienia z dnia 22 sierpnia 1997 r. – Dz.U. Nr 114, poz. 740, tj. z dnia 26 lipca 2005 r. – Dz.U. Nr 145, poz.1221 ze zmianami)</w:t>
      </w:r>
      <w:r w:rsidR="00993DDF" w:rsidRPr="0091568F">
        <w:rPr>
          <w:rFonts w:ascii="Acumin Pro" w:hAnsi="Acumin Pro" w:cstheme="minorHAnsi"/>
          <w:sz w:val="20"/>
          <w:szCs w:val="20"/>
          <w:lang w:val="pl-PL"/>
        </w:rPr>
        <w:t xml:space="preserve"> – </w:t>
      </w:r>
      <w:r w:rsidR="00993DDF" w:rsidRPr="0091568F">
        <w:rPr>
          <w:rFonts w:ascii="Acumin Pro" w:hAnsi="Acumin Pro" w:cstheme="minorHAnsi"/>
          <w:b/>
          <w:sz w:val="20"/>
          <w:szCs w:val="20"/>
          <w:lang w:val="pl-PL"/>
        </w:rPr>
        <w:t>dotyczy zadania częściowego nr 1.</w:t>
      </w:r>
    </w:p>
    <w:p w:rsidR="00CF16F0" w:rsidRPr="0091568F" w:rsidRDefault="00CF16F0" w:rsidP="00971A0A">
      <w:pPr>
        <w:spacing w:line="276" w:lineRule="auto"/>
        <w:ind w:left="1145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E45619" w:rsidRPr="0091568F" w:rsidRDefault="00E45619" w:rsidP="00971A0A">
      <w:pPr>
        <w:spacing w:line="276" w:lineRule="auto"/>
        <w:ind w:left="1145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(</w:t>
      </w:r>
      <w:r w:rsidRPr="0091568F">
        <w:rPr>
          <w:rFonts w:ascii="Acumin Pro" w:hAnsi="Acumin Pro" w:cstheme="minorHAnsi"/>
          <w:i/>
          <w:sz w:val="20"/>
          <w:szCs w:val="20"/>
          <w:lang w:val="pl-PL"/>
        </w:rPr>
        <w:t xml:space="preserve">w przypadku konsorcjum – warunek musi być spełniony przynajmniej przez jednego   z członków konsorcjum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)</w:t>
      </w:r>
    </w:p>
    <w:p w:rsidR="00E45619" w:rsidRPr="0091568F" w:rsidRDefault="00E45619" w:rsidP="00971A0A">
      <w:pPr>
        <w:pStyle w:val="Nagwek21"/>
        <w:keepNext/>
        <w:keepLines/>
        <w:shd w:val="clear" w:color="auto" w:fill="auto"/>
        <w:ind w:firstLine="1701"/>
        <w:jc w:val="both"/>
        <w:rPr>
          <w:rFonts w:ascii="Acumin Pro" w:hAnsi="Acumin Pro" w:cstheme="minorHAnsi"/>
          <w:b w:val="0"/>
        </w:rPr>
      </w:pPr>
    </w:p>
    <w:p w:rsidR="00E45619" w:rsidRPr="0091568F" w:rsidRDefault="00E45619" w:rsidP="00971A0A">
      <w:pPr>
        <w:pStyle w:val="Nagwek21"/>
        <w:keepNext/>
        <w:keepLines/>
        <w:numPr>
          <w:ilvl w:val="5"/>
          <w:numId w:val="3"/>
        </w:numPr>
        <w:shd w:val="clear" w:color="auto" w:fill="auto"/>
        <w:ind w:left="1134" w:hanging="425"/>
        <w:jc w:val="both"/>
        <w:rPr>
          <w:rFonts w:ascii="Acumin Pro" w:hAnsi="Acumin Pro" w:cstheme="minorHAnsi"/>
        </w:rPr>
      </w:pPr>
      <w:bookmarkStart w:id="6" w:name="bookmark43"/>
      <w:bookmarkStart w:id="7" w:name="bookmark44"/>
      <w:r w:rsidRPr="0091568F">
        <w:rPr>
          <w:rFonts w:ascii="Acumin Pro" w:hAnsi="Acumin Pro" w:cstheme="minorHAnsi"/>
        </w:rPr>
        <w:t>sytuacji ekonomicznej lub finansowej:</w:t>
      </w:r>
      <w:bookmarkEnd w:id="6"/>
      <w:bookmarkEnd w:id="7"/>
    </w:p>
    <w:p w:rsidR="00E45619" w:rsidRPr="0091568F" w:rsidRDefault="00CD3561" w:rsidP="00971A0A">
      <w:pPr>
        <w:pStyle w:val="Nagwek21"/>
        <w:keepNext/>
        <w:keepLines/>
        <w:shd w:val="clear" w:color="auto" w:fill="auto"/>
        <w:jc w:val="both"/>
        <w:rPr>
          <w:rFonts w:ascii="Acumin Pro" w:hAnsi="Acumin Pro" w:cstheme="minorHAnsi"/>
          <w:b w:val="0"/>
          <w:iCs/>
        </w:rPr>
      </w:pPr>
      <w:r w:rsidRPr="0091568F">
        <w:rPr>
          <w:rFonts w:ascii="Acumin Pro" w:hAnsi="Acumin Pro" w:cstheme="minorHAnsi"/>
          <w:b w:val="0"/>
          <w:iCs/>
        </w:rPr>
        <w:t xml:space="preserve">                     </w:t>
      </w:r>
      <w:r w:rsidR="00E45619" w:rsidRPr="0091568F">
        <w:rPr>
          <w:rFonts w:ascii="Acumin Pro" w:hAnsi="Acumin Pro" w:cstheme="minorHAnsi"/>
          <w:b w:val="0"/>
          <w:iCs/>
        </w:rPr>
        <w:t xml:space="preserve">Zamawiający </w:t>
      </w:r>
      <w:r w:rsidR="00E45619" w:rsidRPr="0091568F">
        <w:rPr>
          <w:rFonts w:ascii="Acumin Pro" w:eastAsia="Arial" w:hAnsi="Acumin Pro" w:cstheme="minorHAnsi"/>
          <w:b w:val="0"/>
          <w:iCs/>
        </w:rPr>
        <w:t xml:space="preserve">nie wyznacza </w:t>
      </w:r>
      <w:r w:rsidR="00E45619" w:rsidRPr="0091568F">
        <w:rPr>
          <w:rFonts w:ascii="Acumin Pro" w:hAnsi="Acumin Pro" w:cstheme="minorHAnsi"/>
          <w:b w:val="0"/>
          <w:iCs/>
        </w:rPr>
        <w:t>szczegółowego warunku w tym zakresie.</w:t>
      </w:r>
    </w:p>
    <w:p w:rsidR="00E45619" w:rsidRPr="0091568F" w:rsidRDefault="00E45619" w:rsidP="00971A0A">
      <w:pPr>
        <w:pStyle w:val="Nagwek21"/>
        <w:keepNext/>
        <w:keepLines/>
        <w:shd w:val="clear" w:color="auto" w:fill="auto"/>
        <w:ind w:firstLine="1276"/>
        <w:jc w:val="both"/>
        <w:rPr>
          <w:rFonts w:ascii="Acumin Pro" w:hAnsi="Acumin Pro" w:cstheme="minorHAnsi"/>
          <w:b w:val="0"/>
        </w:rPr>
      </w:pPr>
    </w:p>
    <w:p w:rsidR="00E45619" w:rsidRPr="0091568F" w:rsidRDefault="00E45619" w:rsidP="00971A0A">
      <w:pPr>
        <w:pStyle w:val="Nagwek21"/>
        <w:keepNext/>
        <w:keepLines/>
        <w:numPr>
          <w:ilvl w:val="5"/>
          <w:numId w:val="3"/>
        </w:numPr>
        <w:shd w:val="clear" w:color="auto" w:fill="auto"/>
        <w:ind w:left="1134" w:hanging="425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zdolności technicznej lub zawodowej:</w:t>
      </w:r>
    </w:p>
    <w:p w:rsidR="00E45619" w:rsidRPr="0091568F" w:rsidRDefault="00E45619" w:rsidP="00971A0A">
      <w:pPr>
        <w:pStyle w:val="Teksttreci0"/>
        <w:shd w:val="clear" w:color="auto" w:fill="auto"/>
        <w:ind w:left="1145"/>
        <w:jc w:val="both"/>
        <w:rPr>
          <w:rFonts w:ascii="Acumin Pro" w:hAnsi="Acumin Pro" w:cstheme="minorHAnsi"/>
          <w:iCs/>
        </w:rPr>
      </w:pPr>
      <w:r w:rsidRPr="0091568F">
        <w:rPr>
          <w:rFonts w:ascii="Acumin Pro" w:hAnsi="Acumin Pro" w:cstheme="minorHAnsi"/>
          <w:iCs/>
        </w:rPr>
        <w:t>Wykonawca spełni warunek jeżeli wykaże że:</w:t>
      </w:r>
    </w:p>
    <w:p w:rsidR="00E45619" w:rsidRPr="0091568F" w:rsidRDefault="00E45619" w:rsidP="00971A0A">
      <w:pPr>
        <w:pStyle w:val="Akapitzlist"/>
        <w:spacing w:line="276" w:lineRule="auto"/>
        <w:ind w:left="524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E45619" w:rsidRPr="0091568F" w:rsidRDefault="00E45619" w:rsidP="00D73D4D">
      <w:pPr>
        <w:pStyle w:val="Teksttreci0"/>
        <w:numPr>
          <w:ilvl w:val="2"/>
          <w:numId w:val="24"/>
        </w:numPr>
        <w:shd w:val="clear" w:color="auto" w:fill="auto"/>
        <w:ind w:left="1571" w:hanging="426"/>
        <w:jc w:val="both"/>
        <w:rPr>
          <w:rFonts w:ascii="Acumin Pro" w:hAnsi="Acumin Pro" w:cstheme="minorHAnsi"/>
          <w:iCs/>
        </w:rPr>
      </w:pPr>
      <w:r w:rsidRPr="0091568F">
        <w:rPr>
          <w:rFonts w:ascii="Acumin Pro" w:hAnsi="Acumin Pro" w:cstheme="minorHAnsi"/>
          <w:b/>
          <w:iCs/>
        </w:rPr>
        <w:t xml:space="preserve">dysponuje osobą posiadającą świadectwo kwalifikacyjne uprawniające do zajmowania się eksploatacją urządzeń, instalacji i sieci na stanowisku eksploatacji w zakresie  montażu dla urządzeń i instalacji o napięciu nie wyższym niż 1 </w:t>
      </w:r>
      <w:proofErr w:type="spellStart"/>
      <w:r w:rsidRPr="0091568F">
        <w:rPr>
          <w:rFonts w:ascii="Acumin Pro" w:hAnsi="Acumin Pro" w:cstheme="minorHAnsi"/>
          <w:b/>
          <w:iCs/>
        </w:rPr>
        <w:t>kV</w:t>
      </w:r>
      <w:proofErr w:type="spellEnd"/>
      <w:r w:rsidRPr="0091568F">
        <w:rPr>
          <w:rFonts w:ascii="Acumin Pro" w:hAnsi="Acumin Pro" w:cstheme="minorHAnsi"/>
          <w:b/>
          <w:iCs/>
        </w:rPr>
        <w:t>, która zostanie skierowana przez Wykonawcę do realizacji zamówienia</w:t>
      </w:r>
    </w:p>
    <w:p w:rsidR="00E45619" w:rsidRPr="0091568F" w:rsidRDefault="00E45619" w:rsidP="00971A0A">
      <w:pPr>
        <w:pStyle w:val="Teksttreci0"/>
        <w:shd w:val="clear" w:color="auto" w:fill="auto"/>
        <w:ind w:left="1571"/>
        <w:jc w:val="both"/>
        <w:rPr>
          <w:rFonts w:ascii="Acumin Pro" w:hAnsi="Acumin Pro" w:cstheme="minorHAnsi"/>
          <w:b/>
          <w:iCs/>
        </w:rPr>
      </w:pPr>
      <w:r w:rsidRPr="0091568F">
        <w:rPr>
          <w:rFonts w:ascii="Acumin Pro" w:hAnsi="Acumin Pro" w:cstheme="minorHAnsi"/>
          <w:iCs/>
        </w:rPr>
        <w:t>( Rozporządzenie Ministra Gospodarki, Pracy i Polityki Społecznej z dnia 28 kwietnia 2003 r. w sprawie szczegółowych zasad stwierdzania posiadania kwalifikacji przez osoby zajmujące się eksploatacją urządzeń, instalacji i sieci – Dz.U. 2003 nr 89 poz. 828 ze zmianami)</w:t>
      </w:r>
      <w:r w:rsidR="00993DDF" w:rsidRPr="0091568F">
        <w:rPr>
          <w:rFonts w:ascii="Acumin Pro" w:hAnsi="Acumin Pro" w:cstheme="minorHAnsi"/>
          <w:iCs/>
        </w:rPr>
        <w:t xml:space="preserve"> – </w:t>
      </w:r>
      <w:r w:rsidR="00993DDF" w:rsidRPr="0091568F">
        <w:rPr>
          <w:rFonts w:ascii="Acumin Pro" w:hAnsi="Acumin Pro" w:cstheme="minorHAnsi"/>
          <w:b/>
          <w:iCs/>
        </w:rPr>
        <w:t>dotyczy zadania częściowego nr 1.</w:t>
      </w:r>
    </w:p>
    <w:p w:rsidR="00E45619" w:rsidRPr="0091568F" w:rsidRDefault="00E45619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45619" w:rsidRPr="0091568F" w:rsidRDefault="00E45619" w:rsidP="00D73D4D">
      <w:pPr>
        <w:pStyle w:val="Akapitzlist"/>
        <w:numPr>
          <w:ilvl w:val="2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71" w:hanging="42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dysponuje przynajmniej  2  osobami wpisanymi na listę kwalifikowanych pracowników zabezpieczenia technicznego (zgodnie z art. 27 ust.1 ustawy o ochronie osób i mienia)</w:t>
      </w:r>
      <w:r w:rsidR="00993DDF" w:rsidRPr="0091568F">
        <w:rPr>
          <w:rFonts w:ascii="Acumin Pro" w:hAnsi="Acumin Pro" w:cstheme="minorHAnsi"/>
          <w:sz w:val="20"/>
          <w:szCs w:val="20"/>
          <w:lang w:val="pl-PL"/>
        </w:rPr>
        <w:t xml:space="preserve"> - </w:t>
      </w:r>
      <w:r w:rsidR="00993DDF" w:rsidRPr="0091568F">
        <w:rPr>
          <w:rFonts w:ascii="Acumin Pro" w:hAnsi="Acumin Pro" w:cstheme="minorHAnsi"/>
          <w:b/>
          <w:iCs/>
          <w:sz w:val="20"/>
          <w:szCs w:val="20"/>
          <w:lang w:val="pl-PL"/>
        </w:rPr>
        <w:t>dotyczy zadania częściowego nr 1.</w:t>
      </w:r>
    </w:p>
    <w:p w:rsidR="00E45619" w:rsidRPr="0091568F" w:rsidRDefault="00E45619" w:rsidP="00971A0A">
      <w:pPr>
        <w:spacing w:line="276" w:lineRule="auto"/>
        <w:ind w:left="153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E45619" w:rsidRPr="0091568F" w:rsidRDefault="00E45619" w:rsidP="00971A0A">
      <w:pPr>
        <w:pStyle w:val="Akapitzlist"/>
        <w:spacing w:line="276" w:lineRule="auto"/>
        <w:ind w:left="1145"/>
        <w:jc w:val="both"/>
        <w:rPr>
          <w:rFonts w:ascii="Acumin Pro" w:hAnsi="Acumin Pro" w:cstheme="minorHAnsi"/>
          <w:i/>
          <w:sz w:val="20"/>
          <w:szCs w:val="20"/>
          <w:lang w:val="pl-PL"/>
        </w:rPr>
      </w:pPr>
      <w:r w:rsidRPr="0091568F">
        <w:rPr>
          <w:rFonts w:ascii="Acumin Pro" w:hAnsi="Acumin Pro" w:cstheme="minorHAnsi"/>
          <w:i/>
          <w:sz w:val="20"/>
          <w:szCs w:val="20"/>
          <w:lang w:val="pl-PL"/>
        </w:rPr>
        <w:t>W przypadku Wykonawców wspólnie ubiegających się o udzielenie zamówienia (konsorcjum), Zamawiający dopuszcza łączne spełnienie warunków dotyczących  zdolności technicznej lub zawodowej b) i c) przez Wykonawców.</w:t>
      </w:r>
    </w:p>
    <w:p w:rsidR="006567B3" w:rsidRPr="0091568F" w:rsidRDefault="006567B3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Podstawy wykluczenia, o których m</w:t>
      </w:r>
      <w:r w:rsidR="0052315C" w:rsidRPr="0091568F">
        <w:rPr>
          <w:rFonts w:ascii="Acumin Pro" w:hAnsi="Acumin Pro" w:cstheme="minorHAnsi"/>
          <w:b/>
          <w:sz w:val="20"/>
          <w:szCs w:val="20"/>
          <w:lang w:val="pl-PL"/>
        </w:rPr>
        <w:t>owa w art. 108 ust. 1 ustawy PZP</w:t>
      </w:r>
    </w:p>
    <w:p w:rsidR="006567B3" w:rsidRPr="0091568F" w:rsidRDefault="006567B3" w:rsidP="00971A0A">
      <w:pPr>
        <w:pStyle w:val="Teksttreci0"/>
        <w:shd w:val="clear" w:color="auto" w:fill="auto"/>
        <w:tabs>
          <w:tab w:val="left" w:pos="414"/>
        </w:tabs>
        <w:spacing w:after="60"/>
        <w:ind w:firstLine="709"/>
        <w:jc w:val="both"/>
        <w:rPr>
          <w:rFonts w:ascii="Acumin Pro" w:hAnsi="Acumin Pro" w:cstheme="minorHAnsi"/>
          <w:b/>
          <w:bCs/>
        </w:rPr>
      </w:pPr>
      <w:r w:rsidRPr="0091568F">
        <w:rPr>
          <w:rFonts w:ascii="Acumin Pro" w:hAnsi="Acumin Pro" w:cstheme="minorHAnsi"/>
          <w:bCs/>
        </w:rPr>
        <w:t>(obligatoryjne przesłanki wykluczenia)</w:t>
      </w:r>
    </w:p>
    <w:p w:rsidR="006567B3" w:rsidRPr="0091568F" w:rsidRDefault="006567B3" w:rsidP="00971A0A">
      <w:pPr>
        <w:pStyle w:val="Default"/>
        <w:spacing w:line="276" w:lineRule="auto"/>
        <w:ind w:firstLine="709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 postępowania o udzielenie zamówienia wyklucza się Wykonawcę: </w:t>
      </w:r>
    </w:p>
    <w:p w:rsidR="003E6BF5" w:rsidRPr="0091568F" w:rsidRDefault="003E6BF5" w:rsidP="00971A0A">
      <w:pPr>
        <w:pStyle w:val="Default"/>
        <w:spacing w:line="276" w:lineRule="auto"/>
        <w:ind w:firstLine="709"/>
        <w:jc w:val="both"/>
        <w:rPr>
          <w:rFonts w:ascii="Acumin Pro" w:hAnsi="Acumin Pro" w:cstheme="minorHAnsi"/>
          <w:sz w:val="20"/>
          <w:szCs w:val="20"/>
        </w:rPr>
      </w:pPr>
    </w:p>
    <w:p w:rsidR="006567B3" w:rsidRPr="0091568F" w:rsidRDefault="006567B3" w:rsidP="00971A0A">
      <w:pPr>
        <w:pStyle w:val="Defaul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będącego osobą fizyczną, którego prawomocnie skazano za przestępstwo: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handlu ludźmi, o którym mowa w art. 189a Kodeksu karnego,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o którym mowa w art. 228–230a, art. 250a Kodeksu karnego lub w art. 46 lub art. 48 ustawy z dnia 25 czerwca 2010 r. o sporcie,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o charakterze terrorystycznym, o którym mowa w art. 115 § 20 Kodeksu karnego, lub mające na celu popełnienie tego przestępstwa,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pracy małoletnich cudzoziemców </w:t>
      </w:r>
      <w:r w:rsidRPr="0091568F">
        <w:rPr>
          <w:rFonts w:ascii="Acumin Pro" w:hAnsi="Acumin Pro" w:cstheme="minorHAnsi"/>
          <w:bCs/>
          <w:sz w:val="20"/>
          <w:szCs w:val="20"/>
        </w:rPr>
        <w:t>powierzenia wykonywania pracy małoletniemu cudzoziemcowi,</w:t>
      </w:r>
      <w:r w:rsidR="00A36278" w:rsidRPr="0091568F">
        <w:rPr>
          <w:rFonts w:ascii="Acumin Pro" w:hAnsi="Acumin Pro" w:cstheme="minorHAnsi"/>
          <w:bCs/>
          <w:sz w:val="20"/>
          <w:szCs w:val="20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</w:rPr>
        <w:t xml:space="preserve">o którym mowa w art. 9 ust. 2 ustawy z dnia 15 czerwca 2012 r. o skutkach powierzania wykonywania pracy cudzoziemcom przebywającym wbrew przepisom na terytorium Rzeczypospolitej Polskiej (Dz. U. poz. 769),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6567B3" w:rsidRPr="0091568F" w:rsidRDefault="006567B3" w:rsidP="00971A0A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o którym mowa w art. 9 ust. 1 i 3 lub art. 10 ustawy z dnia 15 czerwca 2012 r. o skutkach powierzania wykonywania pracy cudzoziemcom przebywającym wbrew przepisom na terytorium Rzeczypospolitej Polskiej  -  lub za odpowiedni czyn zabroniony określony w przepisach prawa obcego;</w:t>
      </w:r>
    </w:p>
    <w:p w:rsidR="003E6BF5" w:rsidRPr="0091568F" w:rsidRDefault="003E6BF5" w:rsidP="00971A0A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 w:cstheme="minorHAnsi"/>
          <w:sz w:val="20"/>
          <w:szCs w:val="20"/>
        </w:rPr>
      </w:pPr>
    </w:p>
    <w:p w:rsidR="006567B3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J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>eżeli urzędującego członka jego organu zarządzającego lub nadzorczego, wspólnika spółki w spółce jawnej lub partnerskiej albo komplementariusza w spółce komandytowej lub komandytowo-akcyjnej lub prokurenta prawomocnie skazano za przestępstwo, o którym mowa w pkt</w:t>
      </w:r>
      <w:r w:rsidR="002E1A20" w:rsidRPr="0091568F">
        <w:rPr>
          <w:rFonts w:ascii="Acumin Pro" w:hAnsi="Acumin Pro" w:cstheme="minorHAnsi"/>
          <w:sz w:val="20"/>
          <w:szCs w:val="20"/>
          <w:lang w:val="pl-PL"/>
        </w:rPr>
        <w:t>.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 1; </w:t>
      </w:r>
    </w:p>
    <w:p w:rsidR="003E6BF5" w:rsidRPr="0091568F" w:rsidRDefault="003E6BF5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3E6BF5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>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E6BF5" w:rsidRPr="0091568F" w:rsidRDefault="003E6BF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6567B3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obec którego </w:t>
      </w:r>
      <w:r w:rsidR="006567B3" w:rsidRPr="0091568F">
        <w:rPr>
          <w:rFonts w:ascii="Acumin Pro" w:hAnsi="Acumin Pro" w:cstheme="minorHAnsi"/>
          <w:bCs/>
          <w:sz w:val="20"/>
          <w:szCs w:val="20"/>
          <w:lang w:val="pl-PL"/>
        </w:rPr>
        <w:t xml:space="preserve">prawomocnie 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orzeczono zakaz ubiegania się o zamówienia publiczne; </w:t>
      </w:r>
    </w:p>
    <w:p w:rsidR="003E6BF5" w:rsidRPr="0091568F" w:rsidRDefault="003E6BF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6567B3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J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 </w:t>
      </w:r>
    </w:p>
    <w:p w:rsidR="003E6BF5" w:rsidRPr="0091568F" w:rsidRDefault="003E6BF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6567B3" w:rsidRPr="0091568F" w:rsidRDefault="00993DDF" w:rsidP="00971A0A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J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t xml:space="preserve">eżeli, w przypadkach, o których mowa w art. 85 ust. 1, doszło do zakłócenia konkurencji wynikającego z wcześniejszego zaangażowania tego wykonawcy lub podmiotu, który należy z </w:t>
      </w:r>
      <w:r w:rsidR="006567B3" w:rsidRPr="0091568F">
        <w:rPr>
          <w:rFonts w:ascii="Acumin Pro" w:hAnsi="Acumin Pro" w:cstheme="minorHAnsi"/>
          <w:sz w:val="20"/>
          <w:szCs w:val="20"/>
          <w:lang w:val="pl-PL"/>
        </w:rPr>
        <w:lastRenderedPageBreak/>
        <w:t xml:space="preserve">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283491" w:rsidRPr="0091568F" w:rsidRDefault="00283491" w:rsidP="000252CF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174263" w:rsidRPr="0091568F" w:rsidRDefault="00174263" w:rsidP="00971A0A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Podmiotowe środki dowodowe:</w:t>
      </w:r>
    </w:p>
    <w:p w:rsidR="0008424A" w:rsidRPr="0091568F" w:rsidRDefault="0008424A" w:rsidP="0008424A">
      <w:pPr>
        <w:pStyle w:val="Akapitzlist"/>
        <w:ind w:left="709"/>
        <w:rPr>
          <w:rFonts w:ascii="Acumin Pro" w:hAnsi="Acumin Pro"/>
          <w:b/>
          <w:sz w:val="20"/>
          <w:szCs w:val="20"/>
          <w:lang w:val="pl-PL"/>
        </w:rPr>
      </w:pPr>
    </w:p>
    <w:p w:rsidR="0008424A" w:rsidRPr="0091568F" w:rsidRDefault="0008424A" w:rsidP="0008424A">
      <w:pPr>
        <w:pStyle w:val="Akapitzlist"/>
        <w:numPr>
          <w:ilvl w:val="3"/>
          <w:numId w:val="3"/>
        </w:numPr>
        <w:ind w:left="1276" w:hanging="567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91568F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przed udzieleniem zamówienia, przed wyborem najkorzystniejszej oferty </w:t>
      </w:r>
      <w:r w:rsidRPr="0091568F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wezwie </w:t>
      </w:r>
      <w:r w:rsidRPr="0091568F">
        <w:rPr>
          <w:rFonts w:ascii="Acumin Pro" w:hAnsi="Acumin Pro"/>
          <w:color w:val="000000" w:themeColor="text1"/>
          <w:sz w:val="20"/>
          <w:szCs w:val="20"/>
          <w:lang w:val="pl-PL"/>
        </w:rPr>
        <w:t>Wykonawcę, którego oferta została najwyżej oceniona, do złożenia w wyznaczonym terminie, nie krótszym niż 5 dni, aktualnych na dzień złożenia, następujących podmiotowych środków dowodowych potwierdzających brak podstaw do wykluczenia i spełniania warunków:</w:t>
      </w:r>
    </w:p>
    <w:p w:rsidR="0008424A" w:rsidRPr="0091568F" w:rsidRDefault="0008424A" w:rsidP="0008424A">
      <w:pPr>
        <w:pStyle w:val="Akapitzlist"/>
        <w:ind w:left="127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7787"/>
      </w:tblGrid>
      <w:tr w:rsidR="0008424A" w:rsidRPr="0091568F" w:rsidTr="0008424A">
        <w:tc>
          <w:tcPr>
            <w:tcW w:w="565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Lp.</w:t>
            </w:r>
          </w:p>
        </w:tc>
        <w:tc>
          <w:tcPr>
            <w:tcW w:w="7787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Wymagany dokument</w:t>
            </w:r>
          </w:p>
        </w:tc>
      </w:tr>
      <w:tr w:rsidR="0008424A" w:rsidRPr="0091568F" w:rsidTr="0008424A">
        <w:tc>
          <w:tcPr>
            <w:tcW w:w="565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</w:t>
            </w:r>
          </w:p>
        </w:tc>
        <w:tc>
          <w:tcPr>
            <w:tcW w:w="7787" w:type="dxa"/>
          </w:tcPr>
          <w:p w:rsidR="0008424A" w:rsidRPr="0091568F" w:rsidRDefault="0008424A" w:rsidP="009C588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lang w:val="pl-PL"/>
              </w:rPr>
              <w:t>Koncesja –</w:t>
            </w:r>
            <w:r w:rsidRPr="0091568F">
              <w:rPr>
                <w:rFonts w:ascii="Acumin Pro" w:hAnsi="Acumin Pro"/>
                <w:sz w:val="20"/>
                <w:szCs w:val="20"/>
                <w:lang w:val="pl-PL"/>
              </w:rPr>
              <w:t xml:space="preserve"> udzielona przez Ministra właściwego do spraw wewnętrznych, na  prowadzenie działalności gospodarczej w zakresie  usług ochrony osób i mienia prowadzonych w formie zabezpieczenia technicznego (zgodnie z  art.15 ustawy o ochronie osób i mienia z dnia 22 sierpnia 1997 r. – Dz.U. Nr 114, poz. 740, tj. z dnia 26 lipca 2005 r. – Dz.U. Nr 145, poz.1221 ze zmianami)</w:t>
            </w:r>
          </w:p>
          <w:p w:rsidR="0008424A" w:rsidRPr="0091568F" w:rsidRDefault="0008424A" w:rsidP="009C5888">
            <w:pPr>
              <w:ind w:left="72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dla I cz. zamówienia</w:t>
            </w:r>
          </w:p>
        </w:tc>
      </w:tr>
      <w:tr w:rsidR="0008424A" w:rsidRPr="0091568F" w:rsidTr="0008424A">
        <w:tc>
          <w:tcPr>
            <w:tcW w:w="565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2</w:t>
            </w:r>
          </w:p>
        </w:tc>
        <w:tc>
          <w:tcPr>
            <w:tcW w:w="7787" w:type="dxa"/>
          </w:tcPr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 xml:space="preserve">Wykaz osób, </w:t>
            </w: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skierowanych przez Wykonawcę do realizacji zamówienia publicznego odpowiedzialnych za świadczenie usługi, kontrolę jakości, wraz z informacjami na temat ich kwalifikacji zawodowych, uprawnień, doświadczenia i wykształcenia niezbędnych do wykonania zamówienia publicznego, zakres wykonywanych przez nie czynności oraz informacja o podstawie do dysponowania tymi osobami – załącznik nr</w:t>
            </w:r>
            <w:r w:rsidR="007455F3"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6</w:t>
            </w: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do SWZ</w:t>
            </w:r>
          </w:p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</w:p>
          <w:p w:rsidR="0008424A" w:rsidRPr="0091568F" w:rsidRDefault="0008424A" w:rsidP="009C588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91568F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dla I cz. zamówienia</w:t>
            </w:r>
          </w:p>
        </w:tc>
      </w:tr>
    </w:tbl>
    <w:p w:rsidR="0008424A" w:rsidRPr="0091568F" w:rsidRDefault="0008424A" w:rsidP="0008424A">
      <w:pPr>
        <w:pStyle w:val="Akapitzlist"/>
        <w:ind w:left="0"/>
        <w:rPr>
          <w:rFonts w:ascii="Acumin Pro" w:hAnsi="Acumin Pro"/>
          <w:sz w:val="20"/>
          <w:szCs w:val="20"/>
          <w:lang w:val="pl-PL"/>
        </w:rPr>
      </w:pPr>
    </w:p>
    <w:p w:rsidR="0008424A" w:rsidRPr="0091568F" w:rsidRDefault="0008424A" w:rsidP="0008424A">
      <w:pPr>
        <w:pStyle w:val="Akapitzlist"/>
        <w:numPr>
          <w:ilvl w:val="3"/>
          <w:numId w:val="3"/>
        </w:numPr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Podmiotowe środki dowodowe, składane </w:t>
      </w:r>
      <w:r w:rsidRPr="0091568F">
        <w:rPr>
          <w:rFonts w:ascii="Acumin Pro" w:hAnsi="Acumin Pro"/>
          <w:b/>
          <w:sz w:val="20"/>
          <w:szCs w:val="20"/>
          <w:lang w:val="pl-PL"/>
        </w:rPr>
        <w:t xml:space="preserve">na wezwanie </w:t>
      </w:r>
      <w:r w:rsidRPr="0091568F">
        <w:rPr>
          <w:rFonts w:ascii="Acumin Pro" w:hAnsi="Acumin Pro"/>
          <w:sz w:val="20"/>
          <w:szCs w:val="20"/>
          <w:lang w:val="pl-PL"/>
        </w:rPr>
        <w:t xml:space="preserve">przez Wykonawcę w formie elektronicznej lub w postaci elektronicznej opatrzonej podpisem zaufanym lub podpisem osobistym należy przesyłać na adres e-mail: </w:t>
      </w:r>
      <w:hyperlink r:id="rId11" w:history="1">
        <w:r w:rsidRPr="0091568F">
          <w:rPr>
            <w:rStyle w:val="Hipercze"/>
            <w:rFonts w:ascii="Acumin Pro" w:hAnsi="Acumin Pro"/>
            <w:sz w:val="20"/>
            <w:szCs w:val="20"/>
            <w:lang w:val="pl-PL"/>
          </w:rPr>
          <w:t>zampubl@mnp.art.pl</w:t>
        </w:r>
      </w:hyperlink>
    </w:p>
    <w:p w:rsidR="0008424A" w:rsidRPr="0091568F" w:rsidRDefault="0008424A" w:rsidP="0008424A">
      <w:pPr>
        <w:pStyle w:val="Akapitzlist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424A" w:rsidRPr="0091568F" w:rsidRDefault="0008424A" w:rsidP="0008424A">
      <w:pPr>
        <w:pStyle w:val="Akapitzlist"/>
        <w:numPr>
          <w:ilvl w:val="3"/>
          <w:numId w:val="3"/>
        </w:numPr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Dokumenty sporządzone w języku obcym są składane wraz z tłumaczeniem na język polski. </w:t>
      </w:r>
    </w:p>
    <w:p w:rsidR="00174263" w:rsidRPr="0091568F" w:rsidRDefault="00174263" w:rsidP="00174263">
      <w:pPr>
        <w:pStyle w:val="Akapitzlist"/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752ABD" w:rsidRPr="0091568F" w:rsidRDefault="00752ABD" w:rsidP="00971A0A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Poleganie </w:t>
      </w:r>
      <w:r w:rsidR="00FB112E" w:rsidRPr="0091568F">
        <w:rPr>
          <w:rFonts w:ascii="Acumin Pro" w:hAnsi="Acumin Pro" w:cstheme="minorHAnsi"/>
          <w:b/>
          <w:sz w:val="20"/>
          <w:szCs w:val="20"/>
          <w:lang w:val="pl-PL"/>
        </w:rPr>
        <w:t>na zasobach innych podmiotów:</w:t>
      </w:r>
    </w:p>
    <w:p w:rsidR="000519CE" w:rsidRPr="0091568F" w:rsidRDefault="00FB112E" w:rsidP="00971A0A">
      <w:pPr>
        <w:pStyle w:val="Akapitzlist"/>
        <w:numPr>
          <w:ilvl w:val="0"/>
          <w:numId w:val="5"/>
        </w:numPr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="00752ABD" w:rsidRPr="0091568F">
        <w:rPr>
          <w:rFonts w:ascii="Acumin Pro" w:hAnsi="Acumin Pro" w:cstheme="minorHAnsi"/>
          <w:sz w:val="20"/>
          <w:szCs w:val="20"/>
          <w:lang w:val="pl-PL"/>
        </w:rPr>
        <w:t>ykonawca</w:t>
      </w:r>
      <w:r w:rsidR="000519CE" w:rsidRPr="0091568F">
        <w:rPr>
          <w:rFonts w:ascii="Acumin Pro" w:hAnsi="Acumin Pro" w:cstheme="minorHAnsi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91568F">
        <w:rPr>
          <w:rFonts w:ascii="Acumin Pro" w:hAnsi="Acumin Pro" w:cstheme="minorHAnsi"/>
          <w:sz w:val="20"/>
          <w:szCs w:val="20"/>
          <w:lang w:val="pl-PL"/>
        </w:rPr>
        <w:t xml:space="preserve"> może</w:t>
      </w:r>
      <w:r w:rsidR="000519CE" w:rsidRPr="0091568F">
        <w:rPr>
          <w:rFonts w:ascii="Acumin Pro" w:hAnsi="Acumin Pro" w:cstheme="minorHAnsi"/>
          <w:sz w:val="20"/>
          <w:szCs w:val="20"/>
          <w:lang w:val="pl-PL"/>
        </w:rPr>
        <w:t xml:space="preserve"> polegać na zdolnościach technicznych lub zawodowych</w:t>
      </w:r>
      <w:r w:rsidR="00A36278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="000519CE" w:rsidRPr="0091568F">
        <w:rPr>
          <w:rFonts w:ascii="Acumin Pro" w:hAnsi="Acumin Pro" w:cstheme="minorHAnsi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:rsidR="00F83610" w:rsidRPr="0091568F" w:rsidRDefault="00F83610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 odniesieniu do warunków dotyczących wykształcenia</w:t>
      </w:r>
      <w:r w:rsidR="00563740" w:rsidRPr="0091568F">
        <w:rPr>
          <w:rFonts w:ascii="Acumin Pro" w:hAnsi="Acumin Pro" w:cstheme="minorHAnsi"/>
          <w:sz w:val="20"/>
          <w:szCs w:val="20"/>
          <w:lang w:val="pl-PL"/>
        </w:rPr>
        <w:t xml:space="preserve"> lub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kwalifikacji zawodowych </w:t>
      </w:r>
      <w:r w:rsidR="00F82831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ykonawcy mogą polegać na zdolnościach podmiotów udostępniających zasoby, jeśli podmioty te wykonają </w:t>
      </w:r>
      <w:r w:rsidR="00C45F13" w:rsidRPr="0091568F">
        <w:rPr>
          <w:rFonts w:ascii="Acumin Pro" w:hAnsi="Acumin Pro" w:cstheme="minorHAnsi"/>
          <w:sz w:val="20"/>
          <w:szCs w:val="20"/>
          <w:lang w:val="pl-PL"/>
        </w:rPr>
        <w:t>prace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do realizacji których te zdolności są wymagane</w:t>
      </w:r>
      <w:r w:rsidR="00F82831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F83610" w:rsidRPr="0091568F" w:rsidRDefault="00F83610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Wykonawca, który polega na zdolnościach lub sytuacji podmiotów u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 xml:space="preserve">dostępniających zasoby, składa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wraz z ofertą, zobowiązanie</w:t>
      </w:r>
      <w:r w:rsidR="008F6A4B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>niniejszego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91568F">
        <w:rPr>
          <w:rFonts w:ascii="Acumin Pro" w:hAnsi="Acumin Pro" w:cstheme="minorHAnsi"/>
          <w:sz w:val="20"/>
          <w:szCs w:val="20"/>
          <w:lang w:val="pl-PL"/>
        </w:rPr>
        <w:t xml:space="preserve"> – wzór zobowiązania załącznik n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 xml:space="preserve">r </w:t>
      </w:r>
      <w:r w:rsidR="00F10266" w:rsidRPr="0091568F">
        <w:rPr>
          <w:rFonts w:ascii="Acumin Pro" w:hAnsi="Acumin Pro" w:cstheme="minorHAnsi"/>
          <w:sz w:val="20"/>
          <w:szCs w:val="20"/>
          <w:lang w:val="pl-PL"/>
        </w:rPr>
        <w:t>3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="00FB112E" w:rsidRPr="0091568F">
        <w:rPr>
          <w:rFonts w:ascii="Acumin Pro" w:hAnsi="Acumin Pro" w:cstheme="minorHAnsi"/>
          <w:sz w:val="20"/>
          <w:szCs w:val="20"/>
          <w:lang w:val="pl-PL"/>
        </w:rPr>
        <w:t>do SWZ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F83610" w:rsidRPr="0091568F" w:rsidRDefault="00F83610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Zamawiający oceni, czy udostępniane 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:rsidR="006927BB" w:rsidRPr="0091568F" w:rsidRDefault="006927BB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519CE" w:rsidRPr="0091568F" w:rsidRDefault="000519C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Jeżeli zdolności t</w:t>
      </w:r>
      <w:r w:rsidR="006927BB" w:rsidRPr="0091568F">
        <w:rPr>
          <w:rFonts w:ascii="Acumin Pro" w:hAnsi="Acumin Pro" w:cstheme="minorHAnsi"/>
          <w:sz w:val="20"/>
          <w:szCs w:val="20"/>
          <w:lang w:val="pl-PL"/>
        </w:rPr>
        <w:t xml:space="preserve">echniczne lub zawodowe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ykonawcę warunków udziału w postępowaniu lub zachodzą wobec tego podmiotu  podstawy wykluczenia, </w:t>
      </w:r>
      <w:r w:rsidR="00BC5C6F" w:rsidRPr="0091568F">
        <w:rPr>
          <w:rFonts w:ascii="Acumin Pro" w:hAnsi="Acumin Pro" w:cstheme="minorHAnsi"/>
          <w:sz w:val="20"/>
          <w:szCs w:val="20"/>
          <w:lang w:val="pl-PL"/>
        </w:rPr>
        <w:t>Z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amawiający żąda, aby </w:t>
      </w:r>
      <w:r w:rsidR="00BC5C6F"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ykonawca w terminie określonym przez </w:t>
      </w:r>
      <w:r w:rsidR="00BC5C6F" w:rsidRPr="0091568F">
        <w:rPr>
          <w:rFonts w:ascii="Acumin Pro" w:hAnsi="Acumin Pro" w:cstheme="minorHAnsi"/>
          <w:sz w:val="20"/>
          <w:szCs w:val="20"/>
          <w:lang w:val="pl-PL"/>
        </w:rPr>
        <w:t>Z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amawiającego:</w:t>
      </w:r>
    </w:p>
    <w:p w:rsidR="000519CE" w:rsidRPr="0091568F" w:rsidRDefault="000519CE" w:rsidP="00D73D4D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zastąpił ten podmiot innym podmiotem lub podmiotami albo</w:t>
      </w:r>
    </w:p>
    <w:p w:rsidR="000519CE" w:rsidRPr="0091568F" w:rsidRDefault="000519CE" w:rsidP="00D73D4D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wykazał, że samodzielnie spełnia warunki udziału w postępowaniu</w:t>
      </w:r>
    </w:p>
    <w:p w:rsidR="00F83610" w:rsidRPr="0091568F" w:rsidRDefault="00F83610" w:rsidP="00971A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800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A2292E" w:rsidRPr="0091568F" w:rsidRDefault="00A2292E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Uwaga: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91568F">
        <w:rPr>
          <w:rFonts w:ascii="Acumin Pro" w:hAnsi="Acumin Pro" w:cstheme="minorHAnsi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:rsidR="00F83610" w:rsidRPr="0091568F" w:rsidRDefault="00F83610" w:rsidP="00971A0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913DA7" w:rsidRPr="0091568F" w:rsidRDefault="006567B3" w:rsidP="00971A0A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>art.</w:t>
      </w:r>
      <w:r w:rsidR="0086400E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125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 xml:space="preserve"> ust.1</w:t>
      </w:r>
      <w:r w:rsidR="0086400E" w:rsidRPr="0091568F">
        <w:rPr>
          <w:rFonts w:ascii="Acumin Pro" w:hAnsi="Acumin Pro" w:cstheme="minorHAnsi"/>
          <w:sz w:val="20"/>
          <w:szCs w:val="20"/>
          <w:lang w:val="pl-PL"/>
        </w:rPr>
        <w:t xml:space="preserve"> ustawy </w:t>
      </w:r>
      <w:proofErr w:type="spellStart"/>
      <w:r w:rsidR="0086185F" w:rsidRPr="0091568F">
        <w:rPr>
          <w:rFonts w:ascii="Acumin Pro" w:hAnsi="Acumin Pro" w:cstheme="minorHAnsi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także oświadczenie podmiotu udostępniającego zasoby, potwierdzające brak podstaw wykluczenia tego podmiotu oraz odpowiednio spełnianie warunków udziału w postępowaniu (załącznik nr 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>3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do SWZ), w zakresie, w </w:t>
      </w:r>
      <w:r w:rsidR="00F93A84" w:rsidRPr="0091568F">
        <w:rPr>
          <w:rFonts w:ascii="Acumin Pro" w:hAnsi="Acumin Pro" w:cstheme="minorHAnsi"/>
          <w:sz w:val="20"/>
          <w:szCs w:val="20"/>
          <w:lang w:val="pl-PL"/>
        </w:rPr>
        <w:t>j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akim Wykonawca powołuje się na jego zasoby.</w:t>
      </w:r>
    </w:p>
    <w:p w:rsidR="00916F35" w:rsidRPr="0091568F" w:rsidRDefault="00916F3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AA7DAD" w:rsidRPr="0091568F" w:rsidRDefault="00AA7DAD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Informacje dla Wykonawców wspólnie ubiegających się o udzielenie zamówienia:</w:t>
      </w:r>
    </w:p>
    <w:p w:rsidR="00AA7DAD" w:rsidRPr="0091568F" w:rsidRDefault="00AA7DAD" w:rsidP="00971A0A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Wykonawcy wspólnie</w:t>
      </w:r>
      <w:r w:rsidR="00DE5CAD" w:rsidRPr="0091568F">
        <w:rPr>
          <w:rFonts w:ascii="Acumin Pro" w:hAnsi="Acumin Pro" w:cstheme="minorHAnsi"/>
        </w:rPr>
        <w:t xml:space="preserve"> ubiegający się</w:t>
      </w:r>
      <w:r w:rsidRPr="0091568F">
        <w:rPr>
          <w:rFonts w:ascii="Acumin Pro" w:hAnsi="Acumin Pro" w:cstheme="minorHAnsi"/>
        </w:rPr>
        <w:t xml:space="preserve"> o udzielenie zamówienia (np. spółki cywilne, konsorcja), zgodnie z art. 58 ust. 2 ustawy </w:t>
      </w:r>
      <w:proofErr w:type="spellStart"/>
      <w:r w:rsidR="00DE5CAD" w:rsidRPr="0091568F">
        <w:rPr>
          <w:rFonts w:ascii="Acumin Pro" w:hAnsi="Acumin Pro" w:cstheme="minorHAnsi"/>
        </w:rPr>
        <w:t>P</w:t>
      </w:r>
      <w:r w:rsidR="0086185F" w:rsidRPr="0091568F">
        <w:rPr>
          <w:rFonts w:ascii="Acumin Pro" w:hAnsi="Acumin Pro" w:cstheme="minorHAnsi"/>
        </w:rPr>
        <w:t>zp</w:t>
      </w:r>
      <w:proofErr w:type="spellEnd"/>
      <w:r w:rsidRPr="0091568F">
        <w:rPr>
          <w:rFonts w:ascii="Acumin Pro" w:hAnsi="Acumin Pro" w:cstheme="minorHAnsi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:rsidR="00916F35" w:rsidRPr="0091568F" w:rsidRDefault="00916F35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AA7DAD" w:rsidRPr="0091568F" w:rsidRDefault="00AA7DAD" w:rsidP="00971A0A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 przypadku wspólnego ubiegania się o zamówienie przez Wykonawców, oświadczenie, o którym mowa w art. 125 ust. 1 ustawy </w:t>
      </w:r>
      <w:r w:rsidR="00FC73F6" w:rsidRPr="0091568F">
        <w:rPr>
          <w:rFonts w:ascii="Acumin Pro" w:hAnsi="Acumin Pro" w:cstheme="minorHAnsi"/>
        </w:rPr>
        <w:t>PZP</w:t>
      </w:r>
      <w:r w:rsidRPr="0091568F">
        <w:rPr>
          <w:rFonts w:ascii="Acumin Pro" w:hAnsi="Acumin Pro" w:cstheme="minorHAnsi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postępowa</w:t>
      </w:r>
      <w:r w:rsidR="00F93A84" w:rsidRPr="0091568F">
        <w:rPr>
          <w:rFonts w:ascii="Acumin Pro" w:hAnsi="Acumin Pro" w:cstheme="minorHAnsi"/>
        </w:rPr>
        <w:t xml:space="preserve">niu – załącznik nr </w:t>
      </w:r>
      <w:r w:rsidR="00F10266" w:rsidRPr="0091568F">
        <w:rPr>
          <w:rFonts w:ascii="Acumin Pro" w:hAnsi="Acumin Pro" w:cstheme="minorHAnsi"/>
        </w:rPr>
        <w:t>2</w:t>
      </w:r>
      <w:r w:rsidR="00F93A84" w:rsidRPr="0091568F">
        <w:rPr>
          <w:rFonts w:ascii="Acumin Pro" w:hAnsi="Acumin Pro" w:cstheme="minorHAnsi"/>
        </w:rPr>
        <w:t xml:space="preserve"> do SWZ.</w:t>
      </w:r>
    </w:p>
    <w:p w:rsidR="00916F35" w:rsidRPr="0091568F" w:rsidRDefault="00916F35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5572B" w:rsidRPr="0091568F" w:rsidRDefault="0060597B" w:rsidP="00971A0A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91568F">
        <w:rPr>
          <w:rFonts w:ascii="Acumin Pro" w:hAnsi="Acumin Pro" w:cstheme="minorHAnsi"/>
        </w:rPr>
        <w:t xml:space="preserve">nr 5 </w:t>
      </w:r>
      <w:r w:rsidRPr="0091568F">
        <w:rPr>
          <w:rFonts w:ascii="Acumin Pro" w:hAnsi="Acumin Pro" w:cstheme="minorHAnsi"/>
        </w:rPr>
        <w:t>do SWZ</w:t>
      </w:r>
      <w:r w:rsidR="0071094F" w:rsidRPr="0091568F">
        <w:rPr>
          <w:rFonts w:ascii="Acumin Pro" w:hAnsi="Acumin Pro" w:cstheme="minorHAnsi"/>
        </w:rPr>
        <w:t>.</w:t>
      </w:r>
    </w:p>
    <w:p w:rsidR="00E5572B" w:rsidRPr="0091568F" w:rsidRDefault="00E5572B" w:rsidP="00971A0A">
      <w:pPr>
        <w:pStyle w:val="Akapitzlist"/>
        <w:spacing w:line="276" w:lineRule="auto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E5572B" w:rsidRPr="0091568F" w:rsidRDefault="001E25F5" w:rsidP="00971A0A">
      <w:pPr>
        <w:pStyle w:val="Teksttreci0"/>
        <w:numPr>
          <w:ilvl w:val="0"/>
          <w:numId w:val="3"/>
        </w:numPr>
        <w:shd w:val="clear" w:color="auto" w:fill="auto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  <w:b/>
        </w:rPr>
        <w:t>Informacje</w:t>
      </w:r>
      <w:r w:rsidR="0071094F" w:rsidRPr="0091568F">
        <w:rPr>
          <w:rFonts w:ascii="Acumin Pro" w:hAnsi="Acumin Pro" w:cstheme="minorHAnsi"/>
          <w:b/>
        </w:rPr>
        <w:t xml:space="preserve"> </w:t>
      </w:r>
      <w:r w:rsidRPr="0091568F">
        <w:rPr>
          <w:rFonts w:ascii="Acumin Pro" w:hAnsi="Acumin Pro" w:cstheme="minorHAnsi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91568F">
        <w:rPr>
          <w:rFonts w:ascii="Acumin Pro" w:hAnsi="Acumin Pro" w:cstheme="minorHAnsi"/>
          <w:b/>
        </w:rPr>
        <w:t>.</w:t>
      </w: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 postępowaniu o udzielenie zamówienia komunikacja między Zamawiającym a Wykonawcami odbywa elektronicznie się przy użyciu  środków komunikacji elektronicznej, tj. </w:t>
      </w:r>
      <w:proofErr w:type="spellStart"/>
      <w:r w:rsidRPr="0091568F">
        <w:rPr>
          <w:rFonts w:ascii="Acumin Pro" w:hAnsi="Acumin Pro" w:cstheme="minorHAnsi"/>
        </w:rPr>
        <w:t>miniPortalu</w:t>
      </w:r>
      <w:proofErr w:type="spellEnd"/>
      <w:r w:rsidRPr="0091568F">
        <w:rPr>
          <w:rFonts w:ascii="Acumin Pro" w:hAnsi="Acumin Pro" w:cstheme="minorHAnsi"/>
        </w:rPr>
        <w:t xml:space="preserve">, który dostępny jest pod adresem: https://miniportal.uzp.gov.pl/, </w:t>
      </w:r>
      <w:proofErr w:type="spellStart"/>
      <w:r w:rsidRPr="0091568F">
        <w:rPr>
          <w:rFonts w:ascii="Acumin Pro" w:hAnsi="Acumin Pro" w:cstheme="minorHAnsi"/>
        </w:rPr>
        <w:t>ePUAPu</w:t>
      </w:r>
      <w:proofErr w:type="spellEnd"/>
      <w:r w:rsidRPr="0091568F">
        <w:rPr>
          <w:rFonts w:ascii="Acumin Pro" w:hAnsi="Acumin Pro" w:cstheme="minorHAnsi"/>
        </w:rPr>
        <w:t xml:space="preserve">, dostępnego pod adresem: </w:t>
      </w:r>
      <w:r w:rsidR="00A846E7" w:rsidRPr="0091568F">
        <w:rPr>
          <w:rFonts w:ascii="Acumin Pro" w:hAnsi="Acumin Pro" w:cstheme="minorHAnsi"/>
        </w:rPr>
        <w:t xml:space="preserve">        </w:t>
      </w:r>
      <w:r w:rsidR="000C1096" w:rsidRPr="0091568F">
        <w:rPr>
          <w:rFonts w:ascii="Acumin Pro" w:hAnsi="Acumin Pro" w:cstheme="minorHAnsi"/>
        </w:rPr>
        <w:t>https://</w:t>
      </w:r>
      <w:r w:rsidR="00A846E7" w:rsidRPr="0091568F">
        <w:rPr>
          <w:rFonts w:ascii="Acumin Pro" w:hAnsi="Acumin Pro" w:cstheme="minorHAnsi"/>
        </w:rPr>
        <w:t>epuap</w:t>
      </w:r>
      <w:r w:rsidR="000C1096" w:rsidRPr="0091568F">
        <w:rPr>
          <w:rFonts w:ascii="Acumin Pro" w:hAnsi="Acumin Pro" w:cstheme="minorHAnsi"/>
        </w:rPr>
        <w:t xml:space="preserve">.gov.pl/, </w:t>
      </w:r>
      <w:r w:rsidRPr="0091568F">
        <w:rPr>
          <w:rFonts w:ascii="Acumin Pro" w:hAnsi="Acumin Pro" w:cstheme="minorHAnsi"/>
        </w:rPr>
        <w:t>oraz poczty elektronicznej</w:t>
      </w:r>
      <w:r w:rsidR="00E5572B" w:rsidRPr="0091568F">
        <w:rPr>
          <w:rFonts w:ascii="Acumin Pro" w:hAnsi="Acumin Pro" w:cstheme="minorHAnsi"/>
        </w:rPr>
        <w:t>.</w:t>
      </w:r>
      <w:r w:rsidR="0086185F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  <w:u w:val="single"/>
        </w:rPr>
        <w:t xml:space="preserve">Wykonawca zamierzający wziąć udział w postępowaniu o udzielenie zamówienia publicznego, musi posiadać konto na </w:t>
      </w:r>
      <w:proofErr w:type="spellStart"/>
      <w:r w:rsidRPr="0091568F">
        <w:rPr>
          <w:rFonts w:ascii="Acumin Pro" w:hAnsi="Acumin Pro" w:cstheme="minorHAnsi"/>
          <w:u w:val="single"/>
        </w:rPr>
        <w:t>ePUAP</w:t>
      </w:r>
      <w:proofErr w:type="spellEnd"/>
      <w:r w:rsidRPr="0091568F">
        <w:rPr>
          <w:rFonts w:ascii="Acumin Pro" w:hAnsi="Acumin Pro" w:cstheme="minorHAnsi"/>
        </w:rPr>
        <w:t xml:space="preserve">. </w:t>
      </w:r>
    </w:p>
    <w:p w:rsidR="0086185F" w:rsidRPr="0091568F" w:rsidRDefault="0086185F" w:rsidP="00971A0A">
      <w:pPr>
        <w:pStyle w:val="Teksttreci0"/>
        <w:shd w:val="clear" w:color="auto" w:fill="auto"/>
        <w:ind w:left="1080"/>
        <w:jc w:val="both"/>
        <w:rPr>
          <w:rFonts w:ascii="Acumin Pro" w:hAnsi="Acumin Pro" w:cstheme="minorHAnsi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  <w:b/>
        </w:rPr>
        <w:t>Ofertę</w:t>
      </w:r>
      <w:r w:rsidRPr="0091568F">
        <w:rPr>
          <w:rFonts w:ascii="Acumin Pro" w:hAnsi="Acumin Pro" w:cstheme="minorHAnsi"/>
        </w:rPr>
        <w:t xml:space="preserve"> Wykonawca składa</w:t>
      </w:r>
      <w:r w:rsidRPr="0091568F">
        <w:rPr>
          <w:rFonts w:ascii="Acumin Pro" w:hAnsi="Acumin Pro" w:cstheme="minorHAnsi"/>
          <w:b/>
        </w:rPr>
        <w:t xml:space="preserve"> </w:t>
      </w:r>
      <w:r w:rsidRPr="0091568F">
        <w:rPr>
          <w:rFonts w:ascii="Acumin Pro" w:hAnsi="Acumin Pro" w:cstheme="minorHAnsi"/>
        </w:rPr>
        <w:t>za pośrednictwem „</w:t>
      </w:r>
      <w:r w:rsidRPr="0091568F">
        <w:rPr>
          <w:rFonts w:ascii="Acumin Pro" w:hAnsi="Acumin Pro" w:cstheme="minorHAnsi"/>
          <w:i/>
        </w:rPr>
        <w:t>Formularza do złożenia, zmiany, wycofania oferty lub wniosku</w:t>
      </w:r>
      <w:r w:rsidRPr="0091568F">
        <w:rPr>
          <w:rFonts w:ascii="Acumin Pro" w:hAnsi="Acumin Pro" w:cstheme="minorHAnsi"/>
        </w:rPr>
        <w:t xml:space="preserve">" dostępnego na </w:t>
      </w:r>
      <w:proofErr w:type="spellStart"/>
      <w:r w:rsidRPr="0091568F">
        <w:rPr>
          <w:rFonts w:ascii="Acumin Pro" w:hAnsi="Acumin Pro" w:cstheme="minorHAnsi"/>
          <w:b/>
        </w:rPr>
        <w:t>ePUAP</w:t>
      </w:r>
      <w:proofErr w:type="spellEnd"/>
      <w:r w:rsidRPr="0091568F">
        <w:rPr>
          <w:rFonts w:ascii="Acumin Pro" w:hAnsi="Acumin Pro" w:cstheme="minorHAnsi"/>
        </w:rPr>
        <w:t xml:space="preserve"> i udostępnionego również na </w:t>
      </w:r>
      <w:proofErr w:type="spellStart"/>
      <w:r w:rsidRPr="0091568F">
        <w:rPr>
          <w:rFonts w:ascii="Acumin Pro" w:hAnsi="Acumin Pro" w:cstheme="minorHAnsi"/>
          <w:b/>
        </w:rPr>
        <w:t>miniPortalu</w:t>
      </w:r>
      <w:proofErr w:type="spellEnd"/>
      <w:r w:rsidRPr="0091568F">
        <w:rPr>
          <w:rFonts w:ascii="Acumin Pro" w:hAnsi="Acumin Pro" w:cstheme="minorHAnsi"/>
          <w:b/>
        </w:rPr>
        <w:t>.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Style w:val="Hipercze"/>
          <w:rFonts w:ascii="Acumin Pro" w:hAnsi="Acumin Pro" w:cstheme="minorHAnsi"/>
          <w:u w:val="none"/>
        </w:rPr>
      </w:pPr>
      <w:r w:rsidRPr="0091568F">
        <w:rPr>
          <w:rFonts w:ascii="Acumin Pro" w:hAnsi="Acumin Pro" w:cstheme="minorHAnsi"/>
          <w:b/>
        </w:rPr>
        <w:t>Oświadczenia, wnioski, zawiadomienia oraz inne informacje</w:t>
      </w:r>
      <w:r w:rsidRPr="0091568F">
        <w:rPr>
          <w:rFonts w:ascii="Acumin Pro" w:hAnsi="Acumin Pro" w:cstheme="minorHAnsi"/>
        </w:rPr>
        <w:t xml:space="preserve"> Wykonawca składa za pośrednictwem poczty elektronicznej – email: </w:t>
      </w:r>
      <w:hyperlink r:id="rId12" w:history="1">
        <w:r w:rsidR="00E5572B" w:rsidRPr="0091568F">
          <w:rPr>
            <w:rStyle w:val="Hipercze"/>
            <w:rFonts w:ascii="Acumin Pro" w:hAnsi="Acumin Pro" w:cstheme="minorHAnsi"/>
            <w:b/>
          </w:rPr>
          <w:t>zp@mnp.art.pl</w:t>
        </w:r>
      </w:hyperlink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91568F">
        <w:rPr>
          <w:rFonts w:ascii="Acumin Pro" w:hAnsi="Acumin Pro" w:cstheme="minorHAnsi"/>
        </w:rPr>
        <w:t>miniPortal</w:t>
      </w:r>
      <w:proofErr w:type="spellEnd"/>
      <w:r w:rsidRPr="0091568F">
        <w:rPr>
          <w:rFonts w:ascii="Acumin Pro" w:hAnsi="Acumin Pro" w:cstheme="minorHAnsi"/>
        </w:rPr>
        <w:t xml:space="preserve"> oraz Warunkach korzystania z elektronicznej platformy usług administracji publicznej (</w:t>
      </w:r>
      <w:proofErr w:type="spellStart"/>
      <w:r w:rsidRPr="0091568F">
        <w:rPr>
          <w:rFonts w:ascii="Acumin Pro" w:hAnsi="Acumin Pro" w:cstheme="minorHAnsi"/>
        </w:rPr>
        <w:t>ePUAP</w:t>
      </w:r>
      <w:proofErr w:type="spellEnd"/>
      <w:r w:rsidRPr="0091568F">
        <w:rPr>
          <w:rFonts w:ascii="Acumin Pro" w:hAnsi="Acumin Pro" w:cstheme="minorHAnsi"/>
        </w:rPr>
        <w:t>).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Style w:val="Hipercze"/>
          <w:rFonts w:ascii="Acumin Pro" w:hAnsi="Acumin Pro" w:cstheme="minorHAnsi"/>
          <w:u w:val="none"/>
        </w:rPr>
      </w:pPr>
      <w:r w:rsidRPr="0091568F">
        <w:rPr>
          <w:rFonts w:ascii="Acumin Pro" w:hAnsi="Acumin Pro" w:cstheme="minorHAnsi"/>
        </w:rPr>
        <w:t>Maksymalny rozmiar plików przesyłanych za pośrednictwem dedykowanych formularzy do złożenia, zmiany i wycofania oferty oraz do komunikacji  wynosi 150 MB.</w:t>
      </w:r>
      <w:r w:rsidR="0086185F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</w:rPr>
        <w:t xml:space="preserve">Za datę przekazania oferty, wniosków, zawiadomień, oświadczeń oraz innych informacji przyjmuje się datę ich przekazania na </w:t>
      </w:r>
      <w:proofErr w:type="spellStart"/>
      <w:r w:rsidRPr="0091568F">
        <w:rPr>
          <w:rFonts w:ascii="Acumin Pro" w:hAnsi="Acumin Pro" w:cstheme="minorHAnsi"/>
        </w:rPr>
        <w:t>ePUAP</w:t>
      </w:r>
      <w:proofErr w:type="spellEnd"/>
      <w:r w:rsidRPr="0091568F">
        <w:rPr>
          <w:rFonts w:ascii="Acumin Pro" w:hAnsi="Acumin Pro" w:cstheme="minorHAnsi"/>
        </w:rPr>
        <w:t xml:space="preserve"> lub odpowiednio na adres email: </w:t>
      </w:r>
      <w:hyperlink r:id="rId13" w:history="1">
        <w:r w:rsidR="00E5572B" w:rsidRPr="0091568F">
          <w:rPr>
            <w:rStyle w:val="Hipercze"/>
            <w:rFonts w:ascii="Acumin Pro" w:hAnsi="Acumin Pro" w:cstheme="minorHAnsi"/>
          </w:rPr>
          <w:t>zp@mnp.art.pl</w:t>
        </w:r>
      </w:hyperlink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Zamawiający przekazuje link do postępowania oraz ID postępowania jako załącznik do ogłoszenia o zamówieniu umieszczonego na stronie Zamawiającego – www.bip.mnp.art.pl. Dane postępowanie można wyszukać również na Liście wszystkich postępowań w </w:t>
      </w:r>
      <w:proofErr w:type="spellStart"/>
      <w:r w:rsidRPr="0091568F">
        <w:rPr>
          <w:rFonts w:ascii="Acumin Pro" w:hAnsi="Acumin Pro" w:cstheme="minorHAnsi"/>
        </w:rPr>
        <w:t>miniPortalu</w:t>
      </w:r>
      <w:proofErr w:type="spellEnd"/>
      <w:r w:rsidRPr="0091568F">
        <w:rPr>
          <w:rFonts w:ascii="Acumin Pro" w:hAnsi="Acumin Pro" w:cstheme="minorHAnsi"/>
        </w:rPr>
        <w:t xml:space="preserve"> klikając wcześniej opcję „Dla Wykonawców” lub ze strony głównej z zakładki Postępowania.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0C1096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Wnioski o wyjaśnienie treści SWZ należy przesyłać za pomocą poczty elektronicznej na adres: </w:t>
      </w:r>
      <w:hyperlink r:id="rId14" w:history="1">
        <w:r w:rsidR="001C7E6D" w:rsidRPr="0091568F">
          <w:rPr>
            <w:rStyle w:val="Hipercze"/>
            <w:rFonts w:ascii="Acumin Pro" w:hAnsi="Acumin Pro" w:cstheme="minorHAnsi"/>
          </w:rPr>
          <w:t>zp@mnp.art.pl</w:t>
        </w:r>
      </w:hyperlink>
      <w:r w:rsidRPr="0091568F">
        <w:rPr>
          <w:rFonts w:ascii="Acumin Pro" w:hAnsi="Acumin Pro" w:cstheme="minorHAnsi"/>
        </w:rPr>
        <w:t xml:space="preserve">. </w:t>
      </w:r>
    </w:p>
    <w:p w:rsidR="000C1096" w:rsidRPr="0091568F" w:rsidRDefault="000C1096" w:rsidP="00971A0A">
      <w:pPr>
        <w:pStyle w:val="Teksttreci0"/>
        <w:shd w:val="clear" w:color="auto" w:fill="auto"/>
        <w:ind w:left="360"/>
        <w:jc w:val="both"/>
        <w:rPr>
          <w:rFonts w:ascii="Acumin Pro" w:hAnsi="Acumin Pro" w:cstheme="minorHAnsi"/>
        </w:rPr>
      </w:pPr>
    </w:p>
    <w:p w:rsidR="000C1096" w:rsidRPr="0091568F" w:rsidRDefault="00C57A22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Zamawiający jest zobowiązany udzielić wyjaśnień niezwłocznie, jednak nie później niż na 2 dni przed upływem terminu składania ofert, pod warunkiem, że wniosek o wyjaśnienie SWZ wpłynął do Zamawiającego nie później niż na 4 dni przed upływem terminu składania ofert. </w:t>
      </w:r>
    </w:p>
    <w:p w:rsidR="0086185F" w:rsidRPr="0091568F" w:rsidRDefault="0086185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C6B64" w:rsidRPr="0091568F" w:rsidRDefault="00EC6B64" w:rsidP="00D73D4D">
      <w:pPr>
        <w:pStyle w:val="Teksttreci0"/>
        <w:numPr>
          <w:ilvl w:val="0"/>
          <w:numId w:val="19"/>
        </w:numPr>
        <w:shd w:val="clear" w:color="auto" w:fill="auto"/>
        <w:ind w:left="1080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Zamawiający wyznacza osobę do kontaktu z Wykonawcami: </w:t>
      </w:r>
      <w:r w:rsidR="00607445" w:rsidRPr="0091568F">
        <w:rPr>
          <w:rFonts w:ascii="Acumin Pro" w:hAnsi="Acumin Pro" w:cstheme="minorHAnsi"/>
        </w:rPr>
        <w:t>Agnieszka Kurkiewicz, Kierownik Sekcji Zamówień Publicznych</w:t>
      </w:r>
      <w:r w:rsidRPr="0091568F">
        <w:rPr>
          <w:rFonts w:ascii="Acumin Pro" w:hAnsi="Acumin Pro" w:cstheme="minorHAnsi"/>
        </w:rPr>
        <w:t>, tel. 61 85 68 048,  email: zp@mnp.art.pl.</w:t>
      </w:r>
    </w:p>
    <w:p w:rsidR="001C7E6D" w:rsidRPr="0091568F" w:rsidRDefault="001C7E6D" w:rsidP="00971A0A">
      <w:pPr>
        <w:pStyle w:val="Akapitzlist"/>
        <w:keepNext/>
        <w:keepLines/>
        <w:tabs>
          <w:tab w:val="left" w:pos="1276"/>
        </w:tabs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1D29C9" w:rsidRPr="0091568F" w:rsidRDefault="001D29C9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Termin związania ofertą</w:t>
      </w:r>
    </w:p>
    <w:p w:rsidR="001D29C9" w:rsidRPr="0091568F" w:rsidRDefault="001D29C9" w:rsidP="00971A0A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Wykonawca jest związany ofertą od dnia upływu</w:t>
      </w:r>
      <w:r w:rsidR="00784283" w:rsidRPr="0091568F">
        <w:rPr>
          <w:rFonts w:ascii="Acumin Pro" w:hAnsi="Acumin Pro" w:cstheme="minorHAnsi"/>
          <w:sz w:val="20"/>
          <w:szCs w:val="20"/>
        </w:rPr>
        <w:t xml:space="preserve"> terminu składania ofert do dnia </w:t>
      </w:r>
      <w:r w:rsidR="00ED13F8" w:rsidRPr="0091568F">
        <w:rPr>
          <w:rFonts w:ascii="Acumin Pro" w:hAnsi="Acumin Pro" w:cstheme="minorHAnsi"/>
          <w:sz w:val="20"/>
          <w:szCs w:val="20"/>
        </w:rPr>
        <w:t>0</w:t>
      </w:r>
      <w:r w:rsidR="0055775D" w:rsidRPr="0091568F">
        <w:rPr>
          <w:rFonts w:ascii="Acumin Pro" w:hAnsi="Acumin Pro" w:cstheme="minorHAnsi"/>
          <w:sz w:val="20"/>
          <w:szCs w:val="20"/>
        </w:rPr>
        <w:t>9</w:t>
      </w:r>
      <w:r w:rsidR="005947AE" w:rsidRPr="0091568F">
        <w:rPr>
          <w:rFonts w:ascii="Acumin Pro" w:hAnsi="Acumin Pro" w:cstheme="minorHAnsi"/>
          <w:sz w:val="20"/>
          <w:szCs w:val="20"/>
        </w:rPr>
        <w:t>.</w:t>
      </w:r>
      <w:r w:rsidR="003144A9" w:rsidRPr="0091568F">
        <w:rPr>
          <w:rFonts w:ascii="Acumin Pro" w:hAnsi="Acumin Pro" w:cstheme="minorHAnsi"/>
          <w:sz w:val="20"/>
          <w:szCs w:val="20"/>
        </w:rPr>
        <w:t>1</w:t>
      </w:r>
      <w:r w:rsidR="00ED13F8" w:rsidRPr="0091568F">
        <w:rPr>
          <w:rFonts w:ascii="Acumin Pro" w:hAnsi="Acumin Pro" w:cstheme="minorHAnsi"/>
          <w:sz w:val="20"/>
          <w:szCs w:val="20"/>
        </w:rPr>
        <w:t>2</w:t>
      </w:r>
      <w:r w:rsidR="00784283" w:rsidRPr="0091568F">
        <w:rPr>
          <w:rFonts w:ascii="Acumin Pro" w:hAnsi="Acumin Pro" w:cstheme="minorHAnsi"/>
          <w:sz w:val="20"/>
          <w:szCs w:val="20"/>
        </w:rPr>
        <w:t xml:space="preserve">.2021 r. </w:t>
      </w:r>
    </w:p>
    <w:p w:rsidR="001D29C9" w:rsidRPr="0091568F" w:rsidRDefault="001D29C9" w:rsidP="00971A0A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91568F">
        <w:rPr>
          <w:rFonts w:ascii="Acumin Pro" w:hAnsi="Acumin Pro" w:cstheme="minorHAnsi"/>
          <w:sz w:val="20"/>
          <w:szCs w:val="20"/>
        </w:rPr>
        <w:t>ą</w:t>
      </w:r>
      <w:r w:rsidRPr="0091568F">
        <w:rPr>
          <w:rFonts w:ascii="Acumin Pro" w:hAnsi="Acumin Pro" w:cstheme="minorHAnsi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:rsidR="00644431" w:rsidRPr="0091568F" w:rsidRDefault="001D29C9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Przedłużenie terminu związania ofertą, o którym mowa w ust.</w:t>
      </w:r>
      <w:r w:rsidR="006148E8" w:rsidRPr="0091568F">
        <w:rPr>
          <w:rFonts w:ascii="Acumin Pro" w:hAnsi="Acumin Pro" w:cstheme="minorHAnsi"/>
          <w:sz w:val="20"/>
          <w:szCs w:val="20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</w:rPr>
        <w:t>2, wymaga złoże</w:t>
      </w:r>
      <w:r w:rsidR="00644431" w:rsidRPr="0091568F">
        <w:rPr>
          <w:rFonts w:ascii="Acumin Pro" w:hAnsi="Acumin Pro" w:cstheme="minorHAnsi"/>
          <w:sz w:val="20"/>
          <w:szCs w:val="20"/>
        </w:rPr>
        <w:t xml:space="preserve">nia przez Wykonawcę pisemnego </w:t>
      </w:r>
      <w:r w:rsidRPr="0091568F">
        <w:rPr>
          <w:rFonts w:ascii="Acumin Pro" w:hAnsi="Acumin Pro" w:cstheme="minorHAnsi"/>
          <w:sz w:val="20"/>
          <w:szCs w:val="20"/>
        </w:rPr>
        <w:t>oświadczenia o wyrażeniu zgody na przedłuż</w:t>
      </w:r>
      <w:r w:rsidR="00644431" w:rsidRPr="0091568F">
        <w:rPr>
          <w:rFonts w:ascii="Acumin Pro" w:hAnsi="Acumin Pro" w:cstheme="minorHAnsi"/>
          <w:sz w:val="20"/>
          <w:szCs w:val="20"/>
        </w:rPr>
        <w:t xml:space="preserve">enie terminu związania ofertą. </w:t>
      </w:r>
    </w:p>
    <w:p w:rsidR="00784283" w:rsidRPr="0091568F" w:rsidRDefault="00784283" w:rsidP="00971A0A">
      <w:pPr>
        <w:pStyle w:val="Defaul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</w:rPr>
      </w:pPr>
    </w:p>
    <w:p w:rsidR="00EC1CD2" w:rsidRPr="0091568F" w:rsidRDefault="00EC1CD2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Opis sposobu przygotowania </w:t>
      </w:r>
      <w:r w:rsidR="00A264DF" w:rsidRPr="0091568F">
        <w:rPr>
          <w:rFonts w:ascii="Acumin Pro" w:hAnsi="Acumin Pro" w:cstheme="minorHAnsi"/>
          <w:b/>
          <w:sz w:val="20"/>
          <w:szCs w:val="20"/>
          <w:lang w:val="pl-PL"/>
        </w:rPr>
        <w:t>i</w:t>
      </w:r>
      <w:r w:rsidR="00784283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</w:t>
      </w:r>
      <w:r w:rsidR="00EA328E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złożenia 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oferty</w:t>
      </w:r>
    </w:p>
    <w:p w:rsidR="00EC1CD2" w:rsidRPr="0091568F" w:rsidRDefault="00195092" w:rsidP="00971A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Ofertę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1"/>
        <w:gridCol w:w="7791"/>
      </w:tblGrid>
      <w:tr w:rsidR="007C5DDB" w:rsidRPr="0091568F" w:rsidTr="003144A9">
        <w:tc>
          <w:tcPr>
            <w:tcW w:w="561" w:type="dxa"/>
            <w:shd w:val="clear" w:color="auto" w:fill="auto"/>
          </w:tcPr>
          <w:p w:rsidR="007C5DDB" w:rsidRPr="0091568F" w:rsidRDefault="007C5D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1</w:t>
            </w:r>
          </w:p>
        </w:tc>
        <w:tc>
          <w:tcPr>
            <w:tcW w:w="7791" w:type="dxa"/>
          </w:tcPr>
          <w:p w:rsidR="007C5DDB" w:rsidRPr="0091568F" w:rsidRDefault="00BA6BDF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Formularz ofertowy – załącznik nr </w:t>
            </w:r>
            <w:r w:rsidR="0016216D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1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</w:t>
            </w:r>
          </w:p>
        </w:tc>
      </w:tr>
      <w:tr w:rsidR="007C5DDB" w:rsidRPr="000A21B7" w:rsidTr="003144A9">
        <w:tc>
          <w:tcPr>
            <w:tcW w:w="561" w:type="dxa"/>
            <w:shd w:val="clear" w:color="auto" w:fill="auto"/>
          </w:tcPr>
          <w:p w:rsidR="007C5DDB" w:rsidRPr="0091568F" w:rsidRDefault="007C5D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2</w:t>
            </w:r>
          </w:p>
        </w:tc>
        <w:tc>
          <w:tcPr>
            <w:tcW w:w="7791" w:type="dxa"/>
          </w:tcPr>
          <w:p w:rsidR="007C5DDB" w:rsidRPr="0091568F" w:rsidRDefault="007C5D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Oświadczenie o niepodleganiu wykluczeniu</w:t>
            </w:r>
            <w:r w:rsidR="00783133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, spełnianiu warunków udziału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w postępowaniu o którym mowa w art. 125 ust 1 ustawy P</w:t>
            </w:r>
            <w:r w:rsidR="00BA6BDF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ZP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– zał</w:t>
            </w:r>
            <w:r w:rsidR="00BA6BDF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ącznik nr </w:t>
            </w:r>
            <w:r w:rsidR="0016216D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2</w:t>
            </w:r>
          </w:p>
        </w:tc>
      </w:tr>
      <w:tr w:rsidR="000A03DB" w:rsidRPr="000A21B7" w:rsidTr="003144A9">
        <w:tc>
          <w:tcPr>
            <w:tcW w:w="561" w:type="dxa"/>
          </w:tcPr>
          <w:p w:rsidR="000A03DB" w:rsidRPr="0091568F" w:rsidRDefault="00195092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3</w:t>
            </w:r>
          </w:p>
        </w:tc>
        <w:tc>
          <w:tcPr>
            <w:tcW w:w="7791" w:type="dxa"/>
          </w:tcPr>
          <w:p w:rsidR="000A03DB" w:rsidRPr="0091568F" w:rsidRDefault="000A03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Zobowiązanie innego podmiotu do udostępnienia niezbędnych zasobów Wykonawcy (jeśli dotyczy) – zał</w:t>
            </w:r>
            <w:r w:rsidR="00BA6BDF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ącznik nr</w:t>
            </w:r>
            <w:r w:rsidR="00195092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</w:t>
            </w:r>
            <w:r w:rsidR="0016216D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3</w:t>
            </w:r>
          </w:p>
        </w:tc>
      </w:tr>
      <w:tr w:rsidR="0016216D" w:rsidRPr="000A21B7" w:rsidTr="003144A9">
        <w:tc>
          <w:tcPr>
            <w:tcW w:w="561" w:type="dxa"/>
          </w:tcPr>
          <w:p w:rsidR="0016216D" w:rsidRPr="0091568F" w:rsidRDefault="0016216D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4</w:t>
            </w:r>
          </w:p>
        </w:tc>
        <w:tc>
          <w:tcPr>
            <w:tcW w:w="7791" w:type="dxa"/>
          </w:tcPr>
          <w:p w:rsidR="0016216D" w:rsidRPr="0091568F" w:rsidRDefault="0016216D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bCs/>
                <w:sz w:val="20"/>
                <w:szCs w:val="20"/>
                <w:lang w:val="pl-PL"/>
              </w:rPr>
              <w:t>Oświadczenie podmiotów wspólnie ubiegających się o udzielenie zamówienia – załącznik nr 5</w:t>
            </w:r>
          </w:p>
        </w:tc>
      </w:tr>
      <w:tr w:rsidR="007C5DDB" w:rsidRPr="000A21B7" w:rsidTr="003144A9">
        <w:tc>
          <w:tcPr>
            <w:tcW w:w="561" w:type="dxa"/>
            <w:shd w:val="clear" w:color="auto" w:fill="auto"/>
          </w:tcPr>
          <w:p w:rsidR="007C5DDB" w:rsidRPr="0091568F" w:rsidRDefault="0016216D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5</w:t>
            </w:r>
          </w:p>
        </w:tc>
        <w:tc>
          <w:tcPr>
            <w:tcW w:w="7791" w:type="dxa"/>
          </w:tcPr>
          <w:p w:rsidR="007C5DDB" w:rsidRPr="0091568F" w:rsidRDefault="007C5D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Pełnomocnictwo jednoznacznie wskazujące uprawnienie do podpisania oferty, jeśli umocowanie osoby podpisującej ofertę nie wynika z właściwego rejestru </w:t>
            </w:r>
            <w:r w:rsidR="008D128A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(jeśli dotyczy)</w:t>
            </w:r>
          </w:p>
        </w:tc>
      </w:tr>
      <w:tr w:rsidR="000A03DB" w:rsidRPr="000A21B7" w:rsidTr="003144A9">
        <w:tc>
          <w:tcPr>
            <w:tcW w:w="561" w:type="dxa"/>
          </w:tcPr>
          <w:p w:rsidR="000A03DB" w:rsidRPr="0091568F" w:rsidRDefault="0016216D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6</w:t>
            </w:r>
          </w:p>
        </w:tc>
        <w:tc>
          <w:tcPr>
            <w:tcW w:w="7791" w:type="dxa"/>
          </w:tcPr>
          <w:p w:rsidR="000A03DB" w:rsidRPr="0091568F" w:rsidRDefault="000A03DB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</w:tbl>
    <w:p w:rsidR="00EC1CD2" w:rsidRPr="0091568F" w:rsidRDefault="00EC1CD2" w:rsidP="00971A0A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207AD4" w:rsidRPr="0091568F" w:rsidRDefault="001D00C8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  <w:bCs/>
        </w:rPr>
        <w:t>F</w:t>
      </w:r>
      <w:r w:rsidR="00127CB0" w:rsidRPr="0091568F">
        <w:rPr>
          <w:rFonts w:ascii="Acumin Pro" w:hAnsi="Acumin Pro" w:cstheme="minorHAnsi"/>
          <w:bCs/>
        </w:rPr>
        <w:t xml:space="preserve">ormularz ofertowy, oświadczenie o niepodleganiu wykluczeniu, spełnianiu warunków udziału w postępowaniu o którym mowa w art. 125 ust. 1 </w:t>
      </w:r>
      <w:r w:rsidR="006148E8" w:rsidRPr="0091568F">
        <w:rPr>
          <w:rFonts w:ascii="Acumin Pro" w:hAnsi="Acumin Pro" w:cstheme="minorHAnsi"/>
          <w:bCs/>
        </w:rPr>
        <w:t xml:space="preserve">ustawy </w:t>
      </w:r>
      <w:r w:rsidR="00127CB0" w:rsidRPr="0091568F">
        <w:rPr>
          <w:rFonts w:ascii="Acumin Pro" w:hAnsi="Acumin Pro" w:cstheme="minorHAnsi"/>
          <w:bCs/>
        </w:rPr>
        <w:t>P</w:t>
      </w:r>
      <w:r w:rsidR="00BA6BDF" w:rsidRPr="0091568F">
        <w:rPr>
          <w:rFonts w:ascii="Acumin Pro" w:hAnsi="Acumin Pro" w:cstheme="minorHAnsi"/>
          <w:bCs/>
        </w:rPr>
        <w:t>ZP</w:t>
      </w:r>
      <w:r w:rsidR="00127CB0" w:rsidRPr="0091568F">
        <w:rPr>
          <w:rFonts w:ascii="Acumin Pro" w:hAnsi="Acumin Pro" w:cstheme="minorHAnsi"/>
          <w:bCs/>
        </w:rPr>
        <w:t>, pełnomocnictwo uprawniające do podpisania oferty</w:t>
      </w:r>
      <w:r w:rsidR="00207AD4" w:rsidRPr="0091568F">
        <w:rPr>
          <w:rFonts w:ascii="Acumin Pro" w:hAnsi="Acumin Pro" w:cstheme="minorHAnsi"/>
          <w:bCs/>
        </w:rPr>
        <w:t xml:space="preserve"> składa się, </w:t>
      </w:r>
      <w:r w:rsidR="00207AD4" w:rsidRPr="0091568F">
        <w:rPr>
          <w:rFonts w:ascii="Acumin Pro" w:hAnsi="Acumin Pro" w:cstheme="minorHAnsi"/>
          <w:b/>
          <w:bCs/>
        </w:rPr>
        <w:t>pod rygorem nieważności</w:t>
      </w:r>
      <w:r w:rsidR="00207AD4" w:rsidRPr="0091568F">
        <w:rPr>
          <w:rFonts w:ascii="Acumin Pro" w:hAnsi="Acumin Pro" w:cstheme="minorHAnsi"/>
          <w:bCs/>
        </w:rPr>
        <w:t xml:space="preserve">, </w:t>
      </w:r>
      <w:r w:rsidR="00207AD4" w:rsidRPr="0091568F">
        <w:rPr>
          <w:rFonts w:ascii="Acumin Pro" w:hAnsi="Acumin Pro" w:cstheme="minorHAnsi"/>
          <w:b/>
          <w:bCs/>
        </w:rPr>
        <w:t>w formie elektronicznej</w:t>
      </w:r>
      <w:r w:rsidR="00784283" w:rsidRPr="0091568F">
        <w:rPr>
          <w:rFonts w:ascii="Acumin Pro" w:hAnsi="Acumin Pro" w:cstheme="minorHAnsi"/>
          <w:b/>
          <w:bCs/>
        </w:rPr>
        <w:t xml:space="preserve"> </w:t>
      </w:r>
      <w:r w:rsidR="00207AD4" w:rsidRPr="0091568F">
        <w:rPr>
          <w:rFonts w:ascii="Acumin Pro" w:hAnsi="Acumin Pro" w:cstheme="minorHAnsi"/>
          <w:b/>
        </w:rPr>
        <w:t>(opatrzonej kwalifikowanym podpisem elektronicznym)</w:t>
      </w:r>
      <w:r w:rsidR="00207AD4" w:rsidRPr="0091568F">
        <w:rPr>
          <w:rFonts w:ascii="Acumin Pro" w:hAnsi="Acumin Pro" w:cstheme="minorHAnsi"/>
        </w:rPr>
        <w:t xml:space="preserve"> lub </w:t>
      </w:r>
      <w:r w:rsidR="00207AD4" w:rsidRPr="0091568F">
        <w:rPr>
          <w:rFonts w:ascii="Acumin Pro" w:hAnsi="Acumin Pro" w:cstheme="minorHAnsi"/>
          <w:b/>
        </w:rPr>
        <w:t xml:space="preserve">w postaci elektronicznej opatrzonej podpisem zaufanym lub </w:t>
      </w:r>
      <w:r w:rsidR="009D12F7" w:rsidRPr="0091568F">
        <w:rPr>
          <w:rFonts w:ascii="Acumin Pro" w:hAnsi="Acumin Pro" w:cstheme="minorHAnsi"/>
          <w:b/>
        </w:rPr>
        <w:t xml:space="preserve">elektronicznym </w:t>
      </w:r>
      <w:r w:rsidR="00207AD4" w:rsidRPr="0091568F">
        <w:rPr>
          <w:rFonts w:ascii="Acumin Pro" w:hAnsi="Acumin Pro" w:cstheme="minorHAnsi"/>
          <w:b/>
        </w:rPr>
        <w:t>podpisem osobistym</w:t>
      </w:r>
      <w:r w:rsidR="00F46CEB" w:rsidRPr="0091568F">
        <w:rPr>
          <w:rFonts w:ascii="Acumin Pro" w:hAnsi="Acumin Pro" w:cstheme="minorHAnsi"/>
          <w:b/>
        </w:rPr>
        <w:t xml:space="preserve">, </w:t>
      </w:r>
      <w:r w:rsidR="00F46CEB" w:rsidRPr="0091568F">
        <w:rPr>
          <w:rFonts w:ascii="Acumin Pro" w:hAnsi="Acumin Pro" w:cstheme="minorHAnsi"/>
        </w:rPr>
        <w:t>pozostałe dokumenty składa się w formie elektronicznej (opatrzonej kwalifikowanym podpisem elektronicznym) lub w postaci elektronicznej opatrzonej podpisem zaufanym lub osobistym.</w:t>
      </w:r>
    </w:p>
    <w:p w:rsidR="00784283" w:rsidRPr="0091568F" w:rsidRDefault="00784283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EC1CD2" w:rsidRPr="0091568F" w:rsidRDefault="00207AD4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  <w:bCs/>
        </w:rPr>
        <w:t xml:space="preserve">Oferta </w:t>
      </w:r>
      <w:r w:rsidR="00EC1CD2" w:rsidRPr="0091568F">
        <w:rPr>
          <w:rFonts w:ascii="Acumin Pro" w:hAnsi="Acumin Pro" w:cstheme="minorHAnsi"/>
          <w:bCs/>
        </w:rPr>
        <w:t xml:space="preserve"> musi być</w:t>
      </w:r>
      <w:r w:rsidR="00784283" w:rsidRPr="0091568F">
        <w:rPr>
          <w:rFonts w:ascii="Acumin Pro" w:hAnsi="Acumin Pro" w:cstheme="minorHAnsi"/>
          <w:bCs/>
        </w:rPr>
        <w:t xml:space="preserve"> </w:t>
      </w:r>
      <w:r w:rsidR="00EC1CD2" w:rsidRPr="0091568F">
        <w:rPr>
          <w:rFonts w:ascii="Acumin Pro" w:hAnsi="Acumin Pro" w:cstheme="minorHAnsi"/>
        </w:rPr>
        <w:t xml:space="preserve">sporządzona w języku polskim, w formacie danych: </w:t>
      </w:r>
      <w:r w:rsidR="00EC1CD2" w:rsidRPr="0091568F">
        <w:rPr>
          <w:rFonts w:ascii="Acumin Pro" w:hAnsi="Acumin Pro" w:cstheme="minorHAnsi"/>
          <w:lang w:eastAsia="en-US" w:bidi="en-US"/>
        </w:rPr>
        <w:t>.pdf,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doc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>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docx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>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xlsx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>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xml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>, .rtf, .</w:t>
      </w:r>
      <w:proofErr w:type="spellStart"/>
      <w:r w:rsidR="00EC1CD2" w:rsidRPr="0091568F">
        <w:rPr>
          <w:rFonts w:ascii="Acumin Pro" w:hAnsi="Acumin Pro" w:cstheme="minorHAnsi"/>
          <w:lang w:eastAsia="en-US" w:bidi="en-US"/>
        </w:rPr>
        <w:t>xps</w:t>
      </w:r>
      <w:proofErr w:type="spellEnd"/>
      <w:r w:rsidR="00EC1CD2" w:rsidRPr="0091568F">
        <w:rPr>
          <w:rFonts w:ascii="Acumin Pro" w:hAnsi="Acumin Pro" w:cstheme="minorHAnsi"/>
          <w:lang w:eastAsia="en-US" w:bidi="en-US"/>
        </w:rPr>
        <w:t xml:space="preserve">, </w:t>
      </w:r>
      <w:r w:rsidR="00EC1CD2" w:rsidRPr="0091568F">
        <w:rPr>
          <w:rFonts w:ascii="Acumin Pro" w:hAnsi="Acumin Pro" w:cstheme="minorHAnsi"/>
        </w:rPr>
        <w:t>.</w:t>
      </w:r>
      <w:proofErr w:type="spellStart"/>
      <w:r w:rsidR="00EC1CD2" w:rsidRPr="0091568F">
        <w:rPr>
          <w:rFonts w:ascii="Acumin Pro" w:hAnsi="Acumin Pro" w:cstheme="minorHAnsi"/>
        </w:rPr>
        <w:t>odt</w:t>
      </w:r>
      <w:proofErr w:type="spellEnd"/>
    </w:p>
    <w:p w:rsidR="00784283" w:rsidRPr="0091568F" w:rsidRDefault="00784283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EC1CD2" w:rsidRPr="0091568F" w:rsidRDefault="00EC1CD2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Zalecenia odnośnie kwalifikowanego podpisu elektronicznego: </w:t>
      </w:r>
    </w:p>
    <w:p w:rsidR="001E25F5" w:rsidRPr="0091568F" w:rsidRDefault="00EC1CD2" w:rsidP="00971A0A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dokumenty sporządzone  i przesyłane w formacie .pdf zaleca się podpisywać kwalifikowanym podpisem elektronicznym w formacie </w:t>
      </w:r>
      <w:proofErr w:type="spellStart"/>
      <w:r w:rsidRPr="0091568F">
        <w:rPr>
          <w:rFonts w:ascii="Acumin Pro" w:hAnsi="Acumin Pro" w:cstheme="minorHAnsi"/>
        </w:rPr>
        <w:t>PAdES</w:t>
      </w:r>
      <w:proofErr w:type="spellEnd"/>
      <w:r w:rsidRPr="0091568F">
        <w:rPr>
          <w:rFonts w:ascii="Acumin Pro" w:hAnsi="Acumin Pro" w:cstheme="minorHAnsi"/>
        </w:rPr>
        <w:t>,</w:t>
      </w:r>
    </w:p>
    <w:p w:rsidR="001E25F5" w:rsidRPr="0091568F" w:rsidRDefault="00EC1CD2" w:rsidP="00971A0A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dokumenty sporządzone i przesyłane w formacie innym niż .pdf ( np.: .</w:t>
      </w:r>
      <w:proofErr w:type="spellStart"/>
      <w:r w:rsidRPr="0091568F">
        <w:rPr>
          <w:rFonts w:ascii="Acumin Pro" w:hAnsi="Acumin Pro" w:cstheme="minorHAnsi"/>
        </w:rPr>
        <w:t>doc</w:t>
      </w:r>
      <w:proofErr w:type="spellEnd"/>
      <w:r w:rsidRPr="0091568F">
        <w:rPr>
          <w:rFonts w:ascii="Acumin Pro" w:hAnsi="Acumin Pro" w:cstheme="minorHAnsi"/>
        </w:rPr>
        <w:t>, .</w:t>
      </w:r>
      <w:proofErr w:type="spellStart"/>
      <w:r w:rsidRPr="0091568F">
        <w:rPr>
          <w:rFonts w:ascii="Acumin Pro" w:hAnsi="Acumin Pro" w:cstheme="minorHAnsi"/>
        </w:rPr>
        <w:t>docx</w:t>
      </w:r>
      <w:proofErr w:type="spellEnd"/>
      <w:r w:rsidRPr="0091568F">
        <w:rPr>
          <w:rFonts w:ascii="Acumin Pro" w:hAnsi="Acumin Pro" w:cstheme="minorHAnsi"/>
        </w:rPr>
        <w:t>, .</w:t>
      </w:r>
      <w:proofErr w:type="spellStart"/>
      <w:r w:rsidRPr="0091568F">
        <w:rPr>
          <w:rFonts w:ascii="Acumin Pro" w:hAnsi="Acumin Pro" w:cstheme="minorHAnsi"/>
        </w:rPr>
        <w:t>xlsx</w:t>
      </w:r>
      <w:proofErr w:type="spellEnd"/>
      <w:r w:rsidRPr="0091568F">
        <w:rPr>
          <w:rFonts w:ascii="Acumin Pro" w:hAnsi="Acumin Pro" w:cstheme="minorHAnsi"/>
        </w:rPr>
        <w:t>, .</w:t>
      </w:r>
      <w:proofErr w:type="spellStart"/>
      <w:r w:rsidRPr="0091568F">
        <w:rPr>
          <w:rFonts w:ascii="Acumin Pro" w:hAnsi="Acumin Pro" w:cstheme="minorHAnsi"/>
        </w:rPr>
        <w:t>xml</w:t>
      </w:r>
      <w:proofErr w:type="spellEnd"/>
      <w:r w:rsidRPr="0091568F">
        <w:rPr>
          <w:rFonts w:ascii="Acumin Pro" w:hAnsi="Acumin Pro" w:cstheme="minorHAnsi"/>
        </w:rPr>
        <w:t>, .rtf, .</w:t>
      </w:r>
      <w:proofErr w:type="spellStart"/>
      <w:r w:rsidRPr="0091568F">
        <w:rPr>
          <w:rFonts w:ascii="Acumin Pro" w:hAnsi="Acumin Pro" w:cstheme="minorHAnsi"/>
        </w:rPr>
        <w:t>xps</w:t>
      </w:r>
      <w:proofErr w:type="spellEnd"/>
      <w:r w:rsidRPr="0091568F">
        <w:rPr>
          <w:rFonts w:ascii="Acumin Pro" w:hAnsi="Acumin Pro" w:cstheme="minorHAnsi"/>
        </w:rPr>
        <w:t>, .</w:t>
      </w:r>
      <w:proofErr w:type="spellStart"/>
      <w:r w:rsidRPr="0091568F">
        <w:rPr>
          <w:rFonts w:ascii="Acumin Pro" w:hAnsi="Acumin Pro" w:cstheme="minorHAnsi"/>
        </w:rPr>
        <w:t>odt</w:t>
      </w:r>
      <w:proofErr w:type="spellEnd"/>
      <w:r w:rsidRPr="0091568F">
        <w:rPr>
          <w:rFonts w:ascii="Acumin Pro" w:hAnsi="Acumin Pro" w:cstheme="minorHAnsi"/>
        </w:rPr>
        <w:t xml:space="preserve">) zaleca się podpisywać kwalifikowanym podpisem elektronicznym w formacie </w:t>
      </w:r>
      <w:proofErr w:type="spellStart"/>
      <w:r w:rsidRPr="0091568F">
        <w:rPr>
          <w:rFonts w:ascii="Acumin Pro" w:hAnsi="Acumin Pro" w:cstheme="minorHAnsi"/>
        </w:rPr>
        <w:t>XAdES</w:t>
      </w:r>
      <w:proofErr w:type="spellEnd"/>
      <w:r w:rsidRPr="0091568F">
        <w:rPr>
          <w:rFonts w:ascii="Acumin Pro" w:hAnsi="Acumin Pro" w:cstheme="minorHAnsi"/>
        </w:rPr>
        <w:t>,</w:t>
      </w:r>
    </w:p>
    <w:p w:rsidR="00EC1CD2" w:rsidRPr="0091568F" w:rsidRDefault="00EC1CD2" w:rsidP="00971A0A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do składania kwalifikowanego podpisu elektronicznego zaleca się stosowanie algorytmu SHA-2 (lub wyższego)</w:t>
      </w:r>
    </w:p>
    <w:p w:rsidR="000B198F" w:rsidRPr="0091568F" w:rsidRDefault="000B198F" w:rsidP="00971A0A">
      <w:pPr>
        <w:pStyle w:val="Teksttreci0"/>
        <w:shd w:val="clear" w:color="auto" w:fill="auto"/>
        <w:ind w:left="1843"/>
        <w:jc w:val="both"/>
        <w:rPr>
          <w:rFonts w:ascii="Acumin Pro" w:hAnsi="Acumin Pro" w:cstheme="minorHAnsi"/>
        </w:rPr>
      </w:pPr>
    </w:p>
    <w:p w:rsidR="000B198F" w:rsidRPr="0091568F" w:rsidRDefault="00B565E4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Wykonawca składa ofertę za pośrednictwem „Formularza do złożenia, zmiany, wycofania oferty” dostępnego na </w:t>
      </w:r>
      <w:proofErr w:type="spellStart"/>
      <w:r w:rsidRPr="0091568F">
        <w:rPr>
          <w:rFonts w:ascii="Acumin Pro" w:hAnsi="Acumin Pro" w:cstheme="minorHAnsi"/>
        </w:rPr>
        <w:t>ePUAP</w:t>
      </w:r>
      <w:proofErr w:type="spellEnd"/>
      <w:r w:rsidRPr="0091568F">
        <w:rPr>
          <w:rFonts w:ascii="Acumin Pro" w:hAnsi="Acumin Pro" w:cstheme="minorHAnsi"/>
        </w:rPr>
        <w:t xml:space="preserve"> i udostępnionego również na </w:t>
      </w:r>
      <w:proofErr w:type="spellStart"/>
      <w:r w:rsidRPr="0091568F">
        <w:rPr>
          <w:rFonts w:ascii="Acumin Pro" w:hAnsi="Acumin Pro" w:cstheme="minorHAnsi"/>
        </w:rPr>
        <w:t>miniPortalu</w:t>
      </w:r>
      <w:proofErr w:type="spellEnd"/>
      <w:r w:rsidRPr="0091568F">
        <w:rPr>
          <w:rFonts w:ascii="Acumin Pro" w:hAnsi="Acumin Pro" w:cstheme="minorHAnsi"/>
        </w:rPr>
        <w:t>.</w:t>
      </w:r>
    </w:p>
    <w:p w:rsidR="000B198F" w:rsidRPr="0091568F" w:rsidRDefault="000B198F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23055F" w:rsidRPr="0091568F" w:rsidRDefault="0023055F" w:rsidP="00971A0A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Wszelkie informacje stanowiące tajemnicę przedsiębiorstwa w rozumieniu ustawy z dnia 16 kwietnia 1993 r. o zwalczaniu nieuczciwej konkurencji (Dz. U. z 20</w:t>
      </w:r>
      <w:r w:rsidR="0017371C" w:rsidRPr="0091568F">
        <w:rPr>
          <w:rFonts w:ascii="Acumin Pro" w:hAnsi="Acumin Pro" w:cstheme="minorHAnsi"/>
        </w:rPr>
        <w:t>20</w:t>
      </w:r>
      <w:r w:rsidRPr="0091568F">
        <w:rPr>
          <w:rFonts w:ascii="Acumin Pro" w:hAnsi="Acumin Pro" w:cstheme="minorHAnsi"/>
        </w:rPr>
        <w:t xml:space="preserve"> r. poz. 1</w:t>
      </w:r>
      <w:r w:rsidR="0017371C" w:rsidRPr="0091568F">
        <w:rPr>
          <w:rFonts w:ascii="Acumin Pro" w:hAnsi="Acumin Pro" w:cstheme="minorHAnsi"/>
        </w:rPr>
        <w:t>913 ze zm.</w:t>
      </w:r>
      <w:r w:rsidRPr="0091568F">
        <w:rPr>
          <w:rFonts w:ascii="Acumin Pro" w:hAnsi="Acumin Pro" w:cstheme="minorHAnsi"/>
        </w:rPr>
        <w:t xml:space="preserve">), </w:t>
      </w:r>
      <w:r w:rsidR="0017371C" w:rsidRPr="0091568F">
        <w:rPr>
          <w:rFonts w:ascii="Acumin Pro" w:hAnsi="Acumin Pro" w:cstheme="minorHAnsi"/>
        </w:rPr>
        <w:t xml:space="preserve">które </w:t>
      </w:r>
      <w:r w:rsidRPr="0091568F">
        <w:rPr>
          <w:rFonts w:ascii="Acumin Pro" w:hAnsi="Acumin Pro" w:cstheme="minorHAnsi"/>
        </w:rPr>
        <w:t>Wykonawca</w:t>
      </w:r>
      <w:r w:rsidR="0017371C" w:rsidRPr="0091568F">
        <w:rPr>
          <w:rFonts w:ascii="Acumin Pro" w:hAnsi="Acumin Pro" w:cstheme="minorHAnsi"/>
        </w:rPr>
        <w:t xml:space="preserve"> zastrzeże jako tajemnicę przedsiębiorstwa, powinny zostać złożone </w:t>
      </w:r>
      <w:r w:rsidRPr="0091568F">
        <w:rPr>
          <w:rFonts w:ascii="Acumin Pro" w:hAnsi="Acumin Pro" w:cstheme="minorHAnsi"/>
        </w:rPr>
        <w:t xml:space="preserve">w </w:t>
      </w:r>
      <w:r w:rsidR="0017371C" w:rsidRPr="0091568F">
        <w:rPr>
          <w:rFonts w:ascii="Acumin Pro" w:hAnsi="Acumin Pro" w:cstheme="minorHAnsi"/>
        </w:rPr>
        <w:t>osobnym</w:t>
      </w:r>
      <w:r w:rsidRPr="0091568F">
        <w:rPr>
          <w:rFonts w:ascii="Acumin Pro" w:hAnsi="Acumin Pro" w:cstheme="minorHAnsi"/>
        </w:rPr>
        <w:t xml:space="preserve"> pliku</w:t>
      </w:r>
      <w:r w:rsidR="00784283" w:rsidRPr="0091568F">
        <w:rPr>
          <w:rFonts w:ascii="Acumin Pro" w:hAnsi="Acumin Pro" w:cstheme="minorHAnsi"/>
        </w:rPr>
        <w:t xml:space="preserve"> </w:t>
      </w:r>
      <w:r w:rsidRPr="0091568F">
        <w:rPr>
          <w:rFonts w:ascii="Acumin Pro" w:hAnsi="Acumin Pro" w:cstheme="minorHAnsi"/>
        </w:rPr>
        <w:t>wraz z jednoczesnym zaznaczeniem „Załącznik stanowiący tajemnicę przedsiębiorstwa" a następnie wraz z plikami stanowiącymi jawną część</w:t>
      </w:r>
      <w:r w:rsidR="0017371C" w:rsidRPr="0091568F">
        <w:rPr>
          <w:rFonts w:ascii="Acumin Pro" w:hAnsi="Acumin Pro" w:cstheme="minorHAnsi"/>
        </w:rPr>
        <w:t xml:space="preserve"> skompresowane do jednego pliku archiwum (ZIP)</w:t>
      </w:r>
      <w:r w:rsidRPr="0091568F">
        <w:rPr>
          <w:rFonts w:ascii="Acumin Pro" w:hAnsi="Acumin Pro" w:cstheme="minorHAnsi"/>
        </w:rPr>
        <w:t>.</w:t>
      </w:r>
      <w:r w:rsidR="00FE1B98" w:rsidRPr="0091568F">
        <w:rPr>
          <w:rFonts w:ascii="Acumin Pro" w:hAnsi="Acumin Pro" w:cstheme="minorHAnsi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91568F">
        <w:rPr>
          <w:rFonts w:ascii="Acumin Pro" w:hAnsi="Acumin Pro" w:cstheme="minorHAnsi"/>
        </w:rPr>
        <w:t xml:space="preserve"> ze względu na zaniechanie przez Wykonawcę podjęcia niezbędnych działań w celu zachowania poufności objętych klauzulą informacji.</w:t>
      </w:r>
    </w:p>
    <w:p w:rsidR="00864C3A" w:rsidRPr="0091568F" w:rsidRDefault="00864C3A" w:rsidP="00971A0A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theme="minorHAnsi"/>
        </w:rPr>
      </w:pPr>
    </w:p>
    <w:p w:rsidR="00584727" w:rsidRPr="0091568F" w:rsidRDefault="00584727" w:rsidP="00971A0A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Przed upływem terminu składania ofert, Wykonawca może wprowadzić zmiany do złożonej oferty lub wycofać ofertę za pośrednictwem „Formularza do złożenia, zmiany, wycofania oferty lub wniosku”. Sposób wycofania oferty został opisany w „Instrukcji użytkownika systemu mini portal-</w:t>
      </w:r>
      <w:proofErr w:type="spellStart"/>
      <w:r w:rsidRPr="0091568F">
        <w:rPr>
          <w:rFonts w:ascii="Acumin Pro" w:hAnsi="Acumin Pro" w:cstheme="minorHAnsi"/>
        </w:rPr>
        <w:t>ePUAP</w:t>
      </w:r>
      <w:proofErr w:type="spellEnd"/>
      <w:r w:rsidRPr="0091568F">
        <w:rPr>
          <w:rFonts w:ascii="Acumin Pro" w:hAnsi="Acumin Pro" w:cstheme="minorHAnsi"/>
        </w:rPr>
        <w:t>”</w:t>
      </w:r>
    </w:p>
    <w:p w:rsidR="004334C0" w:rsidRPr="0091568F" w:rsidRDefault="004334C0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4334C0" w:rsidRPr="0091568F" w:rsidRDefault="004334C0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Wykonawca po upływie terminu do składania ofert nie może wycofać złożonej oferty.</w:t>
      </w:r>
    </w:p>
    <w:p w:rsidR="00974A82" w:rsidRPr="0091568F" w:rsidRDefault="00974A82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C1CD2" w:rsidRPr="0091568F" w:rsidRDefault="00EC1CD2" w:rsidP="00971A0A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Treść złożonej oferty musi odpowiadać treści SWZ. Zamawiający zaleca wykorzystanie formularzy przekazanych przez Zamawiającego. </w:t>
      </w:r>
    </w:p>
    <w:p w:rsidR="00BA6BDF" w:rsidRPr="0091568F" w:rsidRDefault="00BA6BD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EC1CD2" w:rsidRPr="0091568F" w:rsidRDefault="00EC1CD2" w:rsidP="00971A0A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:rsidR="00EC1CD2" w:rsidRPr="0091568F" w:rsidRDefault="00EC1CD2" w:rsidP="00971A0A">
      <w:pPr>
        <w:pStyle w:val="Teksttreci0"/>
        <w:shd w:val="clear" w:color="auto" w:fill="auto"/>
        <w:ind w:left="720"/>
        <w:jc w:val="both"/>
        <w:rPr>
          <w:rFonts w:ascii="Acumin Pro" w:hAnsi="Acumin Pro" w:cstheme="minorHAnsi"/>
        </w:rPr>
      </w:pPr>
    </w:p>
    <w:p w:rsidR="00EC1CD2" w:rsidRPr="0091568F" w:rsidRDefault="00995EB8" w:rsidP="00971A0A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Jeśli oferta składana jest przez pełnomocnika</w:t>
      </w:r>
      <w:r w:rsidR="0054514D" w:rsidRPr="0091568F">
        <w:rPr>
          <w:rFonts w:ascii="Acumin Pro" w:hAnsi="Acumin Pro" w:cstheme="minorHAnsi"/>
          <w:sz w:val="20"/>
          <w:szCs w:val="20"/>
          <w:lang w:val="pl-PL"/>
        </w:rPr>
        <w:t>,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to pełnomocnictwo 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>złożone w</w:t>
      </w:r>
      <w:r w:rsidR="006148E8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>formie elektronicznej opatrzonej kwalifi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kowanym podpisem elektronicznym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 xml:space="preserve"> lub w postaci elektronicznej opatrzonej podpisem zaufanym lub podpisem osobistym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powinno być dołączone do oferty. </w:t>
      </w:r>
      <w:r w:rsidR="00EC1CD2" w:rsidRPr="0091568F">
        <w:rPr>
          <w:rFonts w:ascii="Acumin Pro" w:hAnsi="Acumin Pro" w:cstheme="minorHAnsi"/>
          <w:sz w:val="20"/>
          <w:szCs w:val="20"/>
          <w:lang w:val="pl-PL"/>
        </w:rPr>
        <w:t>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Elektroniczna kopia pełnomocnictwa nie może być uwierzytelniona przez upełnomocnionego</w:t>
      </w:r>
      <w:r w:rsidR="00784283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0F4356" w:rsidRPr="0091568F" w:rsidRDefault="000F4356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964D71" w:rsidRPr="0091568F" w:rsidRDefault="004334C0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T</w:t>
      </w:r>
      <w:r w:rsidR="00964D71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ermin składania </w:t>
      </w:r>
      <w:r w:rsidR="000B198F"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i otwarcia </w:t>
      </w:r>
      <w:r w:rsidR="00964D71" w:rsidRPr="0091568F">
        <w:rPr>
          <w:rFonts w:ascii="Acumin Pro" w:hAnsi="Acumin Pro" w:cstheme="minorHAnsi"/>
          <w:b/>
          <w:sz w:val="20"/>
          <w:szCs w:val="20"/>
          <w:lang w:val="pl-PL"/>
        </w:rPr>
        <w:t>ofert</w:t>
      </w:r>
      <w:r w:rsidR="000B198F" w:rsidRPr="0091568F">
        <w:rPr>
          <w:rFonts w:ascii="Acumin Pro" w:hAnsi="Acumin Pro" w:cstheme="minorHAnsi"/>
          <w:b/>
          <w:sz w:val="20"/>
          <w:szCs w:val="20"/>
          <w:lang w:val="pl-PL"/>
        </w:rPr>
        <w:t>:</w:t>
      </w:r>
    </w:p>
    <w:p w:rsidR="00BC70AD" w:rsidRPr="0091568F" w:rsidRDefault="00BC70AD" w:rsidP="00971A0A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Ofertę należy złożyć w terminie do dnia </w:t>
      </w:r>
      <w:r w:rsidR="009246FC" w:rsidRPr="0091568F">
        <w:rPr>
          <w:rFonts w:ascii="Acumin Pro" w:hAnsi="Acumin Pro" w:cstheme="minorHAnsi"/>
          <w:b/>
        </w:rPr>
        <w:t>10</w:t>
      </w:r>
      <w:r w:rsidR="00696AE0" w:rsidRPr="0091568F">
        <w:rPr>
          <w:rFonts w:ascii="Acumin Pro" w:hAnsi="Acumin Pro" w:cstheme="minorHAnsi"/>
          <w:b/>
        </w:rPr>
        <w:t>.11.2021</w:t>
      </w:r>
      <w:r w:rsidRPr="0091568F">
        <w:rPr>
          <w:rFonts w:ascii="Acumin Pro" w:hAnsi="Acumin Pro" w:cstheme="minorHAnsi"/>
          <w:b/>
          <w:bCs/>
        </w:rPr>
        <w:t xml:space="preserve"> roku do godz. 11:00.</w:t>
      </w:r>
    </w:p>
    <w:p w:rsidR="00E000EF" w:rsidRPr="0091568F" w:rsidRDefault="00E000EF" w:rsidP="00971A0A">
      <w:pPr>
        <w:pStyle w:val="Teksttreci0"/>
        <w:shd w:val="clear" w:color="auto" w:fill="auto"/>
        <w:ind w:left="1276"/>
        <w:jc w:val="both"/>
        <w:rPr>
          <w:rFonts w:ascii="Acumin Pro" w:hAnsi="Acumin Pro" w:cstheme="minorHAnsi"/>
        </w:rPr>
      </w:pPr>
    </w:p>
    <w:p w:rsidR="00BC70AD" w:rsidRPr="0091568F" w:rsidRDefault="00BC70AD" w:rsidP="00971A0A">
      <w:pPr>
        <w:pStyle w:val="Teksttreci0"/>
        <w:numPr>
          <w:ilvl w:val="0"/>
          <w:numId w:val="8"/>
        </w:numPr>
        <w:shd w:val="clear" w:color="auto" w:fill="auto"/>
        <w:tabs>
          <w:tab w:val="left" w:pos="1276"/>
        </w:tabs>
        <w:ind w:firstLine="349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>Otwarcie ofert odbędzie się w dniu</w:t>
      </w:r>
      <w:r w:rsidR="001D7C23" w:rsidRPr="0091568F">
        <w:rPr>
          <w:rFonts w:ascii="Acumin Pro" w:hAnsi="Acumin Pro" w:cstheme="minorHAnsi"/>
        </w:rPr>
        <w:t xml:space="preserve"> </w:t>
      </w:r>
      <w:r w:rsidR="009246FC" w:rsidRPr="0091568F">
        <w:rPr>
          <w:rFonts w:ascii="Acumin Pro" w:hAnsi="Acumin Pro" w:cstheme="minorHAnsi"/>
          <w:b/>
        </w:rPr>
        <w:t>10</w:t>
      </w:r>
      <w:r w:rsidR="00D8327C" w:rsidRPr="0091568F">
        <w:rPr>
          <w:rFonts w:ascii="Acumin Pro" w:hAnsi="Acumin Pro" w:cstheme="minorHAnsi"/>
          <w:b/>
        </w:rPr>
        <w:t>.11</w:t>
      </w:r>
      <w:r w:rsidRPr="0091568F">
        <w:rPr>
          <w:rFonts w:ascii="Acumin Pro" w:hAnsi="Acumin Pro" w:cstheme="minorHAnsi"/>
          <w:b/>
        </w:rPr>
        <w:t>.</w:t>
      </w:r>
      <w:r w:rsidRPr="0091568F">
        <w:rPr>
          <w:rFonts w:ascii="Acumin Pro" w:hAnsi="Acumin Pro" w:cstheme="minorHAnsi"/>
          <w:b/>
          <w:bCs/>
        </w:rPr>
        <w:t>2021 roku o godz. 12:00.</w:t>
      </w:r>
    </w:p>
    <w:p w:rsidR="00E000EF" w:rsidRPr="0091568F" w:rsidRDefault="00E000E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BC70AD" w:rsidRPr="0091568F" w:rsidRDefault="00BC70AD" w:rsidP="00971A0A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theme="minorHAnsi"/>
        </w:rPr>
      </w:pPr>
      <w:r w:rsidRPr="0091568F">
        <w:rPr>
          <w:rFonts w:ascii="Acumin Pro" w:hAnsi="Acumin Pro" w:cstheme="minorHAnsi"/>
        </w:rPr>
        <w:t xml:space="preserve">Otwarcie ofert następuje poprzez użycie mechanizmu do odszyfrowania ofert dostępnego po zalogowaniu w zakładce Deszyfrowanie na </w:t>
      </w:r>
      <w:proofErr w:type="spellStart"/>
      <w:r w:rsidRPr="0091568F">
        <w:rPr>
          <w:rFonts w:ascii="Acumin Pro" w:hAnsi="Acumin Pro" w:cstheme="minorHAnsi"/>
        </w:rPr>
        <w:t>miniPortalu</w:t>
      </w:r>
      <w:proofErr w:type="spellEnd"/>
      <w:r w:rsidRPr="0091568F">
        <w:rPr>
          <w:rFonts w:ascii="Acumin Pro" w:hAnsi="Acumin Pro" w:cstheme="minorHAnsi"/>
        </w:rPr>
        <w:t xml:space="preserve"> i następuje poprzez wskazanie pliku do odszyfrowania.</w:t>
      </w:r>
    </w:p>
    <w:p w:rsidR="00E000EF" w:rsidRPr="0091568F" w:rsidRDefault="00E000E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BC70AD" w:rsidRPr="0091568F" w:rsidRDefault="00BC70AD" w:rsidP="00971A0A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Zamawiający, najpóźniej przed otwarciem ofert, udostępnia na stronie internetowej prowadzonego postępowania informację o kwocie, jaką zamierza przeznaczyć na sfinansowanie zamówienia. </w:t>
      </w:r>
    </w:p>
    <w:p w:rsidR="00BC70AD" w:rsidRPr="0091568F" w:rsidRDefault="00BC70AD" w:rsidP="00971A0A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:rsidR="00BC70AD" w:rsidRPr="0091568F" w:rsidRDefault="00BC70AD" w:rsidP="00D73D4D">
      <w:pPr>
        <w:pStyle w:val="Default"/>
        <w:numPr>
          <w:ilvl w:val="1"/>
          <w:numId w:val="15"/>
        </w:num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:rsidR="00BC70AD" w:rsidRPr="0091568F" w:rsidRDefault="00BC70AD" w:rsidP="00D73D4D">
      <w:pPr>
        <w:pStyle w:val="Default"/>
        <w:numPr>
          <w:ilvl w:val="1"/>
          <w:numId w:val="15"/>
        </w:num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cenach zawartych w ofertach. </w:t>
      </w:r>
    </w:p>
    <w:p w:rsidR="00E000EF" w:rsidRPr="0091568F" w:rsidRDefault="00E000EF" w:rsidP="00971A0A">
      <w:pPr>
        <w:pStyle w:val="Default"/>
        <w:spacing w:line="276" w:lineRule="auto"/>
        <w:ind w:left="1778"/>
        <w:jc w:val="both"/>
        <w:rPr>
          <w:rFonts w:ascii="Acumin Pro" w:hAnsi="Acumin Pro" w:cstheme="minorHAnsi"/>
          <w:sz w:val="20"/>
          <w:szCs w:val="20"/>
        </w:rPr>
      </w:pPr>
    </w:p>
    <w:p w:rsidR="00BC70AD" w:rsidRPr="0091568F" w:rsidRDefault="00BC70AD" w:rsidP="00971A0A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:rsidR="00E000EF" w:rsidRPr="0091568F" w:rsidRDefault="00E000EF" w:rsidP="00971A0A">
      <w:pPr>
        <w:pStyle w:val="Defaul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</w:rPr>
      </w:pPr>
    </w:p>
    <w:p w:rsidR="001D7EB4" w:rsidRPr="0091568F" w:rsidRDefault="00BC70AD" w:rsidP="00971A0A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Style w:val="markedcontent"/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 poinformuje o zmianie terminu otwarcia ofert na stronie internetowej prowadzonego postępowania. </w:t>
      </w:r>
    </w:p>
    <w:p w:rsidR="007F275F" w:rsidRPr="0091568F" w:rsidRDefault="007F275F" w:rsidP="00971A0A">
      <w:pPr>
        <w:pStyle w:val="Akapitzlist"/>
        <w:spacing w:line="276" w:lineRule="auto"/>
        <w:ind w:left="91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C33468" w:rsidRPr="0091568F" w:rsidRDefault="007F275F" w:rsidP="00971A0A">
      <w:pPr>
        <w:pStyle w:val="Akapitzlist"/>
        <w:numPr>
          <w:ilvl w:val="0"/>
          <w:numId w:val="3"/>
        </w:numPr>
        <w:spacing w:line="276" w:lineRule="auto"/>
        <w:contextualSpacing w:val="0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Sp</w:t>
      </w:r>
      <w:r w:rsidR="00C33468" w:rsidRPr="0091568F">
        <w:rPr>
          <w:rFonts w:ascii="Acumin Pro" w:hAnsi="Acumin Pro" w:cstheme="minorHAnsi"/>
          <w:b/>
          <w:sz w:val="20"/>
          <w:szCs w:val="20"/>
          <w:lang w:val="pl-PL"/>
        </w:rPr>
        <w:t>osób obliczenia ceny</w:t>
      </w:r>
    </w:p>
    <w:p w:rsidR="00855ADD" w:rsidRPr="0091568F" w:rsidRDefault="00855ADD" w:rsidP="00D73D4D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Wykonawca w przedłożonej ofercie winien zaoferować cenę obejmującą wszelkie koszty niezbędne do wykonania przedmiotu zamówienia i wypełnić formularz ofertowy zgodnie z załącznikiem nr </w:t>
      </w:r>
      <w:r w:rsidR="0016216D" w:rsidRPr="0091568F">
        <w:rPr>
          <w:rFonts w:ascii="Acumin Pro" w:hAnsi="Acumin Pro" w:cstheme="minorHAnsi"/>
          <w:sz w:val="20"/>
          <w:szCs w:val="20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do SWZ.</w:t>
      </w:r>
    </w:p>
    <w:p w:rsidR="00E000EF" w:rsidRPr="0091568F" w:rsidRDefault="00E000EF" w:rsidP="00971A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855ADD" w:rsidRPr="0091568F" w:rsidRDefault="00855ADD" w:rsidP="00D73D4D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:rsidR="00E000EF" w:rsidRPr="0091568F" w:rsidRDefault="00E000EF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855ADD" w:rsidRPr="0091568F" w:rsidRDefault="00855ADD" w:rsidP="00D73D4D">
      <w:pPr>
        <w:pStyle w:val="Default"/>
        <w:numPr>
          <w:ilvl w:val="0"/>
          <w:numId w:val="9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:rsidR="00855ADD" w:rsidRPr="0091568F" w:rsidRDefault="00855ADD" w:rsidP="00971A0A">
      <w:pPr>
        <w:pStyle w:val="Akapitzlist"/>
        <w:spacing w:line="276" w:lineRule="auto"/>
        <w:contextualSpacing w:val="0"/>
        <w:rPr>
          <w:rFonts w:ascii="Acumin Pro" w:hAnsi="Acumin Pro" w:cstheme="minorHAnsi"/>
          <w:sz w:val="20"/>
          <w:szCs w:val="20"/>
          <w:lang w:val="pl-PL"/>
        </w:rPr>
      </w:pPr>
    </w:p>
    <w:p w:rsidR="00062293" w:rsidRPr="0091568F" w:rsidRDefault="00062293" w:rsidP="00971A0A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Opis kryteriów oceny ofert, wraz z podaniem wag tych kryteriów i sposobu oceny ofert.</w:t>
      </w:r>
    </w:p>
    <w:p w:rsidR="00A14768" w:rsidRPr="0091568F" w:rsidRDefault="00A14768" w:rsidP="00D73D4D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:rsidR="00A14768" w:rsidRPr="0091568F" w:rsidRDefault="00A14768" w:rsidP="00971A0A">
      <w:pPr>
        <w:spacing w:line="276" w:lineRule="auto"/>
        <w:ind w:left="567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A14768" w:rsidRPr="0091568F" w:rsidRDefault="00A14768" w:rsidP="00D73D4D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Ocenione zostaną tylko te oferty, które nie podlegają odrzuceniu.</w:t>
      </w:r>
    </w:p>
    <w:p w:rsidR="00A14768" w:rsidRPr="0091568F" w:rsidRDefault="00A14768" w:rsidP="00971A0A">
      <w:pPr>
        <w:pStyle w:val="Akapitzlist"/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</w:p>
    <w:p w:rsidR="00A14768" w:rsidRPr="0091568F" w:rsidRDefault="00A14768" w:rsidP="00D73D4D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Wybór oferty dokonany zostanie na podstawie kryteriów:</w:t>
      </w:r>
    </w:p>
    <w:p w:rsidR="00A14768" w:rsidRPr="0091568F" w:rsidRDefault="00A14768" w:rsidP="00D73D4D">
      <w:pPr>
        <w:numPr>
          <w:ilvl w:val="2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cena - </w:t>
      </w:r>
      <w:r w:rsidR="0087547F">
        <w:rPr>
          <w:rFonts w:ascii="Acumin Pro" w:hAnsi="Acumin Pro" w:cstheme="minorHAnsi"/>
          <w:sz w:val="20"/>
          <w:szCs w:val="20"/>
          <w:lang w:val="pl-PL"/>
        </w:rPr>
        <w:t>9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0%</w:t>
      </w:r>
    </w:p>
    <w:p w:rsidR="00A14768" w:rsidRPr="0091568F" w:rsidRDefault="00E50FB8" w:rsidP="00D73D4D">
      <w:pPr>
        <w:numPr>
          <w:ilvl w:val="2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 w:cstheme="minorHAnsi"/>
          <w:color w:val="FF0000"/>
          <w:sz w:val="20"/>
          <w:szCs w:val="20"/>
          <w:lang w:val="pl-PL"/>
        </w:rPr>
      </w:pPr>
      <w:r>
        <w:rPr>
          <w:rFonts w:ascii="Acumin Pro" w:hAnsi="Acumin Pro" w:cstheme="minorHAnsi"/>
          <w:sz w:val="20"/>
          <w:szCs w:val="20"/>
          <w:lang w:val="pl-PL"/>
        </w:rPr>
        <w:t>okres gwarancji i rękojmi</w:t>
      </w:r>
      <w:r w:rsidR="00A14768" w:rsidRPr="0091568F">
        <w:rPr>
          <w:rFonts w:ascii="Acumin Pro" w:hAnsi="Acumin Pro" w:cstheme="minorHAnsi"/>
          <w:sz w:val="20"/>
          <w:szCs w:val="20"/>
          <w:lang w:val="pl-PL"/>
        </w:rPr>
        <w:t xml:space="preserve"> - </w:t>
      </w:r>
      <w:r w:rsidR="0087547F">
        <w:rPr>
          <w:rFonts w:ascii="Acumin Pro" w:hAnsi="Acumin Pro" w:cstheme="minorHAnsi"/>
          <w:sz w:val="20"/>
          <w:szCs w:val="20"/>
          <w:lang w:val="pl-PL"/>
        </w:rPr>
        <w:t>1</w:t>
      </w:r>
      <w:r w:rsidR="003144A9" w:rsidRPr="0091568F">
        <w:rPr>
          <w:rFonts w:ascii="Acumin Pro" w:hAnsi="Acumin Pro" w:cstheme="minorHAnsi"/>
          <w:sz w:val="20"/>
          <w:szCs w:val="20"/>
          <w:lang w:val="pl-PL"/>
        </w:rPr>
        <w:t>0</w:t>
      </w:r>
      <w:r w:rsidR="00A14768" w:rsidRPr="0091568F">
        <w:rPr>
          <w:rFonts w:ascii="Acumin Pro" w:hAnsi="Acumin Pro" w:cstheme="minorHAnsi"/>
          <w:sz w:val="20"/>
          <w:szCs w:val="20"/>
          <w:lang w:val="pl-PL"/>
        </w:rPr>
        <w:t>%</w:t>
      </w:r>
    </w:p>
    <w:p w:rsidR="00A14768" w:rsidRPr="0091568F" w:rsidRDefault="00A14768" w:rsidP="00971A0A">
      <w:pPr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Oferta która uzyska najwięcej punktów (suma punktów wg powyższych kryteriów </w:t>
      </w:r>
      <w:r w:rsidR="00912DFC" w:rsidRPr="0091568F">
        <w:rPr>
          <w:rFonts w:ascii="Acumin Pro" w:hAnsi="Acumin Pro" w:cstheme="minorHAnsi"/>
          <w:sz w:val="20"/>
          <w:szCs w:val="20"/>
          <w:lang w:val="pl-PL"/>
        </w:rPr>
        <w:t>(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+P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2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) uznana zostanie za najkorzystniejszą.</w:t>
      </w:r>
    </w:p>
    <w:p w:rsidR="00A14768" w:rsidRPr="0091568F" w:rsidRDefault="00A14768" w:rsidP="00971A0A">
      <w:pPr>
        <w:spacing w:line="276" w:lineRule="auto"/>
        <w:ind w:left="567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A14768" w:rsidRPr="0091568F" w:rsidRDefault="00A14768" w:rsidP="00D73D4D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Punktacja w kryterium ceny (P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) przyznana zostanie w oparciu o poniższą formułę:</w:t>
      </w:r>
    </w:p>
    <w:p w:rsidR="00A14768" w:rsidRPr="0091568F" w:rsidRDefault="00A14768" w:rsidP="00971A0A">
      <w:pPr>
        <w:spacing w:line="276" w:lineRule="auto"/>
        <w:jc w:val="center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b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= 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c</w:t>
      </w:r>
      <w:r w:rsidRPr="0091568F">
        <w:rPr>
          <w:rFonts w:ascii="Acumin Pro" w:hAnsi="Acumin Pro" w:cstheme="minorHAnsi"/>
          <w:b/>
          <w:sz w:val="20"/>
          <w:szCs w:val="20"/>
          <w:vertAlign w:val="subscript"/>
          <w:lang w:val="pl-PL"/>
        </w:rPr>
        <w:t>n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/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c</w:t>
      </w:r>
      <w:r w:rsidRPr="0091568F">
        <w:rPr>
          <w:rFonts w:ascii="Acumin Pro" w:hAnsi="Acumin Pro" w:cstheme="minorHAnsi"/>
          <w:b/>
          <w:sz w:val="20"/>
          <w:szCs w:val="20"/>
          <w:vertAlign w:val="subscript"/>
          <w:lang w:val="pl-PL"/>
        </w:rPr>
        <w:t>b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 xml:space="preserve">  x W</w:t>
      </w:r>
      <w:r w:rsidRPr="0091568F">
        <w:rPr>
          <w:rFonts w:ascii="Acumin Pro" w:hAnsi="Acumin Pro" w:cstheme="minorHAnsi"/>
          <w:b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x 100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gdzie: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 –  liczba punktów jaką otrzyma oferta w kryterium „cena”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c 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 xml:space="preserve">n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–  najniższa cena spośród ważnych i nieodrzuconych ofert,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c 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 xml:space="preserve">b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–  cena badanej oferty,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W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 xml:space="preserve">1 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–  waga kryterium (W</w:t>
      </w:r>
      <w:r w:rsidRPr="0091568F">
        <w:rPr>
          <w:rFonts w:ascii="Acumin Pro" w:hAnsi="Acumin Pro" w:cstheme="minorHAnsi"/>
          <w:sz w:val="20"/>
          <w:szCs w:val="20"/>
          <w:vertAlign w:val="subscript"/>
          <w:lang w:val="pl-PL"/>
        </w:rPr>
        <w:t>1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=</w:t>
      </w:r>
      <w:r w:rsidR="0087547F">
        <w:rPr>
          <w:rFonts w:ascii="Acumin Pro" w:hAnsi="Acumin Pro" w:cstheme="minorHAnsi"/>
          <w:sz w:val="20"/>
          <w:szCs w:val="20"/>
          <w:lang w:val="pl-PL"/>
        </w:rPr>
        <w:t>9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0%)</w:t>
      </w:r>
    </w:p>
    <w:p w:rsidR="00A14768" w:rsidRPr="0091568F" w:rsidRDefault="00A14768" w:rsidP="00971A0A">
      <w:pPr>
        <w:spacing w:line="276" w:lineRule="auto"/>
        <w:ind w:left="1276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Oferta najtańsza spośród ofert nieodrzuconych otrzyma maksymalnie </w:t>
      </w:r>
      <w:r w:rsidR="001E20BD" w:rsidRPr="0091568F">
        <w:rPr>
          <w:rFonts w:ascii="Acumin Pro" w:hAnsi="Acumin Pro" w:cstheme="minorHAnsi"/>
          <w:sz w:val="20"/>
          <w:szCs w:val="20"/>
          <w:lang w:val="pl-PL"/>
        </w:rPr>
        <w:t>8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0 punktów, pozostałe – proporcjonalnie mniej, zgodnie z powyższym wzorem.</w:t>
      </w:r>
    </w:p>
    <w:p w:rsidR="00A14768" w:rsidRPr="0091568F" w:rsidRDefault="00A14768" w:rsidP="00971A0A">
      <w:pPr>
        <w:spacing w:line="276" w:lineRule="auto"/>
        <w:ind w:left="567"/>
        <w:rPr>
          <w:rFonts w:ascii="Acumin Pro" w:hAnsi="Acumin Pro" w:cstheme="minorHAnsi"/>
          <w:sz w:val="20"/>
          <w:szCs w:val="20"/>
          <w:lang w:val="pl-PL"/>
        </w:rPr>
      </w:pPr>
    </w:p>
    <w:p w:rsidR="00A14768" w:rsidRPr="0091568F" w:rsidRDefault="00A14768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Wyniki poszczególnych działań będą zaokrąglane do dwóch miejsc po przecinku, zgodnie z matematycznymi zasadami zaokrąglania. </w:t>
      </w:r>
    </w:p>
    <w:p w:rsidR="00A14768" w:rsidRPr="0091568F" w:rsidRDefault="00A14768" w:rsidP="001E20BD">
      <w:pPr>
        <w:autoSpaceDE w:val="0"/>
        <w:autoSpaceDN w:val="0"/>
        <w:adjustRightInd w:val="0"/>
        <w:spacing w:line="276" w:lineRule="auto"/>
        <w:rPr>
          <w:rFonts w:ascii="Acumin Pro" w:hAnsi="Acumin Pro" w:cstheme="minorHAnsi"/>
          <w:color w:val="000000"/>
          <w:sz w:val="20"/>
          <w:szCs w:val="20"/>
          <w:lang w:val="pl-PL" w:eastAsia="pl-PL"/>
        </w:rPr>
      </w:pPr>
    </w:p>
    <w:p w:rsidR="0087547F" w:rsidRPr="00D4034A" w:rsidRDefault="0087547F" w:rsidP="0087547F">
      <w:pPr>
        <w:pStyle w:val="Akapitzlist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1276" w:hanging="567"/>
        <w:contextualSpacing w:val="0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D4034A">
        <w:rPr>
          <w:rFonts w:ascii="Acumin Pro" w:hAnsi="Acumin Pro"/>
          <w:sz w:val="20"/>
          <w:szCs w:val="20"/>
          <w:lang w:val="pl-PL"/>
        </w:rPr>
        <w:t>Punktacja w kryterium okresu gwarancji i rękojmi (P</w:t>
      </w:r>
      <w:r w:rsidRPr="00D4034A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D4034A">
        <w:rPr>
          <w:rFonts w:ascii="Acumin Pro" w:hAnsi="Acumin Pro"/>
          <w:sz w:val="20"/>
          <w:szCs w:val="20"/>
          <w:lang w:val="pl-PL"/>
        </w:rPr>
        <w:t xml:space="preserve">) przyznana zostanie </w:t>
      </w: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na podstawie okresu gwarancji jakości i rękojmi za wady wskazanego przez Wykonawcę w pełnych miesiącach w ofercie i przeliczona wg wzoru i zasad: </w:t>
      </w:r>
    </w:p>
    <w:p w:rsidR="0087547F" w:rsidRPr="00D4034A" w:rsidRDefault="0087547F" w:rsidP="0087547F">
      <w:pPr>
        <w:pStyle w:val="Akapitzlist"/>
        <w:autoSpaceDE w:val="0"/>
        <w:autoSpaceDN w:val="0"/>
        <w:adjustRightInd w:val="0"/>
        <w:ind w:left="567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p w:rsidR="0087547F" w:rsidRPr="00D4034A" w:rsidRDefault="0087547F" w:rsidP="0087547F">
      <w:pPr>
        <w:autoSpaceDE w:val="0"/>
        <w:autoSpaceDN w:val="0"/>
        <w:adjustRightInd w:val="0"/>
        <w:ind w:left="1080"/>
        <w:jc w:val="center"/>
        <w:rPr>
          <w:rFonts w:ascii="Acumin Pro" w:hAnsi="Acumin Pro"/>
          <w:b/>
          <w:color w:val="000000"/>
          <w:sz w:val="20"/>
          <w:szCs w:val="20"/>
          <w:lang w:val="pl-PL" w:eastAsia="pl-PL"/>
        </w:rPr>
      </w:pPr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P</w:t>
      </w:r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= </w:t>
      </w:r>
      <w:proofErr w:type="spellStart"/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/</w:t>
      </w:r>
      <w:proofErr w:type="spellStart"/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n</w:t>
      </w:r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</w:t>
      </w:r>
      <w:proofErr w:type="spellEnd"/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 W</w:t>
      </w:r>
      <w:r w:rsidRPr="00D4034A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 </w:t>
      </w:r>
      <w:r w:rsidRPr="00D4034A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x100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gdzie: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P</w:t>
      </w:r>
      <w:r w:rsidRPr="00D4034A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2</w:t>
      </w:r>
      <w:r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 –liczba</w:t>
      </w: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punktów badanej oferty w kryterium „okres gwarancji jakości i rękojmi za wady” 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D4034A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– zadeklarowany  okres gwarancji i rękojmi</w:t>
      </w:r>
      <w:r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</w:t>
      </w:r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badanej oferty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D4034A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n</w:t>
      </w:r>
      <w:proofErr w:type="spellEnd"/>
      <w:r w:rsidRPr="00D4034A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– najdłuższy okres gwarancji i rękojmi</w:t>
      </w:r>
    </w:p>
    <w:p w:rsidR="0087547F" w:rsidRPr="00D4034A" w:rsidRDefault="0087547F" w:rsidP="0087547F">
      <w:pPr>
        <w:autoSpaceDE w:val="0"/>
        <w:autoSpaceDN w:val="0"/>
        <w:adjustRightInd w:val="0"/>
        <w:ind w:left="1276"/>
        <w:rPr>
          <w:rFonts w:ascii="Acumin Pro" w:hAnsi="Acumin Pro"/>
          <w:color w:val="000000"/>
          <w:sz w:val="20"/>
          <w:szCs w:val="20"/>
          <w:lang w:eastAsia="pl-PL"/>
        </w:rPr>
      </w:pPr>
      <w:r w:rsidRPr="00D4034A">
        <w:rPr>
          <w:rFonts w:ascii="Acumin Pro" w:hAnsi="Acumin Pro"/>
          <w:color w:val="000000"/>
          <w:sz w:val="20"/>
          <w:szCs w:val="20"/>
          <w:lang w:eastAsia="pl-PL"/>
        </w:rPr>
        <w:t>W</w:t>
      </w:r>
      <w:r w:rsidRPr="00D4034A">
        <w:rPr>
          <w:rFonts w:ascii="Acumin Pro" w:hAnsi="Acumin Pro"/>
          <w:color w:val="000000"/>
          <w:sz w:val="20"/>
          <w:szCs w:val="20"/>
          <w:vertAlign w:val="subscript"/>
          <w:lang w:eastAsia="pl-PL"/>
        </w:rPr>
        <w:t xml:space="preserve">2 </w:t>
      </w:r>
      <w:r w:rsidRPr="00D4034A">
        <w:rPr>
          <w:rFonts w:ascii="Acumin Pro" w:hAnsi="Acumin Pro"/>
          <w:color w:val="000000"/>
          <w:sz w:val="20"/>
          <w:szCs w:val="20"/>
          <w:lang w:eastAsia="pl-PL"/>
        </w:rPr>
        <w:t>– wag</w:t>
      </w:r>
      <w:r>
        <w:rPr>
          <w:rFonts w:ascii="Acumin Pro" w:hAnsi="Acumin Pro"/>
          <w:color w:val="000000"/>
          <w:sz w:val="20"/>
          <w:szCs w:val="20"/>
          <w:lang w:eastAsia="pl-PL"/>
        </w:rPr>
        <w:t xml:space="preserve"> </w:t>
      </w:r>
      <w:proofErr w:type="spellStart"/>
      <w:r w:rsidRPr="00D4034A">
        <w:rPr>
          <w:rFonts w:ascii="Acumin Pro" w:hAnsi="Acumin Pro"/>
          <w:color w:val="000000"/>
          <w:sz w:val="20"/>
          <w:szCs w:val="20"/>
          <w:lang w:eastAsia="pl-PL"/>
        </w:rPr>
        <w:t>akryterium</w:t>
      </w:r>
      <w:proofErr w:type="spellEnd"/>
      <w:r w:rsidRPr="00D4034A">
        <w:rPr>
          <w:rFonts w:ascii="Acumin Pro" w:hAnsi="Acumin Pro"/>
          <w:color w:val="000000"/>
          <w:sz w:val="20"/>
          <w:szCs w:val="20"/>
          <w:lang w:eastAsia="pl-PL"/>
        </w:rPr>
        <w:t xml:space="preserve"> – 10%</w:t>
      </w:r>
    </w:p>
    <w:p w:rsidR="0087547F" w:rsidRPr="00D4034A" w:rsidRDefault="0087547F" w:rsidP="0087547F">
      <w:pPr>
        <w:autoSpaceDE w:val="0"/>
        <w:autoSpaceDN w:val="0"/>
        <w:adjustRightInd w:val="0"/>
        <w:ind w:left="1080"/>
        <w:rPr>
          <w:color w:val="000000"/>
          <w:sz w:val="20"/>
          <w:szCs w:val="20"/>
          <w:lang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3759"/>
      </w:tblGrid>
      <w:tr w:rsidR="0087547F" w:rsidRPr="00D4034A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Zadeklarowany okres gwarancji i rękojmi na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przedmiot zamówienia</w:t>
            </w:r>
          </w:p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eastAsia="pl-PL"/>
              </w:rPr>
            </w:pPr>
            <w:proofErr w:type="spellStart"/>
            <w:r>
              <w:rPr>
                <w:rFonts w:ascii="Acumin Pro" w:hAnsi="Acumin Pro"/>
                <w:color w:val="000000"/>
                <w:sz w:val="20"/>
                <w:szCs w:val="20"/>
              </w:rPr>
              <w:t>Liczba</w:t>
            </w:r>
            <w:proofErr w:type="spellEnd"/>
            <w:r>
              <w:rPr>
                <w:rFonts w:ascii="Acumin Pro" w:hAnsi="Acumin Pro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</w:rPr>
              <w:t>przyznanych</w:t>
            </w:r>
            <w:proofErr w:type="spellEnd"/>
            <w:r>
              <w:rPr>
                <w:rFonts w:ascii="Acumin Pro" w:hAnsi="Acumin Pro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</w:rPr>
              <w:t>punktów</w:t>
            </w:r>
            <w:proofErr w:type="spellEnd"/>
            <w:r w:rsidRPr="00D4034A">
              <w:rPr>
                <w:rFonts w:ascii="Acumin Pro" w:hAnsi="Acumin Pro"/>
                <w:color w:val="000000"/>
                <w:sz w:val="20"/>
                <w:szCs w:val="20"/>
              </w:rPr>
              <w:t xml:space="preserve"> – P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vertAlign w:val="subscript"/>
              </w:rPr>
              <w:t>2</w:t>
            </w:r>
          </w:p>
        </w:tc>
      </w:tr>
      <w:tr w:rsidR="0087547F" w:rsidRPr="000A21B7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mniej</w:t>
            </w:r>
            <w:proofErr w:type="spellEnd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 od </w:t>
            </w:r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36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miesięcy</w:t>
            </w:r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oferta niezgodna z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SWZ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,</w:t>
            </w:r>
          </w:p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podlega odrzuceniu</w:t>
            </w:r>
          </w:p>
        </w:tc>
      </w:tr>
      <w:tr w:rsidR="0087547F" w:rsidRPr="00D4034A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36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</w:t>
            </w:r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ęcy</w:t>
            </w:r>
            <w:proofErr w:type="spellEnd"/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0</w:t>
            </w:r>
          </w:p>
        </w:tc>
      </w:tr>
      <w:tr w:rsidR="0087547F" w:rsidRPr="00D4034A" w:rsidTr="00581D05">
        <w:tc>
          <w:tcPr>
            <w:tcW w:w="4678" w:type="dxa"/>
          </w:tcPr>
          <w:p w:rsidR="0087547F" w:rsidRPr="00D4034A" w:rsidRDefault="0087547F" w:rsidP="0087547F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od </w:t>
            </w:r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36 do60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miesięcy</w:t>
            </w:r>
            <w:proofErr w:type="spellEnd"/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z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godnie</w:t>
            </w:r>
            <w:proofErr w:type="spellEnd"/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ze</w:t>
            </w:r>
            <w:proofErr w:type="spellEnd"/>
            <w:r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wzorem</w:t>
            </w:r>
            <w:proofErr w:type="spellEnd"/>
          </w:p>
        </w:tc>
      </w:tr>
      <w:tr w:rsidR="0087547F" w:rsidRPr="000113A3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60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miesięcy</w:t>
            </w:r>
            <w:proofErr w:type="spellEnd"/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10 (max liczba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)</w:t>
            </w:r>
          </w:p>
        </w:tc>
      </w:tr>
      <w:tr w:rsidR="0087547F" w:rsidRPr="00D4034A" w:rsidTr="00581D05">
        <w:tc>
          <w:tcPr>
            <w:tcW w:w="4678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powyżej</w:t>
            </w:r>
            <w:proofErr w:type="spellEnd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 xml:space="preserve"> 60 </w:t>
            </w:r>
            <w:proofErr w:type="spellStart"/>
            <w:r w:rsidRPr="00D4034A"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  <w:t>miesięcy</w:t>
            </w:r>
            <w:proofErr w:type="spellEnd"/>
          </w:p>
        </w:tc>
        <w:tc>
          <w:tcPr>
            <w:tcW w:w="3827" w:type="dxa"/>
          </w:tcPr>
          <w:p w:rsidR="0087547F" w:rsidRPr="00D4034A" w:rsidRDefault="0087547F" w:rsidP="00581D05">
            <w:pPr>
              <w:autoSpaceDE w:val="0"/>
              <w:autoSpaceDN w:val="0"/>
              <w:adjustRightInd w:val="0"/>
              <w:rPr>
                <w:rFonts w:ascii="Acumin Pro" w:hAnsi="Acumin Pro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10 (max liczba</w:t>
            </w:r>
            <w:r w:rsidRPr="00D4034A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pkt </w:t>
            </w:r>
            <w:r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)</w:t>
            </w:r>
          </w:p>
        </w:tc>
      </w:tr>
    </w:tbl>
    <w:p w:rsidR="0087547F" w:rsidRPr="00D4034A" w:rsidRDefault="0087547F" w:rsidP="0087547F">
      <w:pPr>
        <w:pStyle w:val="Akapitzlist"/>
        <w:ind w:left="567"/>
        <w:jc w:val="both"/>
        <w:rPr>
          <w:sz w:val="20"/>
          <w:szCs w:val="20"/>
        </w:rPr>
      </w:pPr>
    </w:p>
    <w:p w:rsidR="0087547F" w:rsidRPr="00C87A09" w:rsidRDefault="0087547F" w:rsidP="0087547F">
      <w:pPr>
        <w:pStyle w:val="Akapitzlist"/>
        <w:jc w:val="both"/>
        <w:rPr>
          <w:rFonts w:ascii="Acumin Pro" w:hAnsi="Acumin Pro"/>
          <w:sz w:val="22"/>
          <w:szCs w:val="22"/>
          <w:lang w:val="pl-PL"/>
        </w:rPr>
      </w:pPr>
    </w:p>
    <w:p w:rsidR="0087547F" w:rsidRDefault="0087547F" w:rsidP="0087547F">
      <w:pPr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E06B47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:rsidR="0087547F" w:rsidRPr="00E06B47" w:rsidRDefault="0087547F" w:rsidP="00875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87547F" w:rsidRPr="00E06B47" w:rsidRDefault="0087547F" w:rsidP="0087547F">
      <w:pPr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43" w:hanging="567"/>
        <w:jc w:val="both"/>
        <w:rPr>
          <w:rFonts w:ascii="Acumin Pro" w:hAnsi="Acumin Pro"/>
          <w:sz w:val="20"/>
          <w:szCs w:val="20"/>
          <w:lang w:val="pl-PL"/>
        </w:rPr>
      </w:pPr>
      <w:r w:rsidRPr="00E06B47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:rsidR="0087547F" w:rsidRPr="002C1EE0" w:rsidRDefault="0087547F" w:rsidP="0087547F">
      <w:pPr>
        <w:numPr>
          <w:ilvl w:val="1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843" w:hanging="567"/>
        <w:jc w:val="both"/>
        <w:rPr>
          <w:rFonts w:ascii="Acumin Pro" w:hAnsi="Acumin Pro"/>
          <w:sz w:val="20"/>
          <w:szCs w:val="20"/>
          <w:lang w:val="pl-PL"/>
        </w:rPr>
      </w:pPr>
      <w:r w:rsidRPr="002C1EE0">
        <w:rPr>
          <w:rFonts w:ascii="Acumin Pro" w:hAnsi="Acumin Pro"/>
          <w:sz w:val="20"/>
          <w:szCs w:val="20"/>
          <w:lang w:val="pl-PL"/>
        </w:rPr>
        <w:t>wykonawcach, których</w:t>
      </w:r>
      <w:r w:rsidR="002C1EE0" w:rsidRPr="002C1EE0">
        <w:rPr>
          <w:rFonts w:ascii="Acumin Pro" w:hAnsi="Acumin Pro"/>
          <w:sz w:val="20"/>
          <w:szCs w:val="20"/>
          <w:lang w:val="pl-PL"/>
        </w:rPr>
        <w:t xml:space="preserve"> </w:t>
      </w:r>
      <w:r w:rsidRPr="002C1EE0">
        <w:rPr>
          <w:rFonts w:ascii="Acumin Pro" w:hAnsi="Acumin Pro"/>
          <w:sz w:val="20"/>
          <w:szCs w:val="20"/>
          <w:lang w:val="pl-PL"/>
        </w:rPr>
        <w:t>oferty</w:t>
      </w:r>
      <w:r w:rsidR="002C1EE0" w:rsidRPr="002C1EE0">
        <w:rPr>
          <w:rFonts w:ascii="Acumin Pro" w:hAnsi="Acumin Pro"/>
          <w:sz w:val="20"/>
          <w:szCs w:val="20"/>
          <w:lang w:val="pl-PL"/>
        </w:rPr>
        <w:t xml:space="preserve"> </w:t>
      </w:r>
      <w:r w:rsidRPr="002C1EE0">
        <w:rPr>
          <w:rFonts w:ascii="Acumin Pro" w:hAnsi="Acumin Pro"/>
          <w:sz w:val="20"/>
          <w:szCs w:val="20"/>
          <w:lang w:val="pl-PL"/>
        </w:rPr>
        <w:t>zostały</w:t>
      </w:r>
      <w:r w:rsidR="002C1EE0" w:rsidRPr="002C1EE0">
        <w:rPr>
          <w:rFonts w:ascii="Acumin Pro" w:hAnsi="Acumin Pro"/>
          <w:sz w:val="20"/>
          <w:szCs w:val="20"/>
          <w:lang w:val="pl-PL"/>
        </w:rPr>
        <w:t xml:space="preserve"> </w:t>
      </w:r>
      <w:r w:rsidRPr="002C1EE0">
        <w:rPr>
          <w:rFonts w:ascii="Acumin Pro" w:hAnsi="Acumin Pro"/>
          <w:sz w:val="20"/>
          <w:szCs w:val="20"/>
          <w:lang w:val="pl-PL"/>
        </w:rPr>
        <w:t>odrzucone</w:t>
      </w:r>
    </w:p>
    <w:p w:rsidR="0087547F" w:rsidRPr="00E06B47" w:rsidRDefault="0087547F" w:rsidP="0087547F">
      <w:pPr>
        <w:ind w:left="567" w:firstLine="709"/>
        <w:jc w:val="both"/>
        <w:rPr>
          <w:rFonts w:ascii="Acumin Pro" w:hAnsi="Acumin Pro"/>
          <w:sz w:val="20"/>
          <w:szCs w:val="20"/>
        </w:rPr>
      </w:pPr>
      <w:r w:rsidRPr="00E06B47">
        <w:rPr>
          <w:rFonts w:ascii="Acumin Pro" w:hAnsi="Acumin Pro"/>
          <w:sz w:val="20"/>
          <w:szCs w:val="20"/>
        </w:rPr>
        <w:t xml:space="preserve">- </w:t>
      </w:r>
      <w:proofErr w:type="spellStart"/>
      <w:r w:rsidRPr="00E06B47">
        <w:rPr>
          <w:rFonts w:ascii="Acumin Pro" w:hAnsi="Acumin Pro"/>
          <w:sz w:val="20"/>
          <w:szCs w:val="20"/>
        </w:rPr>
        <w:t>podającu</w:t>
      </w:r>
      <w:proofErr w:type="spellEnd"/>
      <w:r w:rsidR="002C1EE0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06B47">
        <w:rPr>
          <w:rFonts w:ascii="Acumin Pro" w:hAnsi="Acumin Pro"/>
          <w:sz w:val="20"/>
          <w:szCs w:val="20"/>
        </w:rPr>
        <w:t>zasadnienie</w:t>
      </w:r>
      <w:proofErr w:type="spellEnd"/>
      <w:r w:rsidR="002C1EE0">
        <w:rPr>
          <w:rFonts w:ascii="Acumin Pro" w:hAnsi="Acumin Pro"/>
          <w:sz w:val="20"/>
          <w:szCs w:val="20"/>
        </w:rPr>
        <w:t xml:space="preserve"> </w:t>
      </w:r>
      <w:proofErr w:type="spellStart"/>
      <w:r w:rsidRPr="00E06B47">
        <w:rPr>
          <w:rFonts w:ascii="Acumin Pro" w:hAnsi="Acumin Pro"/>
          <w:sz w:val="20"/>
          <w:szCs w:val="20"/>
        </w:rPr>
        <w:t>faktyczne</w:t>
      </w:r>
      <w:proofErr w:type="spellEnd"/>
      <w:r w:rsidR="002C1EE0">
        <w:rPr>
          <w:rFonts w:ascii="Acumin Pro" w:hAnsi="Acumin Pro"/>
          <w:sz w:val="20"/>
          <w:szCs w:val="20"/>
        </w:rPr>
        <w:t xml:space="preserve"> I </w:t>
      </w:r>
      <w:proofErr w:type="spellStart"/>
      <w:r w:rsidRPr="00E06B47">
        <w:rPr>
          <w:rFonts w:ascii="Acumin Pro" w:hAnsi="Acumin Pro"/>
          <w:sz w:val="20"/>
          <w:szCs w:val="20"/>
        </w:rPr>
        <w:t>prawne</w:t>
      </w:r>
      <w:proofErr w:type="spellEnd"/>
    </w:p>
    <w:p w:rsidR="0087547F" w:rsidRPr="00E06B47" w:rsidRDefault="0087547F" w:rsidP="0087547F">
      <w:pPr>
        <w:ind w:left="567" w:firstLine="709"/>
        <w:jc w:val="both"/>
        <w:rPr>
          <w:rFonts w:ascii="Acumin Pro" w:hAnsi="Acumin Pro"/>
          <w:sz w:val="20"/>
          <w:szCs w:val="20"/>
        </w:rPr>
      </w:pPr>
    </w:p>
    <w:p w:rsidR="0087547F" w:rsidRPr="00154242" w:rsidRDefault="0087547F" w:rsidP="0087547F">
      <w:pPr>
        <w:pStyle w:val="Akapitzlist"/>
        <w:numPr>
          <w:ilvl w:val="3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1276" w:hanging="567"/>
        <w:jc w:val="both"/>
        <w:rPr>
          <w:rFonts w:ascii="Acumin Pro" w:hAnsi="Acumin Pro"/>
          <w:b/>
          <w:sz w:val="22"/>
          <w:szCs w:val="22"/>
          <w:lang w:val="pl-PL"/>
        </w:rPr>
      </w:pPr>
      <w:r w:rsidRPr="00E06B47">
        <w:rPr>
          <w:rFonts w:ascii="Acumin Pro" w:hAnsi="Acumin Pro"/>
          <w:sz w:val="20"/>
          <w:szCs w:val="20"/>
          <w:lang w:val="pl-PL"/>
        </w:rPr>
        <w:t>Zamawiający udostępni niezwłocznie informacje, o których mowa w ust. 6 pkt 1) na stronie internetowej prowadzonego postępowania</w:t>
      </w:r>
    </w:p>
    <w:p w:rsidR="0087547F" w:rsidRPr="00154242" w:rsidRDefault="0087547F" w:rsidP="00875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cumin Pro" w:hAnsi="Acumin Pro"/>
          <w:b/>
          <w:sz w:val="22"/>
          <w:szCs w:val="22"/>
          <w:lang w:val="pl-PL"/>
        </w:rPr>
      </w:pPr>
    </w:p>
    <w:p w:rsidR="00A14768" w:rsidRPr="0091568F" w:rsidRDefault="00A14768" w:rsidP="00971A0A">
      <w:pPr>
        <w:spacing w:line="276" w:lineRule="auto"/>
        <w:ind w:left="567" w:firstLine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- podając uzasadnienie faktyczne i prawne</w:t>
      </w:r>
    </w:p>
    <w:p w:rsidR="00A14768" w:rsidRPr="0091568F" w:rsidRDefault="00A14768" w:rsidP="00971A0A">
      <w:pPr>
        <w:spacing w:line="276" w:lineRule="auto"/>
        <w:ind w:left="567" w:firstLine="709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B60348" w:rsidRPr="0091568F" w:rsidRDefault="00B60348" w:rsidP="00971A0A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:rsidR="00B60348" w:rsidRPr="0091568F" w:rsidRDefault="00B60348" w:rsidP="00971A0A">
      <w:pPr>
        <w:spacing w:line="276" w:lineRule="auto"/>
        <w:ind w:left="709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określone we wzorze umowy, który stanowi załącznik nr </w:t>
      </w:r>
      <w:r w:rsidR="0016216D" w:rsidRPr="0091568F">
        <w:rPr>
          <w:rFonts w:ascii="Acumin Pro" w:hAnsi="Acumin Pro" w:cstheme="minorHAnsi"/>
          <w:sz w:val="20"/>
          <w:szCs w:val="20"/>
          <w:lang w:val="pl-PL"/>
        </w:rPr>
        <w:t>4</w:t>
      </w: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do</w:t>
      </w:r>
      <w:r w:rsidR="004C372E" w:rsidRPr="0091568F">
        <w:rPr>
          <w:rFonts w:ascii="Acumin Pro" w:hAnsi="Acumin Pro" w:cstheme="minorHAnsi"/>
          <w:sz w:val="20"/>
          <w:szCs w:val="20"/>
          <w:lang w:val="pl-PL"/>
        </w:rPr>
        <w:t xml:space="preserve"> </w:t>
      </w:r>
      <w:r w:rsidRPr="0091568F">
        <w:rPr>
          <w:rFonts w:ascii="Acumin Pro" w:hAnsi="Acumin Pro" w:cstheme="minorHAnsi"/>
          <w:sz w:val="20"/>
          <w:szCs w:val="20"/>
          <w:lang w:val="pl-PL"/>
        </w:rPr>
        <w:t>SWZ</w:t>
      </w:r>
      <w:r w:rsidR="002D4AC6"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B60348" w:rsidRPr="0091568F" w:rsidRDefault="00B60348" w:rsidP="00971A0A">
      <w:pPr>
        <w:pStyle w:val="Akapitzlist"/>
        <w:spacing w:line="276" w:lineRule="auto"/>
        <w:ind w:left="0"/>
        <w:rPr>
          <w:rFonts w:ascii="Acumin Pro" w:hAnsi="Acumin Pro" w:cstheme="minorHAnsi"/>
          <w:sz w:val="20"/>
          <w:szCs w:val="20"/>
          <w:lang w:val="pl-PL"/>
        </w:rPr>
      </w:pPr>
    </w:p>
    <w:p w:rsidR="00062293" w:rsidRPr="0091568F" w:rsidRDefault="00062293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:rsidR="00C15185" w:rsidRPr="0091568F" w:rsidRDefault="00C15185" w:rsidP="00971A0A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Zamawiający zawrze umowę w sprawie zamówienia publicznego, w terminie i na zasadach określonych w art. 308 ust. 2 i 3 ustawy </w:t>
      </w:r>
      <w:proofErr w:type="spellStart"/>
      <w:r w:rsidRPr="0091568F">
        <w:rPr>
          <w:rFonts w:ascii="Acumin Pro" w:hAnsi="Acumin Pro" w:cstheme="minorHAnsi"/>
          <w:sz w:val="20"/>
          <w:szCs w:val="20"/>
          <w:lang w:val="pl-PL"/>
        </w:rPr>
        <w:t>P</w:t>
      </w:r>
      <w:r w:rsidR="00A14768" w:rsidRPr="0091568F">
        <w:rPr>
          <w:rFonts w:ascii="Acumin Pro" w:hAnsi="Acumin Pro" w:cstheme="minorHAnsi"/>
          <w:sz w:val="20"/>
          <w:szCs w:val="20"/>
          <w:lang w:val="pl-PL"/>
        </w:rPr>
        <w:t>zp</w:t>
      </w:r>
      <w:proofErr w:type="spellEnd"/>
      <w:r w:rsidRPr="0091568F">
        <w:rPr>
          <w:rFonts w:ascii="Acumin Pro" w:hAnsi="Acumin Pro" w:cstheme="minorHAnsi"/>
          <w:sz w:val="20"/>
          <w:szCs w:val="20"/>
          <w:lang w:val="pl-PL"/>
        </w:rPr>
        <w:t>.</w:t>
      </w:r>
    </w:p>
    <w:p w:rsidR="00C15185" w:rsidRPr="0091568F" w:rsidRDefault="00C15185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 zawrze umowę w sprawie zamówienia publicznego, z uwzględnieniem art. 577 </w:t>
      </w:r>
      <w:proofErr w:type="spellStart"/>
      <w:r w:rsidRPr="0091568F">
        <w:rPr>
          <w:rFonts w:ascii="Acumin Pro" w:hAnsi="Acumin Pro" w:cstheme="minorHAnsi"/>
          <w:sz w:val="20"/>
          <w:szCs w:val="20"/>
        </w:rPr>
        <w:t>P</w:t>
      </w:r>
      <w:r w:rsidR="00A14768" w:rsidRPr="0091568F">
        <w:rPr>
          <w:rFonts w:ascii="Acumin Pro" w:hAnsi="Acumin Pro" w:cstheme="minorHAnsi"/>
          <w:sz w:val="20"/>
          <w:szCs w:val="20"/>
        </w:rPr>
        <w:t>zp</w:t>
      </w:r>
      <w:proofErr w:type="spellEnd"/>
      <w:r w:rsidRPr="0091568F">
        <w:rPr>
          <w:rFonts w:ascii="Acumin Pro" w:hAnsi="Acumin Pro" w:cstheme="minorHAnsi"/>
          <w:sz w:val="20"/>
          <w:szCs w:val="20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:rsidR="00C15185" w:rsidRPr="0091568F" w:rsidRDefault="00C15185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:rsidR="00F13388" w:rsidRPr="0091568F" w:rsidRDefault="00C15185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Przed podpisaniem umowy</w:t>
      </w:r>
      <w:r w:rsidR="008420D2" w:rsidRPr="0091568F">
        <w:rPr>
          <w:rFonts w:ascii="Acumin Pro" w:hAnsi="Acumin Pro" w:cstheme="minorHAnsi"/>
          <w:sz w:val="20"/>
          <w:szCs w:val="20"/>
        </w:rPr>
        <w:t xml:space="preserve"> Wykonawca zobowiązany jest do</w:t>
      </w:r>
      <w:r w:rsidR="00F13388" w:rsidRPr="0091568F">
        <w:rPr>
          <w:rFonts w:ascii="Acumin Pro" w:hAnsi="Acumin Pro" w:cstheme="minorHAnsi"/>
          <w:sz w:val="20"/>
          <w:szCs w:val="20"/>
        </w:rPr>
        <w:t>:</w:t>
      </w:r>
    </w:p>
    <w:p w:rsidR="008420D2" w:rsidRPr="0091568F" w:rsidRDefault="008420D2" w:rsidP="00D73D4D">
      <w:pPr>
        <w:pStyle w:val="Default"/>
        <w:numPr>
          <w:ilvl w:val="0"/>
          <w:numId w:val="18"/>
        </w:num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przedstawienia Zamawiającemu kopii umowy regulującej współpracę Wykonawców wspólnie ubiegających się o udzielenie zamówienia,</w:t>
      </w:r>
    </w:p>
    <w:p w:rsidR="00F13388" w:rsidRPr="0091568F" w:rsidRDefault="00F13388" w:rsidP="00D73D4D">
      <w:pPr>
        <w:pStyle w:val="Default"/>
        <w:numPr>
          <w:ilvl w:val="0"/>
          <w:numId w:val="18"/>
        </w:num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>wniesienia zabezpieczenia należytego wykonania umowy</w:t>
      </w:r>
      <w:r w:rsidR="008420D2" w:rsidRPr="0091568F">
        <w:rPr>
          <w:rFonts w:ascii="Acumin Pro" w:hAnsi="Acumin Pro" w:cstheme="minorHAnsi"/>
          <w:sz w:val="20"/>
          <w:szCs w:val="20"/>
        </w:rPr>
        <w:t>.</w:t>
      </w:r>
      <w:r w:rsidRPr="0091568F">
        <w:rPr>
          <w:rFonts w:ascii="Acumin Pro" w:hAnsi="Acumin Pro" w:cstheme="minorHAnsi"/>
          <w:sz w:val="20"/>
          <w:szCs w:val="20"/>
        </w:rPr>
        <w:t xml:space="preserve"> </w:t>
      </w:r>
    </w:p>
    <w:p w:rsidR="00C15185" w:rsidRPr="0091568F" w:rsidRDefault="00C15185" w:rsidP="00971A0A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</w:rPr>
      </w:pPr>
      <w:r w:rsidRPr="0091568F">
        <w:rPr>
          <w:rFonts w:ascii="Acumin Pro" w:hAnsi="Acumin Pro" w:cstheme="minorHAnsi"/>
          <w:sz w:val="20"/>
          <w:szCs w:val="20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:rsidR="008420D2" w:rsidRPr="0091568F" w:rsidRDefault="008420D2" w:rsidP="00971A0A">
      <w:pPr>
        <w:spacing w:line="276" w:lineRule="auto"/>
        <w:ind w:left="540" w:hanging="540"/>
        <w:rPr>
          <w:rFonts w:ascii="Acumin Pro" w:hAnsi="Acumin Pro" w:cstheme="minorHAnsi"/>
          <w:b/>
          <w:sz w:val="20"/>
          <w:szCs w:val="20"/>
          <w:lang w:val="pl-PL"/>
        </w:rPr>
      </w:pPr>
    </w:p>
    <w:p w:rsidR="00062293" w:rsidRPr="0091568F" w:rsidRDefault="00062293" w:rsidP="00971A0A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Środki ochrony prawnej przysługujące Wykonawcy w toku postępowania o udzielenie zamówienia: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Postępowanie odwoławcze jest prowadzone w języku polskim.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Odwołanie przysługuje na:</w:t>
      </w:r>
    </w:p>
    <w:p w:rsidR="00066191" w:rsidRPr="0091568F" w:rsidRDefault="00066191" w:rsidP="00D73D4D">
      <w:pPr>
        <w:pStyle w:val="Akapitzlist"/>
        <w:numPr>
          <w:ilvl w:val="1"/>
          <w:numId w:val="16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:rsidR="00066191" w:rsidRPr="0091568F" w:rsidRDefault="00066191" w:rsidP="00D73D4D">
      <w:pPr>
        <w:pStyle w:val="Akapitzlist"/>
        <w:numPr>
          <w:ilvl w:val="1"/>
          <w:numId w:val="16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:rsidR="00066191" w:rsidRPr="0091568F" w:rsidRDefault="00066191" w:rsidP="00D73D4D">
      <w:pPr>
        <w:pStyle w:val="Akapitzlist"/>
        <w:numPr>
          <w:ilvl w:val="1"/>
          <w:numId w:val="16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Odwołanie wnosi się do Prezesa Krajowej Izby Odwoławczej.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Odwołanie wnosi się w terminie:</w:t>
      </w:r>
    </w:p>
    <w:p w:rsidR="00066191" w:rsidRPr="0091568F" w:rsidRDefault="00066191" w:rsidP="00D73D4D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:rsidR="00066191" w:rsidRPr="0091568F" w:rsidRDefault="00066191" w:rsidP="00D73D4D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10 dni od dnia przekazania informacji o czynności Zamawiającego stanowiącej podstawę jego wniesienia, jeżeli informacja została przekazana w sposób inny niż określony w literze a)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Skargę wnosi się do Sądu Okręgowego w Warszawie – sądu zamówień publicznych.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Złożenie skargi w placówce pocztowej operatora wyznaczonego w rozumieniu ustawy z dnia 23 listopada 2012r. – Prawo pocztowe jest równoznaczne z jej wniesieniem.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:rsidR="00066191" w:rsidRPr="0091568F" w:rsidRDefault="00066191" w:rsidP="00D73D4D">
      <w:pPr>
        <w:pStyle w:val="Akapitzlist"/>
        <w:numPr>
          <w:ilvl w:val="0"/>
          <w:numId w:val="12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Szczegółowe informacje dotyczące środków ochrony prawnej określone są w Dziale IX ustawy PZP.</w:t>
      </w:r>
    </w:p>
    <w:p w:rsidR="00F96993" w:rsidRPr="0091568F" w:rsidRDefault="00F96993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7A38C3" w:rsidRPr="0091568F" w:rsidRDefault="007A38C3" w:rsidP="00971A0A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 w:cstheme="minorHAnsi"/>
          <w:b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Informacja o zasadach przetwarzania danych osobowych pozyskanych w postępowaniu o udzielenie zamówienia publicznego</w:t>
      </w:r>
    </w:p>
    <w:p w:rsidR="00D73D4D" w:rsidRPr="0091568F" w:rsidRDefault="00D73D4D" w:rsidP="00D73D4D">
      <w:pPr>
        <w:jc w:val="both"/>
        <w:rPr>
          <w:rFonts w:ascii="Acumin Pro" w:hAnsi="Acumin Pro"/>
          <w:b/>
          <w:sz w:val="20"/>
          <w:szCs w:val="20"/>
          <w:bdr w:val="none" w:sz="0" w:space="0" w:color="auto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rozporządzeniem lub RODO, udostępnia się Państwu poniższy zakres informacji:</w:t>
      </w: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Administrator danych osobowych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Administratorem Państwa danych osobowych jest Muzeum Narodowe w Poznaniu, Aleje Marcinkowskiego 9, 61-745 Poznań zwane dalej Muzeum, Zamawiającym lub Administratorem. </w:t>
      </w:r>
    </w:p>
    <w:p w:rsidR="00D73D4D" w:rsidRPr="0091568F" w:rsidRDefault="00D73D4D" w:rsidP="00D73D4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Inspektor ochrony danych osobowych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a) pod numerem telefonu </w:t>
      </w:r>
      <w:r w:rsidRPr="0091568F">
        <w:rPr>
          <w:rFonts w:ascii="Acumin Pro" w:hAnsi="Acumin Pro"/>
          <w:b/>
          <w:sz w:val="20"/>
          <w:szCs w:val="20"/>
          <w:lang w:val="pl-PL"/>
        </w:rPr>
        <w:t xml:space="preserve">+48 </w:t>
      </w:r>
      <w:r w:rsidRPr="0091568F">
        <w:rPr>
          <w:rFonts w:ascii="Acumin Pro" w:hAnsi="Acumin Pro" w:cs="Calibri"/>
          <w:b/>
          <w:sz w:val="20"/>
          <w:szCs w:val="20"/>
          <w:shd w:val="clear" w:color="auto" w:fill="FFFFFF"/>
          <w:lang w:val="pl-PL"/>
        </w:rPr>
        <w:t>605 236 701,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c) listownie, na adres korespondencyjny Muzeum (z dopiskiem „inspektor ochrony danych osobowych”).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Cel przetwarzania danych osobowych oraz podstawa prawna ich przetwarzania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publicznego:</w:t>
      </w: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 w:cstheme="minorHAnsi"/>
          <w:b/>
          <w:sz w:val="20"/>
          <w:szCs w:val="20"/>
          <w:lang w:val="pl-PL"/>
        </w:rPr>
        <w:t>Dostarczenie do siedziby Zamawiającego, montaż oraz podłączenie czujek dymu do istniejącego systemu SSP w Gmachu Głównym oraz dostarczenie do siedziby Zamawiającego licencji do aktualizacji (</w:t>
      </w:r>
      <w:proofErr w:type="spellStart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upgradu</w:t>
      </w:r>
      <w:proofErr w:type="spellEnd"/>
      <w:r w:rsidRPr="0091568F">
        <w:rPr>
          <w:rFonts w:ascii="Acumin Pro" w:hAnsi="Acumin Pro" w:cstheme="minorHAnsi"/>
          <w:b/>
          <w:sz w:val="20"/>
          <w:szCs w:val="20"/>
          <w:lang w:val="pl-PL"/>
        </w:rPr>
        <w:t>) istniejącego systemu BMS EBI o numerze 27653 do najnowszej dostępnej wersji systemu, tj. EBI R610 (system zarządzający dla systemów SSP i bezpieczeństwa)</w:t>
      </w: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(podać pełną nazwę postępowania i jego numer)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prowadzonego w trybie:</w:t>
      </w: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podstawowym bez negocjacji</w:t>
      </w:r>
    </w:p>
    <w:p w:rsidR="00D73D4D" w:rsidRPr="0091568F" w:rsidRDefault="00D73D4D" w:rsidP="00D73D4D">
      <w:pPr>
        <w:pStyle w:val="Akapitzlist"/>
        <w:ind w:left="0"/>
        <w:jc w:val="center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(podać tryb prowadzenia postępowania)</w:t>
      </w:r>
    </w:p>
    <w:p w:rsidR="00D73D4D" w:rsidRPr="0091568F" w:rsidRDefault="00D73D4D" w:rsidP="00D73D4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i ewentualnego zawarcia umowy w sprawie przedmiotowego zamówienia publicznego, w razie wyboru Państwa oferty jako najkorzystniejszej. Podstawą prawną przetwarzania Państwa danych są właściwe przepisy rozporządzenia, w szczególności, art. 6 ust. 1 lit. b oraz  art. 6 ust. 1 lit. c oraz właściwe przepisy ustawy z dnia 11 września 2019 roku Prawo zamówień publicznych (Dz.U. z 2021 r., poz. 464) zwanej dalej „ustawą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>”.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Odbiorcy danych osobowych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Odbiorcami Państwa danych osobowych będą podmioty uprawnione do otrzymania Państwa danych na podstawie przepisów prawa, w szczególności osoby lub podmioty, którym udostępniona zostanie dokumentacja postępowania w oparciu o art. 18 oraz art. 74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 xml:space="preserve">.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W razie zajścia takiej konieczności w sposób i w formie określonej przez przepisy prawa powszechnie obowiązującego:  </w:t>
      </w:r>
    </w:p>
    <w:p w:rsidR="00D73D4D" w:rsidRPr="0091568F" w:rsidRDefault="00D73D4D" w:rsidP="00D73D4D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osoby upoważnione przez Administratora do przetwarzania danych w ramach wykonywania swoich obowiązków służbowych, </w:t>
      </w:r>
    </w:p>
    <w:p w:rsidR="00D73D4D" w:rsidRPr="0091568F" w:rsidRDefault="00D73D4D" w:rsidP="00D73D4D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podmioty, którym Administrator zleca wykonanie czynności, z którymi wiąże się konieczność przetwarzania danych,</w:t>
      </w:r>
    </w:p>
    <w:p w:rsidR="00D73D4D" w:rsidRPr="0091568F" w:rsidRDefault="00D73D4D" w:rsidP="00D73D4D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podmioty prowadzące działalność pocztową i kurierską,</w:t>
      </w:r>
    </w:p>
    <w:p w:rsidR="00D73D4D" w:rsidRPr="0091568F" w:rsidRDefault="00D73D4D" w:rsidP="00D73D4D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podmioty świadczące na rzecz Administratora usługi doradcze, konsultacyjne, audytowe, pomoc prawną, podatkową i inne podobne usługi.</w:t>
      </w:r>
    </w:p>
    <w:p w:rsidR="00D73D4D" w:rsidRPr="0091568F" w:rsidRDefault="00D73D4D" w:rsidP="00D73D4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Okres, przez który będą przechowywane Państwa dane osobowe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Państwa dane osobowe będą przetwarzane przez okres niezbędny do realizacji wskazanych powyżej celów przetwarzania, w tym również obowiązku archiwizacyjnego wynikającego z przepisów prawa, w szczególności zgodnie z art. 78 ust. 1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 xml:space="preserve">, a także przez czas trwania umowy oraz po jej zakończeniu w okresie niezbędnym do realizacji obowiązków wynikających z przepisów prawa oraz w okresie niezbędnym do dochodzenia roszczeń wynikających z umowy.  </w:t>
      </w:r>
    </w:p>
    <w:p w:rsidR="00D73D4D" w:rsidRPr="0091568F" w:rsidRDefault="00D73D4D" w:rsidP="00D73D4D">
      <w:pPr>
        <w:pStyle w:val="Akapitzlist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Informacja o przysługujących Państwu prawach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I. Posiadają Państwo prawo:</w:t>
      </w:r>
    </w:p>
    <w:p w:rsidR="00D73D4D" w:rsidRPr="0091568F" w:rsidRDefault="00D73D4D" w:rsidP="00D73D4D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dostępu do treści swoich danych, zgodnie z art. 15 rozporządzenia,</w:t>
      </w:r>
    </w:p>
    <w:p w:rsidR="00D73D4D" w:rsidRPr="0091568F" w:rsidRDefault="00D73D4D" w:rsidP="00D73D4D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do ich sprostowania, zgodnie z art. 16 rozporządzenia,</w:t>
      </w:r>
    </w:p>
    <w:p w:rsidR="00D73D4D" w:rsidRPr="0091568F" w:rsidRDefault="00D73D4D" w:rsidP="00D73D4D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ograniczenia przetwarzania, zgodnie z art. 18 rozporządzenia.</w:t>
      </w:r>
    </w:p>
    <w:p w:rsidR="00D73D4D" w:rsidRPr="0091568F" w:rsidRDefault="00D73D4D" w:rsidP="00D73D4D">
      <w:pPr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II. Zgodnie z art. 19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>, Zamawiający informuje, że:</w:t>
      </w:r>
    </w:p>
    <w:p w:rsidR="00D73D4D" w:rsidRPr="0091568F" w:rsidRDefault="00D73D4D" w:rsidP="00D73D4D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skorzystanie przez osobę, której dane osobowe dotyczą, z uprawnienia do sprostowania lub uzupełnienia, o którym mowa w art. 16 rozporządzenia, nie może skutkować zmianą wyniku postępowania o udzielenie zamówienia ani zmianą postanowień umowy w sprawie zamówienia publicznego w zakresie niezgodnym z ustawą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>,</w:t>
      </w:r>
    </w:p>
    <w:p w:rsidR="00D73D4D" w:rsidRPr="0091568F" w:rsidRDefault="00D73D4D" w:rsidP="00D73D4D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zgłoszenie żądania ograniczenia przetwarzania, o którym mowa w art. 18 ust. 1 rozporządzenia, nie ogranicza przetwarzania danych osobowych do czasu zakończenia tego postępowania.</w:t>
      </w:r>
    </w:p>
    <w:p w:rsidR="00D73D4D" w:rsidRPr="0091568F" w:rsidRDefault="00D73D4D" w:rsidP="00D73D4D">
      <w:pPr>
        <w:pStyle w:val="Akapitzlist"/>
        <w:ind w:left="1428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Informacje o prawie wniesienia skargi do organu nadzorczego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Adres organu nadzorczego: Urząd Ochrony Danych Osobowych, ul. Stawki 2, 00-193 Warszawa.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ustawowym określonym w przepisach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 xml:space="preserve">, związanym z udziałem w postępowaniu o udzielenie zamówienia publicznego, konsekwencje niepodania określonych danych wynikają z ustawy </w:t>
      </w:r>
      <w:proofErr w:type="spellStart"/>
      <w:r w:rsidRPr="0091568F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91568F">
        <w:rPr>
          <w:rFonts w:ascii="Acumin Pro" w:hAnsi="Acumin Pro"/>
          <w:sz w:val="20"/>
          <w:szCs w:val="20"/>
          <w:lang w:val="pl-PL"/>
        </w:rPr>
        <w:t>.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73D4D" w:rsidRPr="0091568F" w:rsidRDefault="00D73D4D" w:rsidP="00D73D4D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1568F">
        <w:rPr>
          <w:rFonts w:ascii="Acumin Pro" w:hAnsi="Acumin Pro"/>
          <w:b/>
          <w:sz w:val="20"/>
          <w:szCs w:val="20"/>
          <w:lang w:val="pl-PL"/>
        </w:rPr>
        <w:t>Informacje o zautomatyzowanym podejmowaniu decyzji, w tym o profilowaniu</w:t>
      </w:r>
    </w:p>
    <w:p w:rsidR="00D73D4D" w:rsidRPr="0091568F" w:rsidRDefault="00D73D4D" w:rsidP="00D73D4D">
      <w:pPr>
        <w:pStyle w:val="Akapitzlist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:rsidR="00D73D4D" w:rsidRPr="0091568F" w:rsidRDefault="00D73D4D" w:rsidP="00D73D4D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przetwarzane w sposób umożliwiający zautomatyzowane podejmowanie decyzji, </w:t>
      </w:r>
    </w:p>
    <w:p w:rsidR="00D73D4D" w:rsidRPr="0091568F" w:rsidRDefault="00D73D4D" w:rsidP="00D73D4D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/>
        <w:ind w:left="284" w:hanging="284"/>
        <w:jc w:val="both"/>
        <w:rPr>
          <w:rFonts w:ascii="Acumin Pro" w:hAnsi="Acumin Pro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 xml:space="preserve">profilowane, </w:t>
      </w:r>
    </w:p>
    <w:p w:rsidR="007A38C3" w:rsidRPr="0091568F" w:rsidRDefault="00D73D4D" w:rsidP="00D73D4D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/>
          <w:sz w:val="20"/>
          <w:szCs w:val="20"/>
          <w:lang w:val="pl-PL"/>
        </w:rPr>
        <w:t>przetwarzane w innych celach niż te, o których mowa w punktach powyższych.</w:t>
      </w:r>
    </w:p>
    <w:p w:rsidR="007A38C3" w:rsidRPr="0091568F" w:rsidRDefault="007A38C3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Adres organu nadzorczego: Urząd Ochrony Danych Osobowych, ul. Stawki 2, 00-193 Warszawa.</w:t>
      </w:r>
    </w:p>
    <w:p w:rsidR="007A38C3" w:rsidRPr="0091568F" w:rsidRDefault="007A38C3" w:rsidP="00D73D4D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7A38C3" w:rsidRPr="0091568F" w:rsidRDefault="007A38C3" w:rsidP="00971A0A">
      <w:pPr>
        <w:pStyle w:val="Akapitzlist"/>
        <w:spacing w:line="276" w:lineRule="auto"/>
        <w:ind w:left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7A38C3" w:rsidRPr="0091568F" w:rsidRDefault="007A38C3" w:rsidP="00D73D4D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>Informacje o zautomatyzowanym podejmowaniu decyzji, w tym o profilowaniu</w:t>
      </w:r>
    </w:p>
    <w:p w:rsidR="007A38C3" w:rsidRPr="0091568F" w:rsidRDefault="007A38C3" w:rsidP="00971A0A">
      <w:pPr>
        <w:pStyle w:val="Akapitzlist"/>
        <w:spacing w:line="276" w:lineRule="auto"/>
        <w:ind w:left="0" w:firstLine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Państwa dane osobowe nie będą: </w:t>
      </w:r>
    </w:p>
    <w:p w:rsidR="007A38C3" w:rsidRPr="0091568F" w:rsidRDefault="007A38C3" w:rsidP="00971A0A">
      <w:pPr>
        <w:pStyle w:val="Akapitzlist"/>
        <w:spacing w:line="276" w:lineRule="auto"/>
        <w:ind w:left="0" w:firstLine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a) przetwarzane w sposób umożliwiający zautomatyzowane podejmowanie decyzji, </w:t>
      </w:r>
    </w:p>
    <w:p w:rsidR="007A38C3" w:rsidRPr="0091568F" w:rsidRDefault="007A38C3" w:rsidP="00971A0A">
      <w:pPr>
        <w:pStyle w:val="Akapitzlist"/>
        <w:spacing w:line="276" w:lineRule="auto"/>
        <w:ind w:left="0" w:firstLine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b) profilowane, </w:t>
      </w:r>
    </w:p>
    <w:p w:rsidR="007A38C3" w:rsidRPr="0091568F" w:rsidRDefault="007A38C3" w:rsidP="00971A0A">
      <w:pPr>
        <w:pStyle w:val="Akapitzlist"/>
        <w:spacing w:line="276" w:lineRule="auto"/>
        <w:ind w:left="0" w:firstLine="1276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c) przetwarzane w innych celach niż te, o których mowa w punktach powyższych. </w:t>
      </w:r>
    </w:p>
    <w:p w:rsidR="007A38C3" w:rsidRPr="0091568F" w:rsidRDefault="007A38C3" w:rsidP="00971A0A">
      <w:pPr>
        <w:spacing w:line="276" w:lineRule="auto"/>
        <w:jc w:val="both"/>
        <w:rPr>
          <w:rFonts w:ascii="Acumin Pro" w:hAnsi="Acumin Pro" w:cstheme="minorHAnsi"/>
          <w:sz w:val="20"/>
          <w:szCs w:val="20"/>
          <w:lang w:val="pl-PL"/>
        </w:rPr>
      </w:pPr>
    </w:p>
    <w:p w:rsidR="00C33468" w:rsidRPr="0091568F" w:rsidRDefault="004E631D" w:rsidP="00971A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709"/>
        <w:jc w:val="both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 </w:t>
      </w:r>
      <w:r w:rsidR="00B168AA" w:rsidRPr="0091568F">
        <w:rPr>
          <w:rFonts w:ascii="Acumin Pro" w:hAnsi="Acumin Pro" w:cstheme="minorHAnsi"/>
          <w:sz w:val="20"/>
          <w:szCs w:val="20"/>
          <w:lang w:val="pl-PL"/>
        </w:rPr>
        <w:t>Załączniki do niniejszej specyfikacji: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01"/>
        <w:gridCol w:w="8218"/>
      </w:tblGrid>
      <w:tr w:rsidR="00B168AA" w:rsidRPr="0091568F" w:rsidTr="004E631D">
        <w:tc>
          <w:tcPr>
            <w:tcW w:w="701" w:type="dxa"/>
          </w:tcPr>
          <w:p w:rsidR="00B168AA" w:rsidRPr="0091568F" w:rsidRDefault="00337578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1</w:t>
            </w:r>
          </w:p>
        </w:tc>
        <w:tc>
          <w:tcPr>
            <w:tcW w:w="8218" w:type="dxa"/>
          </w:tcPr>
          <w:p w:rsidR="00B168AA" w:rsidRPr="0091568F" w:rsidRDefault="00B168AA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0A21B7" w:rsidTr="004E631D">
        <w:tc>
          <w:tcPr>
            <w:tcW w:w="701" w:type="dxa"/>
          </w:tcPr>
          <w:p w:rsidR="00B168AA" w:rsidRPr="0091568F" w:rsidRDefault="00337578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2</w:t>
            </w:r>
          </w:p>
        </w:tc>
        <w:tc>
          <w:tcPr>
            <w:tcW w:w="8218" w:type="dxa"/>
          </w:tcPr>
          <w:p w:rsidR="00B168AA" w:rsidRPr="0091568F" w:rsidRDefault="00B168AA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Oświadczenie o  niepodleganiu wykluczeniu</w:t>
            </w:r>
            <w:r w:rsidR="00017D61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i spełnianiu warunków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(art. 125</w:t>
            </w:r>
            <w:r w:rsidR="00624FEC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ust.</w:t>
            </w:r>
            <w:r w:rsidR="000B42C8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1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)</w:t>
            </w:r>
          </w:p>
        </w:tc>
      </w:tr>
      <w:tr w:rsidR="00974A82" w:rsidRPr="000A21B7" w:rsidTr="004E631D">
        <w:tc>
          <w:tcPr>
            <w:tcW w:w="701" w:type="dxa"/>
          </w:tcPr>
          <w:p w:rsidR="00974A82" w:rsidRPr="0091568F" w:rsidRDefault="00337578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3</w:t>
            </w:r>
          </w:p>
        </w:tc>
        <w:tc>
          <w:tcPr>
            <w:tcW w:w="8218" w:type="dxa"/>
          </w:tcPr>
          <w:p w:rsidR="00974A82" w:rsidRPr="0091568F" w:rsidRDefault="00D45629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Z</w:t>
            </w:r>
            <w:r w:rsidR="00974A82"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obowiązanie</w:t>
            </w: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 xml:space="preserve"> innego podmiotu do udostępnienia niezbędnych zasobów</w:t>
            </w:r>
          </w:p>
        </w:tc>
      </w:tr>
      <w:tr w:rsidR="00B168AA" w:rsidRPr="0091568F" w:rsidTr="004E631D">
        <w:tc>
          <w:tcPr>
            <w:tcW w:w="701" w:type="dxa"/>
          </w:tcPr>
          <w:p w:rsidR="00B168AA" w:rsidRPr="0091568F" w:rsidRDefault="00337578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4</w:t>
            </w:r>
          </w:p>
        </w:tc>
        <w:tc>
          <w:tcPr>
            <w:tcW w:w="8218" w:type="dxa"/>
          </w:tcPr>
          <w:p w:rsidR="00B168AA" w:rsidRPr="0091568F" w:rsidRDefault="00B168AA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Wzór umowy</w:t>
            </w:r>
          </w:p>
        </w:tc>
      </w:tr>
      <w:tr w:rsidR="00080F85" w:rsidRPr="000A21B7" w:rsidTr="004E631D">
        <w:tc>
          <w:tcPr>
            <w:tcW w:w="701" w:type="dxa"/>
          </w:tcPr>
          <w:p w:rsidR="00080F85" w:rsidRPr="0091568F" w:rsidRDefault="00080F85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5</w:t>
            </w:r>
          </w:p>
        </w:tc>
        <w:tc>
          <w:tcPr>
            <w:tcW w:w="8218" w:type="dxa"/>
          </w:tcPr>
          <w:p w:rsidR="00080F85" w:rsidRPr="0091568F" w:rsidRDefault="00080F85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bCs/>
                <w:sz w:val="20"/>
                <w:szCs w:val="20"/>
                <w:lang w:val="pl-PL"/>
              </w:rPr>
              <w:t>Oświadczenie podmiotów wspólnie ubiegających się o udzielenie zamówienia</w:t>
            </w:r>
          </w:p>
        </w:tc>
      </w:tr>
      <w:tr w:rsidR="00113510" w:rsidRPr="0091568F" w:rsidTr="004E631D">
        <w:tc>
          <w:tcPr>
            <w:tcW w:w="701" w:type="dxa"/>
          </w:tcPr>
          <w:p w:rsidR="00113510" w:rsidRPr="0091568F" w:rsidRDefault="00113510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 w:cstheme="minorHAnsi"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sz w:val="20"/>
                <w:szCs w:val="20"/>
                <w:lang w:val="pl-PL"/>
              </w:rPr>
              <w:t>6</w:t>
            </w:r>
          </w:p>
        </w:tc>
        <w:tc>
          <w:tcPr>
            <w:tcW w:w="8218" w:type="dxa"/>
          </w:tcPr>
          <w:p w:rsidR="00113510" w:rsidRPr="0091568F" w:rsidRDefault="00113510" w:rsidP="00971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 w:cstheme="minorHAnsi"/>
                <w:bCs/>
                <w:sz w:val="20"/>
                <w:szCs w:val="20"/>
                <w:lang w:val="pl-PL"/>
              </w:rPr>
            </w:pPr>
            <w:r w:rsidRPr="0091568F">
              <w:rPr>
                <w:rFonts w:ascii="Acumin Pro" w:hAnsi="Acumin Pro" w:cstheme="minorHAnsi"/>
                <w:bCs/>
                <w:sz w:val="20"/>
                <w:szCs w:val="20"/>
                <w:lang w:val="pl-PL"/>
              </w:rPr>
              <w:t>Wykaz osób</w:t>
            </w:r>
          </w:p>
        </w:tc>
      </w:tr>
    </w:tbl>
    <w:p w:rsidR="004E631D" w:rsidRPr="0091568F" w:rsidRDefault="00E000EF" w:rsidP="00971A0A">
      <w:pPr>
        <w:pStyle w:val="Akapitzlist"/>
        <w:spacing w:line="276" w:lineRule="auto"/>
        <w:ind w:left="0"/>
        <w:rPr>
          <w:rFonts w:ascii="Acumin Pro" w:hAnsi="Acumin Pro" w:cstheme="minorHAnsi"/>
          <w:sz w:val="20"/>
          <w:szCs w:val="20"/>
          <w:lang w:val="pl-PL"/>
        </w:rPr>
      </w:pPr>
      <w:r w:rsidRPr="0091568F">
        <w:rPr>
          <w:rFonts w:ascii="Acumin Pro" w:hAnsi="Acumin Pro" w:cstheme="minorHAnsi"/>
          <w:sz w:val="20"/>
          <w:szCs w:val="20"/>
          <w:lang w:val="pl-PL"/>
        </w:rPr>
        <w:t xml:space="preserve">              </w:t>
      </w:r>
    </w:p>
    <w:sectPr w:rsidR="004E631D" w:rsidRPr="0091568F" w:rsidSect="004438DC">
      <w:footerReference w:type="default" r:id="rId15"/>
      <w:headerReference w:type="first" r:id="rId16"/>
      <w:pgSz w:w="11906" w:h="16838"/>
      <w:pgMar w:top="1440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2D6" w:rsidRDefault="00FB62D6">
      <w:r>
        <w:separator/>
      </w:r>
    </w:p>
  </w:endnote>
  <w:endnote w:type="continuationSeparator" w:id="0">
    <w:p w:rsidR="00FB62D6" w:rsidRDefault="00FB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FB62D6" w:rsidRPr="004438DC" w:rsidRDefault="00FB62D6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="000A21B7" w:rsidRPr="000A21B7">
          <w:rPr>
            <w:rFonts w:ascii="Acumin Pro" w:hAnsi="Acumin Pro"/>
            <w:noProof/>
            <w:sz w:val="16"/>
            <w:szCs w:val="16"/>
            <w:lang w:val="pl-PL"/>
          </w:rPr>
          <w:t>16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FB62D6" w:rsidRPr="003A6470" w:rsidRDefault="00FB62D6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2D6" w:rsidRDefault="00FB62D6">
      <w:r>
        <w:separator/>
      </w:r>
    </w:p>
  </w:footnote>
  <w:footnote w:type="continuationSeparator" w:id="0">
    <w:p w:rsidR="00FB62D6" w:rsidRDefault="00FB6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2D6" w:rsidRDefault="00FB62D6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B62D6" w:rsidRDefault="00FB62D6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108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7">
      <w:start w:val="1"/>
      <w:numFmt w:val="lowerLetter"/>
      <w:lvlText w:val="%5)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96837"/>
    <w:multiLevelType w:val="hybridMultilevel"/>
    <w:tmpl w:val="43F2F05C"/>
    <w:lvl w:ilvl="0" w:tplc="20C6D852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 w15:restartNumberingAfterBreak="0">
    <w:nsid w:val="38F00388"/>
    <w:multiLevelType w:val="hybridMultilevel"/>
    <w:tmpl w:val="D4740A6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2062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518E48A0">
      <w:start w:val="1"/>
      <w:numFmt w:val="decimal"/>
      <w:lvlText w:val="%4."/>
      <w:lvlJc w:val="left"/>
      <w:pPr>
        <w:ind w:left="360" w:hanging="360"/>
      </w:pPr>
      <w:rPr>
        <w:rFonts w:hint="default"/>
        <w:b w:val="0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AF40B738">
      <w:start w:val="1"/>
      <w:numFmt w:val="decimal"/>
      <w:lvlText w:val="%6)"/>
      <w:lvlJc w:val="left"/>
      <w:pPr>
        <w:ind w:left="4140" w:hanging="360"/>
      </w:pPr>
      <w:rPr>
        <w:rFonts w:hint="default"/>
        <w:b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510310"/>
    <w:multiLevelType w:val="hybridMultilevel"/>
    <w:tmpl w:val="38DEF0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8B0FA0"/>
    <w:multiLevelType w:val="multilevel"/>
    <w:tmpl w:val="1D743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  <w:u w:val="none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7C522C0"/>
    <w:multiLevelType w:val="hybridMultilevel"/>
    <w:tmpl w:val="238C02D2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360" w:hanging="360"/>
      </w:pPr>
    </w:lvl>
    <w:lvl w:ilvl="2" w:tplc="A0F2DCA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  <w:color w:val="000000" w:themeColor="text1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B634A7E"/>
    <w:multiLevelType w:val="hybridMultilevel"/>
    <w:tmpl w:val="1B945B6A"/>
    <w:lvl w:ilvl="0" w:tplc="6DA4BF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26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E13C6A"/>
    <w:multiLevelType w:val="hybridMultilevel"/>
    <w:tmpl w:val="D974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4047B"/>
    <w:multiLevelType w:val="multilevel"/>
    <w:tmpl w:val="14C4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E512D73"/>
    <w:multiLevelType w:val="multilevel"/>
    <w:tmpl w:val="9B8840B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1"/>
  </w:num>
  <w:num w:numId="3">
    <w:abstractNumId w:val="14"/>
  </w:num>
  <w:num w:numId="4">
    <w:abstractNumId w:val="3"/>
  </w:num>
  <w:num w:numId="5">
    <w:abstractNumId w:val="2"/>
  </w:num>
  <w:num w:numId="6">
    <w:abstractNumId w:val="13"/>
  </w:num>
  <w:num w:numId="7">
    <w:abstractNumId w:val="11"/>
  </w:num>
  <w:num w:numId="8">
    <w:abstractNumId w:val="8"/>
  </w:num>
  <w:num w:numId="9">
    <w:abstractNumId w:val="6"/>
  </w:num>
  <w:num w:numId="10">
    <w:abstractNumId w:val="23"/>
  </w:num>
  <w:num w:numId="11">
    <w:abstractNumId w:val="25"/>
  </w:num>
  <w:num w:numId="12">
    <w:abstractNumId w:val="16"/>
  </w:num>
  <w:num w:numId="13">
    <w:abstractNumId w:val="20"/>
  </w:num>
  <w:num w:numId="14">
    <w:abstractNumId w:val="7"/>
  </w:num>
  <w:num w:numId="15">
    <w:abstractNumId w:val="1"/>
  </w:num>
  <w:num w:numId="16">
    <w:abstractNumId w:val="22"/>
  </w:num>
  <w:num w:numId="17">
    <w:abstractNumId w:val="12"/>
  </w:num>
  <w:num w:numId="18">
    <w:abstractNumId w:val="4"/>
  </w:num>
  <w:num w:numId="19">
    <w:abstractNumId w:val="27"/>
  </w:num>
  <w:num w:numId="20">
    <w:abstractNumId w:val="18"/>
  </w:num>
  <w:num w:numId="21">
    <w:abstractNumId w:val="17"/>
  </w:num>
  <w:num w:numId="22">
    <w:abstractNumId w:val="10"/>
  </w:num>
  <w:num w:numId="23">
    <w:abstractNumId w:val="28"/>
  </w:num>
  <w:num w:numId="24">
    <w:abstractNumId w:val="24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EB6"/>
    <w:rsid w:val="00005D71"/>
    <w:rsid w:val="000111A9"/>
    <w:rsid w:val="000113A3"/>
    <w:rsid w:val="00016203"/>
    <w:rsid w:val="00017D61"/>
    <w:rsid w:val="00020E7E"/>
    <w:rsid w:val="00023BC3"/>
    <w:rsid w:val="000252CF"/>
    <w:rsid w:val="00027771"/>
    <w:rsid w:val="00034959"/>
    <w:rsid w:val="000351B2"/>
    <w:rsid w:val="00036B9C"/>
    <w:rsid w:val="00040A9C"/>
    <w:rsid w:val="00043BF5"/>
    <w:rsid w:val="0004571C"/>
    <w:rsid w:val="00046BDD"/>
    <w:rsid w:val="000519CE"/>
    <w:rsid w:val="00062293"/>
    <w:rsid w:val="00062986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0F85"/>
    <w:rsid w:val="000813A8"/>
    <w:rsid w:val="00082B4C"/>
    <w:rsid w:val="0008424A"/>
    <w:rsid w:val="00086999"/>
    <w:rsid w:val="00086B8C"/>
    <w:rsid w:val="000906E1"/>
    <w:rsid w:val="000970A1"/>
    <w:rsid w:val="000A03DB"/>
    <w:rsid w:val="000A21B7"/>
    <w:rsid w:val="000A596F"/>
    <w:rsid w:val="000A5DD9"/>
    <w:rsid w:val="000A79F8"/>
    <w:rsid w:val="000A7EA5"/>
    <w:rsid w:val="000B198F"/>
    <w:rsid w:val="000B343F"/>
    <w:rsid w:val="000B42C8"/>
    <w:rsid w:val="000B72A2"/>
    <w:rsid w:val="000C1096"/>
    <w:rsid w:val="000C4D7E"/>
    <w:rsid w:val="000C4E2C"/>
    <w:rsid w:val="000C7F52"/>
    <w:rsid w:val="000D4CAA"/>
    <w:rsid w:val="000D7DC2"/>
    <w:rsid w:val="000E7CEA"/>
    <w:rsid w:val="000F0FCF"/>
    <w:rsid w:val="000F4356"/>
    <w:rsid w:val="000F56A9"/>
    <w:rsid w:val="000F6FCD"/>
    <w:rsid w:val="000F74D7"/>
    <w:rsid w:val="000F7726"/>
    <w:rsid w:val="00100BE5"/>
    <w:rsid w:val="00103E4D"/>
    <w:rsid w:val="00105760"/>
    <w:rsid w:val="0010707F"/>
    <w:rsid w:val="00110A4A"/>
    <w:rsid w:val="00113510"/>
    <w:rsid w:val="001163E1"/>
    <w:rsid w:val="00120C49"/>
    <w:rsid w:val="00123135"/>
    <w:rsid w:val="001243AA"/>
    <w:rsid w:val="00127CB0"/>
    <w:rsid w:val="00132AEB"/>
    <w:rsid w:val="00135DBF"/>
    <w:rsid w:val="00136160"/>
    <w:rsid w:val="00142D0F"/>
    <w:rsid w:val="00143950"/>
    <w:rsid w:val="0014564D"/>
    <w:rsid w:val="0015054D"/>
    <w:rsid w:val="00154242"/>
    <w:rsid w:val="00157108"/>
    <w:rsid w:val="00160041"/>
    <w:rsid w:val="0016216D"/>
    <w:rsid w:val="001656B5"/>
    <w:rsid w:val="001704E2"/>
    <w:rsid w:val="00172601"/>
    <w:rsid w:val="0017371C"/>
    <w:rsid w:val="00174263"/>
    <w:rsid w:val="00181580"/>
    <w:rsid w:val="0018252E"/>
    <w:rsid w:val="00182996"/>
    <w:rsid w:val="00182FE2"/>
    <w:rsid w:val="001852B3"/>
    <w:rsid w:val="001855F2"/>
    <w:rsid w:val="00190DBF"/>
    <w:rsid w:val="00190F07"/>
    <w:rsid w:val="00191203"/>
    <w:rsid w:val="00195092"/>
    <w:rsid w:val="00196E3D"/>
    <w:rsid w:val="001A5679"/>
    <w:rsid w:val="001B2C56"/>
    <w:rsid w:val="001B3E1C"/>
    <w:rsid w:val="001B6CA9"/>
    <w:rsid w:val="001B6EFB"/>
    <w:rsid w:val="001C09D2"/>
    <w:rsid w:val="001C474E"/>
    <w:rsid w:val="001C7E6D"/>
    <w:rsid w:val="001D00C8"/>
    <w:rsid w:val="001D0917"/>
    <w:rsid w:val="001D29C9"/>
    <w:rsid w:val="001D45B0"/>
    <w:rsid w:val="001D7C23"/>
    <w:rsid w:val="001D7D50"/>
    <w:rsid w:val="001D7EB4"/>
    <w:rsid w:val="001E20BD"/>
    <w:rsid w:val="001E25F5"/>
    <w:rsid w:val="001E2FE3"/>
    <w:rsid w:val="001E55F1"/>
    <w:rsid w:val="001E6788"/>
    <w:rsid w:val="001F113D"/>
    <w:rsid w:val="001F1A20"/>
    <w:rsid w:val="001F2ABE"/>
    <w:rsid w:val="001F3F04"/>
    <w:rsid w:val="001F4598"/>
    <w:rsid w:val="001F4811"/>
    <w:rsid w:val="00200133"/>
    <w:rsid w:val="00203524"/>
    <w:rsid w:val="00204117"/>
    <w:rsid w:val="00207808"/>
    <w:rsid w:val="00207AD4"/>
    <w:rsid w:val="00207C06"/>
    <w:rsid w:val="002107C0"/>
    <w:rsid w:val="00210B77"/>
    <w:rsid w:val="00210DEC"/>
    <w:rsid w:val="00210E53"/>
    <w:rsid w:val="00213AED"/>
    <w:rsid w:val="00216B3F"/>
    <w:rsid w:val="00216C82"/>
    <w:rsid w:val="00217B7C"/>
    <w:rsid w:val="00226F04"/>
    <w:rsid w:val="0023055F"/>
    <w:rsid w:val="0023172B"/>
    <w:rsid w:val="00235A22"/>
    <w:rsid w:val="00240BD4"/>
    <w:rsid w:val="00241924"/>
    <w:rsid w:val="00242D82"/>
    <w:rsid w:val="00251888"/>
    <w:rsid w:val="00252BE5"/>
    <w:rsid w:val="0025359C"/>
    <w:rsid w:val="002576D9"/>
    <w:rsid w:val="0027006F"/>
    <w:rsid w:val="00276395"/>
    <w:rsid w:val="00280C53"/>
    <w:rsid w:val="00281DAC"/>
    <w:rsid w:val="00283491"/>
    <w:rsid w:val="00284C40"/>
    <w:rsid w:val="00291E43"/>
    <w:rsid w:val="00292D9F"/>
    <w:rsid w:val="00292EF7"/>
    <w:rsid w:val="00293085"/>
    <w:rsid w:val="0029741C"/>
    <w:rsid w:val="002A158E"/>
    <w:rsid w:val="002A4B4F"/>
    <w:rsid w:val="002A52C5"/>
    <w:rsid w:val="002A5D3B"/>
    <w:rsid w:val="002A728C"/>
    <w:rsid w:val="002B3A30"/>
    <w:rsid w:val="002B3E23"/>
    <w:rsid w:val="002C0DED"/>
    <w:rsid w:val="002C1232"/>
    <w:rsid w:val="002C1EE0"/>
    <w:rsid w:val="002C34D5"/>
    <w:rsid w:val="002C7DB5"/>
    <w:rsid w:val="002D4AC6"/>
    <w:rsid w:val="002D5917"/>
    <w:rsid w:val="002D764D"/>
    <w:rsid w:val="002D79B5"/>
    <w:rsid w:val="002E030D"/>
    <w:rsid w:val="002E1A20"/>
    <w:rsid w:val="002E54F1"/>
    <w:rsid w:val="002E5827"/>
    <w:rsid w:val="002E6C1E"/>
    <w:rsid w:val="002F17FF"/>
    <w:rsid w:val="002F1A1E"/>
    <w:rsid w:val="002F1CA2"/>
    <w:rsid w:val="002F4F6C"/>
    <w:rsid w:val="002F50CF"/>
    <w:rsid w:val="00304227"/>
    <w:rsid w:val="00306B46"/>
    <w:rsid w:val="003144A9"/>
    <w:rsid w:val="00316D52"/>
    <w:rsid w:val="00320379"/>
    <w:rsid w:val="00322D31"/>
    <w:rsid w:val="0032538C"/>
    <w:rsid w:val="00325C37"/>
    <w:rsid w:val="00327CF9"/>
    <w:rsid w:val="00330C14"/>
    <w:rsid w:val="00330F04"/>
    <w:rsid w:val="00332CD9"/>
    <w:rsid w:val="00333594"/>
    <w:rsid w:val="00337578"/>
    <w:rsid w:val="003400E1"/>
    <w:rsid w:val="0034198A"/>
    <w:rsid w:val="00342535"/>
    <w:rsid w:val="00343604"/>
    <w:rsid w:val="0034573D"/>
    <w:rsid w:val="00350244"/>
    <w:rsid w:val="00354309"/>
    <w:rsid w:val="0036209E"/>
    <w:rsid w:val="003643EF"/>
    <w:rsid w:val="003755DF"/>
    <w:rsid w:val="00380036"/>
    <w:rsid w:val="00391167"/>
    <w:rsid w:val="003A11B8"/>
    <w:rsid w:val="003A26E9"/>
    <w:rsid w:val="003A6470"/>
    <w:rsid w:val="003B1602"/>
    <w:rsid w:val="003B2D15"/>
    <w:rsid w:val="003B30A0"/>
    <w:rsid w:val="003B3C11"/>
    <w:rsid w:val="003B530F"/>
    <w:rsid w:val="003B5468"/>
    <w:rsid w:val="003C2FCD"/>
    <w:rsid w:val="003D25A9"/>
    <w:rsid w:val="003E3A1B"/>
    <w:rsid w:val="003E6BF5"/>
    <w:rsid w:val="003E76E2"/>
    <w:rsid w:val="003F0EEF"/>
    <w:rsid w:val="003F5336"/>
    <w:rsid w:val="003F6147"/>
    <w:rsid w:val="00402A72"/>
    <w:rsid w:val="004041E8"/>
    <w:rsid w:val="00407626"/>
    <w:rsid w:val="00416FC5"/>
    <w:rsid w:val="00420B94"/>
    <w:rsid w:val="00420DC7"/>
    <w:rsid w:val="00423BAD"/>
    <w:rsid w:val="00423FAD"/>
    <w:rsid w:val="00426658"/>
    <w:rsid w:val="00431821"/>
    <w:rsid w:val="0043293F"/>
    <w:rsid w:val="004334C0"/>
    <w:rsid w:val="00434FA5"/>
    <w:rsid w:val="00436F01"/>
    <w:rsid w:val="0043706F"/>
    <w:rsid w:val="0044193A"/>
    <w:rsid w:val="004438DC"/>
    <w:rsid w:val="00450559"/>
    <w:rsid w:val="004559FB"/>
    <w:rsid w:val="00464488"/>
    <w:rsid w:val="00464F76"/>
    <w:rsid w:val="00466C89"/>
    <w:rsid w:val="00467120"/>
    <w:rsid w:val="00467359"/>
    <w:rsid w:val="00467AC4"/>
    <w:rsid w:val="00477B54"/>
    <w:rsid w:val="00477F93"/>
    <w:rsid w:val="004806AE"/>
    <w:rsid w:val="00482FC5"/>
    <w:rsid w:val="004960D4"/>
    <w:rsid w:val="00496272"/>
    <w:rsid w:val="00496786"/>
    <w:rsid w:val="004A1B50"/>
    <w:rsid w:val="004A1C04"/>
    <w:rsid w:val="004A373B"/>
    <w:rsid w:val="004A3CA6"/>
    <w:rsid w:val="004A4090"/>
    <w:rsid w:val="004A40FE"/>
    <w:rsid w:val="004B1F28"/>
    <w:rsid w:val="004B2D73"/>
    <w:rsid w:val="004B3AF0"/>
    <w:rsid w:val="004B4491"/>
    <w:rsid w:val="004B6284"/>
    <w:rsid w:val="004C1D81"/>
    <w:rsid w:val="004C2EF3"/>
    <w:rsid w:val="004C372E"/>
    <w:rsid w:val="004C7BF9"/>
    <w:rsid w:val="004D26CE"/>
    <w:rsid w:val="004D5A2D"/>
    <w:rsid w:val="004E631D"/>
    <w:rsid w:val="004F1DA6"/>
    <w:rsid w:val="004F269F"/>
    <w:rsid w:val="004F5A1D"/>
    <w:rsid w:val="004F6AA9"/>
    <w:rsid w:val="004F6D99"/>
    <w:rsid w:val="004F75FC"/>
    <w:rsid w:val="004F7779"/>
    <w:rsid w:val="00500E9B"/>
    <w:rsid w:val="0050338B"/>
    <w:rsid w:val="0050377A"/>
    <w:rsid w:val="005069C1"/>
    <w:rsid w:val="00507D56"/>
    <w:rsid w:val="00510BD7"/>
    <w:rsid w:val="00511C1B"/>
    <w:rsid w:val="00511E3F"/>
    <w:rsid w:val="00514881"/>
    <w:rsid w:val="00515BF2"/>
    <w:rsid w:val="00521E6B"/>
    <w:rsid w:val="0052315C"/>
    <w:rsid w:val="0052388E"/>
    <w:rsid w:val="00523F6A"/>
    <w:rsid w:val="00525442"/>
    <w:rsid w:val="00533FC1"/>
    <w:rsid w:val="005406EE"/>
    <w:rsid w:val="00544263"/>
    <w:rsid w:val="0054514D"/>
    <w:rsid w:val="00545297"/>
    <w:rsid w:val="005469EC"/>
    <w:rsid w:val="00546A4F"/>
    <w:rsid w:val="00550A9C"/>
    <w:rsid w:val="0055112C"/>
    <w:rsid w:val="0055775D"/>
    <w:rsid w:val="0056081A"/>
    <w:rsid w:val="00561722"/>
    <w:rsid w:val="0056181B"/>
    <w:rsid w:val="00563740"/>
    <w:rsid w:val="005644C4"/>
    <w:rsid w:val="00564D2C"/>
    <w:rsid w:val="005673C1"/>
    <w:rsid w:val="0057622D"/>
    <w:rsid w:val="00576E9E"/>
    <w:rsid w:val="00577ADE"/>
    <w:rsid w:val="0058050E"/>
    <w:rsid w:val="00584727"/>
    <w:rsid w:val="00590E1D"/>
    <w:rsid w:val="00592475"/>
    <w:rsid w:val="00593F74"/>
    <w:rsid w:val="005947AE"/>
    <w:rsid w:val="00594B8C"/>
    <w:rsid w:val="00596FEF"/>
    <w:rsid w:val="005A3F39"/>
    <w:rsid w:val="005B3C1F"/>
    <w:rsid w:val="005B6226"/>
    <w:rsid w:val="005C2837"/>
    <w:rsid w:val="005C49C9"/>
    <w:rsid w:val="005C4DA9"/>
    <w:rsid w:val="005D5258"/>
    <w:rsid w:val="005D7800"/>
    <w:rsid w:val="005E2FBE"/>
    <w:rsid w:val="005E3F62"/>
    <w:rsid w:val="005F3BD1"/>
    <w:rsid w:val="005F3E46"/>
    <w:rsid w:val="00604852"/>
    <w:rsid w:val="00604E5A"/>
    <w:rsid w:val="00605214"/>
    <w:rsid w:val="0060597B"/>
    <w:rsid w:val="00607445"/>
    <w:rsid w:val="00607F9D"/>
    <w:rsid w:val="006122F5"/>
    <w:rsid w:val="00613957"/>
    <w:rsid w:val="006148E8"/>
    <w:rsid w:val="00621B5F"/>
    <w:rsid w:val="0062289A"/>
    <w:rsid w:val="00624FEC"/>
    <w:rsid w:val="00627397"/>
    <w:rsid w:val="00634163"/>
    <w:rsid w:val="006403DC"/>
    <w:rsid w:val="00641F0B"/>
    <w:rsid w:val="00644431"/>
    <w:rsid w:val="006450E0"/>
    <w:rsid w:val="0064667A"/>
    <w:rsid w:val="00654548"/>
    <w:rsid w:val="00655FD2"/>
    <w:rsid w:val="006567B3"/>
    <w:rsid w:val="00663A01"/>
    <w:rsid w:val="00667307"/>
    <w:rsid w:val="00671CA4"/>
    <w:rsid w:val="006730A9"/>
    <w:rsid w:val="0067394A"/>
    <w:rsid w:val="00677A03"/>
    <w:rsid w:val="00681B74"/>
    <w:rsid w:val="00681CCB"/>
    <w:rsid w:val="0068391F"/>
    <w:rsid w:val="006850B2"/>
    <w:rsid w:val="006927BB"/>
    <w:rsid w:val="0069347F"/>
    <w:rsid w:val="00696AE0"/>
    <w:rsid w:val="006A03F3"/>
    <w:rsid w:val="006A06F1"/>
    <w:rsid w:val="006B2388"/>
    <w:rsid w:val="006C62CD"/>
    <w:rsid w:val="006D1838"/>
    <w:rsid w:val="006D2151"/>
    <w:rsid w:val="006D4E4B"/>
    <w:rsid w:val="006E39E5"/>
    <w:rsid w:val="006E3AB6"/>
    <w:rsid w:val="006F3B31"/>
    <w:rsid w:val="006F7E8F"/>
    <w:rsid w:val="00701DA2"/>
    <w:rsid w:val="00701FAD"/>
    <w:rsid w:val="00703343"/>
    <w:rsid w:val="00704953"/>
    <w:rsid w:val="00705A74"/>
    <w:rsid w:val="0071094F"/>
    <w:rsid w:val="007164ED"/>
    <w:rsid w:val="007171F5"/>
    <w:rsid w:val="0072287C"/>
    <w:rsid w:val="00726CC7"/>
    <w:rsid w:val="00730494"/>
    <w:rsid w:val="00731AD9"/>
    <w:rsid w:val="007336EB"/>
    <w:rsid w:val="00733BF7"/>
    <w:rsid w:val="007340CC"/>
    <w:rsid w:val="00742B21"/>
    <w:rsid w:val="007450BB"/>
    <w:rsid w:val="007455F3"/>
    <w:rsid w:val="00752ABD"/>
    <w:rsid w:val="0075321A"/>
    <w:rsid w:val="00754091"/>
    <w:rsid w:val="00754831"/>
    <w:rsid w:val="00755FA5"/>
    <w:rsid w:val="00756258"/>
    <w:rsid w:val="00756358"/>
    <w:rsid w:val="00756EC2"/>
    <w:rsid w:val="00760E13"/>
    <w:rsid w:val="00762E14"/>
    <w:rsid w:val="0076661A"/>
    <w:rsid w:val="00766915"/>
    <w:rsid w:val="007739E5"/>
    <w:rsid w:val="00774088"/>
    <w:rsid w:val="00775683"/>
    <w:rsid w:val="00777869"/>
    <w:rsid w:val="00780115"/>
    <w:rsid w:val="0078263B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7D27"/>
    <w:rsid w:val="007A0CE7"/>
    <w:rsid w:val="007A32EE"/>
    <w:rsid w:val="007A38C3"/>
    <w:rsid w:val="007A4DE8"/>
    <w:rsid w:val="007B53E4"/>
    <w:rsid w:val="007B7D36"/>
    <w:rsid w:val="007C5DDB"/>
    <w:rsid w:val="007D2918"/>
    <w:rsid w:val="007D44C5"/>
    <w:rsid w:val="007D4A05"/>
    <w:rsid w:val="007E1C4D"/>
    <w:rsid w:val="007E23C5"/>
    <w:rsid w:val="007E2E6D"/>
    <w:rsid w:val="007E4248"/>
    <w:rsid w:val="007E49EC"/>
    <w:rsid w:val="007E51DF"/>
    <w:rsid w:val="007E58A7"/>
    <w:rsid w:val="007F06E9"/>
    <w:rsid w:val="007F086D"/>
    <w:rsid w:val="007F275F"/>
    <w:rsid w:val="007F304B"/>
    <w:rsid w:val="007F5632"/>
    <w:rsid w:val="007F5AC4"/>
    <w:rsid w:val="00800E33"/>
    <w:rsid w:val="00803EAF"/>
    <w:rsid w:val="008047AD"/>
    <w:rsid w:val="00812080"/>
    <w:rsid w:val="00813D0D"/>
    <w:rsid w:val="00815F6D"/>
    <w:rsid w:val="0081605F"/>
    <w:rsid w:val="00817F41"/>
    <w:rsid w:val="0082011A"/>
    <w:rsid w:val="00820818"/>
    <w:rsid w:val="00822300"/>
    <w:rsid w:val="00822BCB"/>
    <w:rsid w:val="0082326C"/>
    <w:rsid w:val="008310EC"/>
    <w:rsid w:val="00832706"/>
    <w:rsid w:val="0084016F"/>
    <w:rsid w:val="00840A36"/>
    <w:rsid w:val="008420D2"/>
    <w:rsid w:val="0084355B"/>
    <w:rsid w:val="00845927"/>
    <w:rsid w:val="00847472"/>
    <w:rsid w:val="00854233"/>
    <w:rsid w:val="008551BD"/>
    <w:rsid w:val="008552E8"/>
    <w:rsid w:val="00855ADD"/>
    <w:rsid w:val="008560D7"/>
    <w:rsid w:val="00861330"/>
    <w:rsid w:val="0086185F"/>
    <w:rsid w:val="00863560"/>
    <w:rsid w:val="0086400E"/>
    <w:rsid w:val="00864C3A"/>
    <w:rsid w:val="00866ECB"/>
    <w:rsid w:val="00870674"/>
    <w:rsid w:val="0087547F"/>
    <w:rsid w:val="008900AC"/>
    <w:rsid w:val="00893204"/>
    <w:rsid w:val="00897310"/>
    <w:rsid w:val="008978DF"/>
    <w:rsid w:val="008A42B8"/>
    <w:rsid w:val="008A4D87"/>
    <w:rsid w:val="008B48F0"/>
    <w:rsid w:val="008C22E5"/>
    <w:rsid w:val="008C3242"/>
    <w:rsid w:val="008C745C"/>
    <w:rsid w:val="008D128A"/>
    <w:rsid w:val="008D3A5E"/>
    <w:rsid w:val="008D71B7"/>
    <w:rsid w:val="008D7C08"/>
    <w:rsid w:val="008E1B02"/>
    <w:rsid w:val="008E601C"/>
    <w:rsid w:val="008E712A"/>
    <w:rsid w:val="008E7BFA"/>
    <w:rsid w:val="008F2A60"/>
    <w:rsid w:val="008F2C2C"/>
    <w:rsid w:val="008F4C13"/>
    <w:rsid w:val="008F621F"/>
    <w:rsid w:val="008F6A4B"/>
    <w:rsid w:val="008F6A70"/>
    <w:rsid w:val="008F6EBB"/>
    <w:rsid w:val="009002DF"/>
    <w:rsid w:val="0090141E"/>
    <w:rsid w:val="009037E4"/>
    <w:rsid w:val="0090383D"/>
    <w:rsid w:val="0090651D"/>
    <w:rsid w:val="00907C22"/>
    <w:rsid w:val="00910638"/>
    <w:rsid w:val="00911FCE"/>
    <w:rsid w:val="00912DFC"/>
    <w:rsid w:val="00913DA7"/>
    <w:rsid w:val="00914389"/>
    <w:rsid w:val="00914A6D"/>
    <w:rsid w:val="009151B4"/>
    <w:rsid w:val="0091568F"/>
    <w:rsid w:val="00916E21"/>
    <w:rsid w:val="00916F35"/>
    <w:rsid w:val="00917411"/>
    <w:rsid w:val="00917E2D"/>
    <w:rsid w:val="009246FC"/>
    <w:rsid w:val="00940F29"/>
    <w:rsid w:val="00952696"/>
    <w:rsid w:val="00952B6E"/>
    <w:rsid w:val="00954429"/>
    <w:rsid w:val="009561C3"/>
    <w:rsid w:val="0095626B"/>
    <w:rsid w:val="00956782"/>
    <w:rsid w:val="0096325E"/>
    <w:rsid w:val="00964D71"/>
    <w:rsid w:val="0096594C"/>
    <w:rsid w:val="0096754B"/>
    <w:rsid w:val="00967D1F"/>
    <w:rsid w:val="00971A0A"/>
    <w:rsid w:val="00974A82"/>
    <w:rsid w:val="0098322B"/>
    <w:rsid w:val="00983CD5"/>
    <w:rsid w:val="00985C53"/>
    <w:rsid w:val="00991098"/>
    <w:rsid w:val="00993DDF"/>
    <w:rsid w:val="00995EB8"/>
    <w:rsid w:val="009A4D2B"/>
    <w:rsid w:val="009A4F36"/>
    <w:rsid w:val="009A5190"/>
    <w:rsid w:val="009A7172"/>
    <w:rsid w:val="009B493B"/>
    <w:rsid w:val="009B548A"/>
    <w:rsid w:val="009C194F"/>
    <w:rsid w:val="009C1B28"/>
    <w:rsid w:val="009C4324"/>
    <w:rsid w:val="009C48A5"/>
    <w:rsid w:val="009C724A"/>
    <w:rsid w:val="009C7FC7"/>
    <w:rsid w:val="009D12F7"/>
    <w:rsid w:val="009D2456"/>
    <w:rsid w:val="009D387A"/>
    <w:rsid w:val="009D39D8"/>
    <w:rsid w:val="009D3F7B"/>
    <w:rsid w:val="009E1E16"/>
    <w:rsid w:val="009E3F27"/>
    <w:rsid w:val="009E4D73"/>
    <w:rsid w:val="009E68FF"/>
    <w:rsid w:val="009E71F5"/>
    <w:rsid w:val="009F0BFF"/>
    <w:rsid w:val="009F0C7C"/>
    <w:rsid w:val="009F6904"/>
    <w:rsid w:val="00A02E5F"/>
    <w:rsid w:val="00A0738D"/>
    <w:rsid w:val="00A117BF"/>
    <w:rsid w:val="00A13973"/>
    <w:rsid w:val="00A14768"/>
    <w:rsid w:val="00A2292E"/>
    <w:rsid w:val="00A264DF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3EEA"/>
    <w:rsid w:val="00A54E22"/>
    <w:rsid w:val="00A60D93"/>
    <w:rsid w:val="00A63958"/>
    <w:rsid w:val="00A701C2"/>
    <w:rsid w:val="00A72597"/>
    <w:rsid w:val="00A846E7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B0FF8"/>
    <w:rsid w:val="00AC20FB"/>
    <w:rsid w:val="00AC3D63"/>
    <w:rsid w:val="00AC3FA6"/>
    <w:rsid w:val="00AC4601"/>
    <w:rsid w:val="00AC762B"/>
    <w:rsid w:val="00AD380F"/>
    <w:rsid w:val="00AE2858"/>
    <w:rsid w:val="00AF255C"/>
    <w:rsid w:val="00AF314A"/>
    <w:rsid w:val="00AF42A0"/>
    <w:rsid w:val="00AF52F1"/>
    <w:rsid w:val="00AF627A"/>
    <w:rsid w:val="00AF6B68"/>
    <w:rsid w:val="00AF7596"/>
    <w:rsid w:val="00B03664"/>
    <w:rsid w:val="00B057B4"/>
    <w:rsid w:val="00B06A4D"/>
    <w:rsid w:val="00B070DC"/>
    <w:rsid w:val="00B1180F"/>
    <w:rsid w:val="00B1394F"/>
    <w:rsid w:val="00B168AA"/>
    <w:rsid w:val="00B24F28"/>
    <w:rsid w:val="00B347CC"/>
    <w:rsid w:val="00B35D38"/>
    <w:rsid w:val="00B37564"/>
    <w:rsid w:val="00B421EF"/>
    <w:rsid w:val="00B50D87"/>
    <w:rsid w:val="00B565E4"/>
    <w:rsid w:val="00B60348"/>
    <w:rsid w:val="00B62BC1"/>
    <w:rsid w:val="00B64EC9"/>
    <w:rsid w:val="00B66E8B"/>
    <w:rsid w:val="00B67482"/>
    <w:rsid w:val="00B6775F"/>
    <w:rsid w:val="00B67ACE"/>
    <w:rsid w:val="00B67E31"/>
    <w:rsid w:val="00B70769"/>
    <w:rsid w:val="00B70C0A"/>
    <w:rsid w:val="00B70FAB"/>
    <w:rsid w:val="00B72718"/>
    <w:rsid w:val="00B72EB1"/>
    <w:rsid w:val="00B76C98"/>
    <w:rsid w:val="00B77EB4"/>
    <w:rsid w:val="00B808FC"/>
    <w:rsid w:val="00B833B7"/>
    <w:rsid w:val="00B90643"/>
    <w:rsid w:val="00B945DF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5C6F"/>
    <w:rsid w:val="00BC70AD"/>
    <w:rsid w:val="00BD1B78"/>
    <w:rsid w:val="00BD3CE7"/>
    <w:rsid w:val="00BD6BEF"/>
    <w:rsid w:val="00BE43DB"/>
    <w:rsid w:val="00BE7733"/>
    <w:rsid w:val="00BF2B77"/>
    <w:rsid w:val="00C01189"/>
    <w:rsid w:val="00C05AD7"/>
    <w:rsid w:val="00C06108"/>
    <w:rsid w:val="00C13046"/>
    <w:rsid w:val="00C14881"/>
    <w:rsid w:val="00C15185"/>
    <w:rsid w:val="00C16BF4"/>
    <w:rsid w:val="00C24790"/>
    <w:rsid w:val="00C25748"/>
    <w:rsid w:val="00C261E4"/>
    <w:rsid w:val="00C271B0"/>
    <w:rsid w:val="00C33468"/>
    <w:rsid w:val="00C37FD1"/>
    <w:rsid w:val="00C400B6"/>
    <w:rsid w:val="00C45F13"/>
    <w:rsid w:val="00C472A4"/>
    <w:rsid w:val="00C50687"/>
    <w:rsid w:val="00C51523"/>
    <w:rsid w:val="00C54C1F"/>
    <w:rsid w:val="00C57A22"/>
    <w:rsid w:val="00C6094A"/>
    <w:rsid w:val="00C64C07"/>
    <w:rsid w:val="00C727EF"/>
    <w:rsid w:val="00C72E33"/>
    <w:rsid w:val="00C75F3A"/>
    <w:rsid w:val="00C80831"/>
    <w:rsid w:val="00C834A7"/>
    <w:rsid w:val="00C84D2C"/>
    <w:rsid w:val="00C86866"/>
    <w:rsid w:val="00C86DE5"/>
    <w:rsid w:val="00C87A09"/>
    <w:rsid w:val="00C93546"/>
    <w:rsid w:val="00C962F6"/>
    <w:rsid w:val="00CA0CD9"/>
    <w:rsid w:val="00CA651A"/>
    <w:rsid w:val="00CB4515"/>
    <w:rsid w:val="00CB4E39"/>
    <w:rsid w:val="00CB69D6"/>
    <w:rsid w:val="00CB6F86"/>
    <w:rsid w:val="00CB7F99"/>
    <w:rsid w:val="00CC431C"/>
    <w:rsid w:val="00CC4A7D"/>
    <w:rsid w:val="00CC7B98"/>
    <w:rsid w:val="00CD3561"/>
    <w:rsid w:val="00CD36E3"/>
    <w:rsid w:val="00CD395C"/>
    <w:rsid w:val="00CD4CBD"/>
    <w:rsid w:val="00CD64A6"/>
    <w:rsid w:val="00CD6CE8"/>
    <w:rsid w:val="00CE07AD"/>
    <w:rsid w:val="00CE0A7D"/>
    <w:rsid w:val="00CE1242"/>
    <w:rsid w:val="00CE24B3"/>
    <w:rsid w:val="00CE5302"/>
    <w:rsid w:val="00CE6DCC"/>
    <w:rsid w:val="00CE73AD"/>
    <w:rsid w:val="00CF0C5B"/>
    <w:rsid w:val="00CF16F0"/>
    <w:rsid w:val="00CF1D99"/>
    <w:rsid w:val="00CF6669"/>
    <w:rsid w:val="00CF711D"/>
    <w:rsid w:val="00D0088A"/>
    <w:rsid w:val="00D0121E"/>
    <w:rsid w:val="00D05305"/>
    <w:rsid w:val="00D068BA"/>
    <w:rsid w:val="00D1068D"/>
    <w:rsid w:val="00D12671"/>
    <w:rsid w:val="00D12A11"/>
    <w:rsid w:val="00D173EF"/>
    <w:rsid w:val="00D20C7F"/>
    <w:rsid w:val="00D2288F"/>
    <w:rsid w:val="00D26317"/>
    <w:rsid w:val="00D36F5A"/>
    <w:rsid w:val="00D4034A"/>
    <w:rsid w:val="00D403EC"/>
    <w:rsid w:val="00D4100C"/>
    <w:rsid w:val="00D45629"/>
    <w:rsid w:val="00D47A25"/>
    <w:rsid w:val="00D50B8B"/>
    <w:rsid w:val="00D524A9"/>
    <w:rsid w:val="00D52F65"/>
    <w:rsid w:val="00D54E1A"/>
    <w:rsid w:val="00D623CE"/>
    <w:rsid w:val="00D66D8B"/>
    <w:rsid w:val="00D73D4D"/>
    <w:rsid w:val="00D7538E"/>
    <w:rsid w:val="00D82591"/>
    <w:rsid w:val="00D828C6"/>
    <w:rsid w:val="00D8291B"/>
    <w:rsid w:val="00D8327C"/>
    <w:rsid w:val="00D85701"/>
    <w:rsid w:val="00D86DDE"/>
    <w:rsid w:val="00D93C56"/>
    <w:rsid w:val="00DA31E3"/>
    <w:rsid w:val="00DA4C20"/>
    <w:rsid w:val="00DA6978"/>
    <w:rsid w:val="00DB0B4F"/>
    <w:rsid w:val="00DB475D"/>
    <w:rsid w:val="00DB5657"/>
    <w:rsid w:val="00DC2108"/>
    <w:rsid w:val="00DC4678"/>
    <w:rsid w:val="00DC5474"/>
    <w:rsid w:val="00DC6E04"/>
    <w:rsid w:val="00DC707C"/>
    <w:rsid w:val="00DD04F2"/>
    <w:rsid w:val="00DD3108"/>
    <w:rsid w:val="00DE5480"/>
    <w:rsid w:val="00DE58AF"/>
    <w:rsid w:val="00DE5CAD"/>
    <w:rsid w:val="00DF0AB0"/>
    <w:rsid w:val="00DF13E0"/>
    <w:rsid w:val="00DF21C0"/>
    <w:rsid w:val="00DF3EA0"/>
    <w:rsid w:val="00DF57A3"/>
    <w:rsid w:val="00DF6F42"/>
    <w:rsid w:val="00DF78F5"/>
    <w:rsid w:val="00E000EF"/>
    <w:rsid w:val="00E06B47"/>
    <w:rsid w:val="00E1219C"/>
    <w:rsid w:val="00E1780E"/>
    <w:rsid w:val="00E20163"/>
    <w:rsid w:val="00E21527"/>
    <w:rsid w:val="00E22CE1"/>
    <w:rsid w:val="00E240CF"/>
    <w:rsid w:val="00E263CE"/>
    <w:rsid w:val="00E31538"/>
    <w:rsid w:val="00E34494"/>
    <w:rsid w:val="00E41E75"/>
    <w:rsid w:val="00E43330"/>
    <w:rsid w:val="00E45140"/>
    <w:rsid w:val="00E45619"/>
    <w:rsid w:val="00E46DC7"/>
    <w:rsid w:val="00E504F1"/>
    <w:rsid w:val="00E50FB8"/>
    <w:rsid w:val="00E5130E"/>
    <w:rsid w:val="00E515B6"/>
    <w:rsid w:val="00E519D4"/>
    <w:rsid w:val="00E5572B"/>
    <w:rsid w:val="00E605DA"/>
    <w:rsid w:val="00E6071B"/>
    <w:rsid w:val="00E61A12"/>
    <w:rsid w:val="00E63896"/>
    <w:rsid w:val="00E66075"/>
    <w:rsid w:val="00E720B5"/>
    <w:rsid w:val="00E7246F"/>
    <w:rsid w:val="00E771F0"/>
    <w:rsid w:val="00E812C5"/>
    <w:rsid w:val="00E81B06"/>
    <w:rsid w:val="00E848BC"/>
    <w:rsid w:val="00E86157"/>
    <w:rsid w:val="00E86334"/>
    <w:rsid w:val="00E90BA8"/>
    <w:rsid w:val="00E90E83"/>
    <w:rsid w:val="00E94C69"/>
    <w:rsid w:val="00E95FA2"/>
    <w:rsid w:val="00EA121D"/>
    <w:rsid w:val="00EA14E1"/>
    <w:rsid w:val="00EA328E"/>
    <w:rsid w:val="00EA4DD2"/>
    <w:rsid w:val="00EA579F"/>
    <w:rsid w:val="00EA612C"/>
    <w:rsid w:val="00EB1D47"/>
    <w:rsid w:val="00EB5880"/>
    <w:rsid w:val="00EC1406"/>
    <w:rsid w:val="00EC1CD2"/>
    <w:rsid w:val="00EC227D"/>
    <w:rsid w:val="00EC6680"/>
    <w:rsid w:val="00EC6B64"/>
    <w:rsid w:val="00EC7393"/>
    <w:rsid w:val="00ED1040"/>
    <w:rsid w:val="00ED13F8"/>
    <w:rsid w:val="00ED4EEB"/>
    <w:rsid w:val="00ED684B"/>
    <w:rsid w:val="00ED68C4"/>
    <w:rsid w:val="00ED6FAC"/>
    <w:rsid w:val="00EE2856"/>
    <w:rsid w:val="00EE46F3"/>
    <w:rsid w:val="00EE5BD8"/>
    <w:rsid w:val="00EF0F8C"/>
    <w:rsid w:val="00EF1FAF"/>
    <w:rsid w:val="00EF6E99"/>
    <w:rsid w:val="00EF7B57"/>
    <w:rsid w:val="00F01527"/>
    <w:rsid w:val="00F01DB9"/>
    <w:rsid w:val="00F04838"/>
    <w:rsid w:val="00F10266"/>
    <w:rsid w:val="00F10993"/>
    <w:rsid w:val="00F13388"/>
    <w:rsid w:val="00F20E0D"/>
    <w:rsid w:val="00F21620"/>
    <w:rsid w:val="00F219B2"/>
    <w:rsid w:val="00F23E70"/>
    <w:rsid w:val="00F30A81"/>
    <w:rsid w:val="00F3249B"/>
    <w:rsid w:val="00F3589A"/>
    <w:rsid w:val="00F3596D"/>
    <w:rsid w:val="00F36D5D"/>
    <w:rsid w:val="00F37B34"/>
    <w:rsid w:val="00F46611"/>
    <w:rsid w:val="00F46CEB"/>
    <w:rsid w:val="00F478A0"/>
    <w:rsid w:val="00F52ADF"/>
    <w:rsid w:val="00F54090"/>
    <w:rsid w:val="00F542D3"/>
    <w:rsid w:val="00F61C00"/>
    <w:rsid w:val="00F61D85"/>
    <w:rsid w:val="00F66805"/>
    <w:rsid w:val="00F706E2"/>
    <w:rsid w:val="00F70B62"/>
    <w:rsid w:val="00F726E1"/>
    <w:rsid w:val="00F74D0A"/>
    <w:rsid w:val="00F77BD1"/>
    <w:rsid w:val="00F8104E"/>
    <w:rsid w:val="00F81553"/>
    <w:rsid w:val="00F81BF5"/>
    <w:rsid w:val="00F82831"/>
    <w:rsid w:val="00F83610"/>
    <w:rsid w:val="00F93A84"/>
    <w:rsid w:val="00F9693F"/>
    <w:rsid w:val="00F96993"/>
    <w:rsid w:val="00F977FF"/>
    <w:rsid w:val="00FA181E"/>
    <w:rsid w:val="00FA6733"/>
    <w:rsid w:val="00FB112E"/>
    <w:rsid w:val="00FB2B27"/>
    <w:rsid w:val="00FB3D76"/>
    <w:rsid w:val="00FB62D6"/>
    <w:rsid w:val="00FB63EF"/>
    <w:rsid w:val="00FC2428"/>
    <w:rsid w:val="00FC3383"/>
    <w:rsid w:val="00FC33F0"/>
    <w:rsid w:val="00FC4571"/>
    <w:rsid w:val="00FC73F6"/>
    <w:rsid w:val="00FD036D"/>
    <w:rsid w:val="00FD2C30"/>
    <w:rsid w:val="00FD5006"/>
    <w:rsid w:val="00FD52C2"/>
    <w:rsid w:val="00FD58AE"/>
    <w:rsid w:val="00FD65D3"/>
    <w:rsid w:val="00FD79F4"/>
    <w:rsid w:val="00FD7F76"/>
    <w:rsid w:val="00FE11E6"/>
    <w:rsid w:val="00FE1B98"/>
    <w:rsid w:val="00FE245D"/>
    <w:rsid w:val="00FE3F9F"/>
    <w:rsid w:val="00FF250A"/>
    <w:rsid w:val="00FF2A3B"/>
    <w:rsid w:val="00FF345D"/>
    <w:rsid w:val="00FF5797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71D5376"/>
  <w15:docId w15:val="{B8DA97A4-DCAA-416F-8AD5-23EC3683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671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mailto:zp@mnp.art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p@mnp.art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mpubl@mnp.art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bip.mnp.art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p@mnp.art.pl" TargetMode="External"/><Relationship Id="rId14" Type="http://schemas.openxmlformats.org/officeDocument/2006/relationships/hyperlink" Target="mailto:zp@mnp.ar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0F01-B6A7-4521-B637-70EF61A11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16</Pages>
  <Words>6349</Words>
  <Characters>38100</Characters>
  <Application>Microsoft Office Word</Application>
  <DocSecurity>0</DocSecurity>
  <Lines>317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44361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133</cp:revision>
  <cp:lastPrinted>2021-11-02T08:51:00Z</cp:lastPrinted>
  <dcterms:created xsi:type="dcterms:W3CDTF">2021-07-07T07:49:00Z</dcterms:created>
  <dcterms:modified xsi:type="dcterms:W3CDTF">2021-11-02T12:54:00Z</dcterms:modified>
</cp:coreProperties>
</file>