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1CC" w:rsidRDefault="00B531CC" w:rsidP="00B531C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AZ-1/K/2020</w:t>
      </w:r>
      <w:r>
        <w:rPr>
          <w:rFonts w:ascii="Times New Roman" w:hAnsi="Times New Roman" w:cs="Times New Roman"/>
        </w:rPr>
        <w:t xml:space="preserve"> - Postępowanie prowadzone w oparciu o  Regulamin udzielania zamówień  na dostawy i usługi z zakresu działalności kulturalnej w Muzeum Narodowym w Poznaniu</w:t>
      </w:r>
    </w:p>
    <w:p w:rsidR="00B531CC" w:rsidRDefault="00B531CC" w:rsidP="00B531CC">
      <w:pPr>
        <w:spacing w:after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dotyczący zamówień, </w:t>
      </w:r>
      <w:r>
        <w:rPr>
          <w:rFonts w:ascii="Times New Roman" w:hAnsi="Times New Roman"/>
        </w:rPr>
        <w:t>których przedmiotem są dostawy lub usługi z zakresu działalności kulturalnej związanej z organizacją wystaw, koncertów, konkursów, festiwali, widowisk, spektakli teatralnych, przedsięwzięć z zakresu edukacji kulturalnej lub z gromadzeniem materiałów bibliotecznych lub muzealiów, jeżeli zamówienia te nie służą wyposażaniu Muzeum Narodowego w Poznaniu w środki trwałe przeznaczone do bieżącej obsługi jego działalności i ich wartość jest większa niż wyrażona w złotych równowartość kwoty 30 000 euro a jednocześnie mniejsza niż kwoty określone w przepisach wydanych na podstawie art. 11 ust. 8 ustawy z dnia 29 stycznia 2004 r. Prawo zamówień publicznych Dz</w:t>
      </w:r>
      <w:r>
        <w:rPr>
          <w:rFonts w:ascii="Times New Roman" w:hAnsi="Times New Roman"/>
          <w:color w:val="000000" w:themeColor="text1"/>
        </w:rPr>
        <w:t>. U. z 2013 r. poz. 907, ze zm.).</w:t>
      </w:r>
    </w:p>
    <w:p w:rsidR="00B531CC" w:rsidRDefault="00B531CC" w:rsidP="00B531CC">
      <w:pPr>
        <w:spacing w:after="0"/>
        <w:jc w:val="both"/>
        <w:rPr>
          <w:rFonts w:ascii="Times New Roman" w:hAnsi="Times New Roman" w:cs="Times New Roman"/>
        </w:rPr>
      </w:pPr>
    </w:p>
    <w:p w:rsidR="00B531CC" w:rsidRDefault="00B531CC" w:rsidP="00B531CC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Poznań, 2</w:t>
      </w:r>
      <w:r w:rsidR="003F0D8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.01.2021</w:t>
      </w:r>
    </w:p>
    <w:p w:rsidR="00B531CC" w:rsidRDefault="00B531CC" w:rsidP="00B531CC">
      <w:pPr>
        <w:spacing w:line="240" w:lineRule="auto"/>
        <w:jc w:val="right"/>
        <w:rPr>
          <w:rFonts w:ascii="Times New Roman" w:hAnsi="Times New Roman" w:cs="Times New Roman"/>
        </w:rPr>
      </w:pPr>
    </w:p>
    <w:p w:rsidR="00B531CC" w:rsidRDefault="00B531CC" w:rsidP="00B531CC">
      <w:pPr>
        <w:jc w:val="right"/>
        <w:rPr>
          <w:rFonts w:ascii="Times New Roman" w:hAnsi="Times New Roman" w:cs="Times New Roman"/>
        </w:rPr>
      </w:pPr>
    </w:p>
    <w:p w:rsidR="00B531CC" w:rsidRDefault="00B531CC" w:rsidP="00B531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Ogłoszenie o udzielonym zamówieniu</w:t>
      </w:r>
    </w:p>
    <w:p w:rsidR="00B531CC" w:rsidRDefault="00B531CC" w:rsidP="00B531C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Informujemy, że Muzeum Narodowe w Poznaniu, Al. Marcinkowskiego 9, 61-745 Poznań udzieliło zamówienia publicznego, zakupiło zbiór międzywojennych plakiet wykonanych w mennicy warszawskiej.</w:t>
      </w:r>
    </w:p>
    <w:p w:rsidR="00B531CC" w:rsidRDefault="00B531CC" w:rsidP="00B531CC">
      <w:pPr>
        <w:pStyle w:val="Akapitzlist"/>
        <w:jc w:val="both"/>
        <w:rPr>
          <w:rFonts w:ascii="Times New Roman" w:hAnsi="Times New Roman" w:cs="Times New Roman"/>
        </w:rPr>
      </w:pPr>
    </w:p>
    <w:p w:rsidR="00B531CC" w:rsidRDefault="00B531CC" w:rsidP="00B531C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Tryb udzielenia zamówienia – zamówienie z wolnej ręki na podstawie §12 ust. 1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2 powyższego Regulaminu</w:t>
      </w:r>
    </w:p>
    <w:p w:rsidR="00B531CC" w:rsidRDefault="00B531CC" w:rsidP="00B531CC">
      <w:pPr>
        <w:pStyle w:val="Akapitzlist"/>
        <w:jc w:val="both"/>
        <w:rPr>
          <w:rFonts w:ascii="Times New Roman" w:hAnsi="Times New Roman" w:cs="Times New Roman"/>
        </w:rPr>
      </w:pPr>
    </w:p>
    <w:p w:rsidR="00B531CC" w:rsidRDefault="00B531CC" w:rsidP="00B531C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postępowania nadana przez zamawiającego:</w:t>
      </w:r>
    </w:p>
    <w:p w:rsidR="00B531CC" w:rsidRPr="00B531CC" w:rsidRDefault="00B531CC" w:rsidP="00B531CC">
      <w:pPr>
        <w:pStyle w:val="Akapitzlist"/>
        <w:spacing w:line="240" w:lineRule="auto"/>
        <w:rPr>
          <w:rFonts w:ascii="Times New Roman" w:hAnsi="Times New Roman" w:cs="Times New Roman"/>
        </w:rPr>
      </w:pPr>
      <w:r w:rsidRPr="00B531CC">
        <w:rPr>
          <w:rFonts w:ascii="Times New Roman" w:hAnsi="Times New Roman" w:cs="Times New Roman"/>
          <w:b/>
          <w:i/>
        </w:rPr>
        <w:t>„Zakup międzywojennych plakiet wykonanych w mennicy warszawskiej”</w:t>
      </w:r>
    </w:p>
    <w:p w:rsidR="00B531CC" w:rsidRPr="00B531CC" w:rsidRDefault="00B531CC" w:rsidP="00B531CC">
      <w:pPr>
        <w:pStyle w:val="Akapitzlist"/>
        <w:spacing w:line="240" w:lineRule="auto"/>
        <w:jc w:val="center"/>
        <w:rPr>
          <w:rFonts w:ascii="Times New Roman" w:hAnsi="Times New Roman" w:cs="Times New Roman"/>
        </w:rPr>
      </w:pPr>
      <w:r w:rsidRPr="00B531CC">
        <w:rPr>
          <w:rFonts w:ascii="Times New Roman" w:hAnsi="Times New Roman" w:cs="Times New Roman"/>
        </w:rPr>
        <w:t>– znak sprawy AZ-1/K/2020</w:t>
      </w:r>
    </w:p>
    <w:p w:rsidR="00B531CC" w:rsidRPr="00B531CC" w:rsidRDefault="00B531CC" w:rsidP="00B531CC">
      <w:pPr>
        <w:pStyle w:val="Akapitzlist"/>
        <w:rPr>
          <w:rFonts w:ascii="Times New Roman" w:hAnsi="Times New Roman" w:cs="Times New Roman"/>
        </w:rPr>
      </w:pPr>
    </w:p>
    <w:p w:rsidR="00075BCB" w:rsidRDefault="00075BCB"/>
    <w:sectPr w:rsidR="00075BCB" w:rsidSect="00075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D1384"/>
    <w:multiLevelType w:val="hybridMultilevel"/>
    <w:tmpl w:val="8D5A1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31CC"/>
    <w:rsid w:val="00075BCB"/>
    <w:rsid w:val="003F0D8E"/>
    <w:rsid w:val="004E0A4C"/>
    <w:rsid w:val="00684C6F"/>
    <w:rsid w:val="00B531CC"/>
    <w:rsid w:val="00C503A7"/>
    <w:rsid w:val="00CA3D2B"/>
    <w:rsid w:val="00DA0969"/>
    <w:rsid w:val="00E93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1C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6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4</cp:revision>
  <cp:lastPrinted>2021-01-22T10:10:00Z</cp:lastPrinted>
  <dcterms:created xsi:type="dcterms:W3CDTF">2021-01-20T11:32:00Z</dcterms:created>
  <dcterms:modified xsi:type="dcterms:W3CDTF">2021-01-22T10:12:00Z</dcterms:modified>
</cp:coreProperties>
</file>