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52674A">
        <w:rPr>
          <w:rFonts w:ascii="Acumin Pro" w:hAnsi="Acumin Pro"/>
          <w:sz w:val="20"/>
          <w:szCs w:val="20"/>
          <w:lang w:val="pl-PL"/>
        </w:rPr>
        <w:t>0</w:t>
      </w:r>
      <w:r w:rsidR="00A401F3">
        <w:rPr>
          <w:rFonts w:ascii="Acumin Pro" w:hAnsi="Acumin Pro"/>
          <w:sz w:val="20"/>
          <w:szCs w:val="20"/>
          <w:lang w:val="pl-PL"/>
        </w:rPr>
        <w:t>3</w:t>
      </w:r>
      <w:r w:rsidR="0052674A">
        <w:rPr>
          <w:rFonts w:ascii="Acumin Pro" w:hAnsi="Acumin Pro"/>
          <w:sz w:val="20"/>
          <w:szCs w:val="20"/>
          <w:lang w:val="pl-PL"/>
        </w:rPr>
        <w:t xml:space="preserve">.03.2022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5B3B0A">
        <w:rPr>
          <w:rFonts w:ascii="Acumin Pro" w:hAnsi="Acumin Pro"/>
          <w:sz w:val="20"/>
          <w:szCs w:val="20"/>
          <w:lang w:val="pl-PL"/>
        </w:rPr>
        <w:t>3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Pr="00554D6D" w:rsidRDefault="006306D9" w:rsidP="00554D6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 „</w:t>
      </w:r>
      <w:r w:rsidR="00B12680" w:rsidRPr="00B12680">
        <w:rPr>
          <w:rFonts w:ascii="Acumin Pro" w:hAnsi="Acumin Pro"/>
          <w:b/>
          <w:sz w:val="20"/>
          <w:szCs w:val="20"/>
          <w:lang w:val="pl-PL"/>
        </w:rPr>
        <w:t>Pełnienie nadzoru inwestorskiego na robotami budowlanymi prowadzonymi w ramach zadania pn. „Termomodernizacja i modernizacja budynku Muzeum Etnograficznego”</w:t>
      </w:r>
      <w:r w:rsidRPr="00B12680">
        <w:rPr>
          <w:rFonts w:ascii="Acumin Pro" w:hAnsi="Acumin Pro"/>
          <w:sz w:val="20"/>
          <w:szCs w:val="20"/>
          <w:lang w:val="pl-PL"/>
        </w:rPr>
        <w:t>,</w:t>
      </w:r>
      <w:r w:rsidRPr="00554D6D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B12680">
        <w:rPr>
          <w:rFonts w:ascii="Acumin Pro" w:hAnsi="Acumin Pro"/>
          <w:sz w:val="20"/>
          <w:szCs w:val="20"/>
          <w:lang w:val="pl-PL"/>
        </w:rPr>
        <w:t>02.03</w:t>
      </w:r>
      <w:r w:rsidRPr="00554D6D">
        <w:rPr>
          <w:rFonts w:ascii="Acumin Pro" w:hAnsi="Acumin Pro"/>
          <w:sz w:val="20"/>
          <w:szCs w:val="20"/>
          <w:lang w:val="pl-PL"/>
        </w:rPr>
        <w:t>.2022 r. do godz. 11:00, oferty złożyli następujący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885942" w:rsidRPr="00885942" w:rsidTr="006306D9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Przemysław Jarząbek</w:t>
            </w:r>
          </w:p>
          <w:p w:rsidR="00B12680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 xml:space="preserve">ul. </w:t>
            </w:r>
            <w:proofErr w:type="spellStart"/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Winoroślowa</w:t>
            </w:r>
            <w:proofErr w:type="spellEnd"/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 xml:space="preserve"> 2, 60 - 185</w:t>
            </w:r>
          </w:p>
        </w:tc>
        <w:tc>
          <w:tcPr>
            <w:tcW w:w="1865" w:type="dxa"/>
          </w:tcPr>
          <w:p w:rsidR="006306D9" w:rsidRPr="00885942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49 815,00</w:t>
            </w:r>
          </w:p>
        </w:tc>
      </w:tr>
      <w:tr w:rsidR="00885942" w:rsidRPr="00885942" w:rsidTr="006306D9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601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B12680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ul. Dąbrówki 2/4, 61 – 501 Poznań</w:t>
            </w:r>
          </w:p>
        </w:tc>
        <w:tc>
          <w:tcPr>
            <w:tcW w:w="1865" w:type="dxa"/>
          </w:tcPr>
          <w:p w:rsidR="006306D9" w:rsidRPr="00885942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71 340,00</w:t>
            </w:r>
          </w:p>
        </w:tc>
      </w:tr>
      <w:tr w:rsidR="00885942" w:rsidRPr="00885942" w:rsidTr="006306D9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601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BUD-MAG Maciej Górecki</w:t>
            </w:r>
          </w:p>
          <w:p w:rsidR="00B12680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ul. Żeglarska 7, 61- 347 Poznań</w:t>
            </w:r>
          </w:p>
        </w:tc>
        <w:tc>
          <w:tcPr>
            <w:tcW w:w="1865" w:type="dxa"/>
          </w:tcPr>
          <w:p w:rsidR="006306D9" w:rsidRPr="00885942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48 000,00</w:t>
            </w:r>
          </w:p>
        </w:tc>
      </w:tr>
      <w:tr w:rsidR="00885942" w:rsidRPr="00885942" w:rsidTr="00256C8D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6013" w:type="dxa"/>
          </w:tcPr>
          <w:p w:rsidR="00FE3831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 xml:space="preserve">Biuro </w:t>
            </w:r>
            <w:proofErr w:type="spellStart"/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inżynieryjno</w:t>
            </w:r>
            <w:proofErr w:type="spellEnd"/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 xml:space="preserve"> – Inwestycyjne</w:t>
            </w:r>
          </w:p>
          <w:p w:rsidR="00B12680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„OWAN” inż. Andrzej Owsianka</w:t>
            </w:r>
          </w:p>
          <w:p w:rsidR="00B12680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ul. Strażacka 3, 66 – 615 Dąbie</w:t>
            </w:r>
          </w:p>
        </w:tc>
        <w:tc>
          <w:tcPr>
            <w:tcW w:w="1865" w:type="dxa"/>
          </w:tcPr>
          <w:p w:rsidR="006306D9" w:rsidRPr="00885942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45 000,00</w:t>
            </w:r>
          </w:p>
        </w:tc>
      </w:tr>
      <w:tr w:rsidR="00885942" w:rsidRPr="00885942" w:rsidTr="00256C8D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6013" w:type="dxa"/>
          </w:tcPr>
          <w:p w:rsidR="00FE3831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„PRO-BUD” Projektowanie, nadzorowanie, zarządzanie i wykonawstwo budowlane Krzysztof Kaźmierczak</w:t>
            </w:r>
          </w:p>
          <w:p w:rsidR="00B12680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 xml:space="preserve">ul. J. </w:t>
            </w:r>
            <w:proofErr w:type="spellStart"/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Porazińskiej</w:t>
            </w:r>
            <w:proofErr w:type="spellEnd"/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 xml:space="preserve"> 52, 60 – 195 Poznań</w:t>
            </w:r>
          </w:p>
        </w:tc>
        <w:tc>
          <w:tcPr>
            <w:tcW w:w="1865" w:type="dxa"/>
          </w:tcPr>
          <w:p w:rsidR="006306D9" w:rsidRPr="00885942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36 777,00</w:t>
            </w:r>
          </w:p>
        </w:tc>
      </w:tr>
      <w:tr w:rsidR="00885942" w:rsidRPr="00885942" w:rsidTr="00256C8D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6.</w:t>
            </w:r>
          </w:p>
        </w:tc>
        <w:tc>
          <w:tcPr>
            <w:tcW w:w="6013" w:type="dxa"/>
          </w:tcPr>
          <w:p w:rsidR="00FE3831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 xml:space="preserve">MD PROJEKT Kompleksowe Usługi Inżynierskie Dariusz </w:t>
            </w:r>
            <w:proofErr w:type="spellStart"/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Śródecki</w:t>
            </w:r>
            <w:proofErr w:type="spellEnd"/>
          </w:p>
          <w:p w:rsidR="00B12680" w:rsidRPr="00885942" w:rsidRDefault="00723B95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B12680" w:rsidRPr="00885942">
              <w:rPr>
                <w:rFonts w:ascii="Acumin Pro" w:hAnsi="Acumin Pro"/>
                <w:sz w:val="20"/>
                <w:szCs w:val="20"/>
                <w:lang w:val="pl-PL"/>
              </w:rPr>
              <w:t>l. Półwiejska 5, 62 – 025 Kostrzyn</w:t>
            </w:r>
          </w:p>
        </w:tc>
        <w:tc>
          <w:tcPr>
            <w:tcW w:w="1865" w:type="dxa"/>
          </w:tcPr>
          <w:p w:rsidR="006306D9" w:rsidRPr="00885942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19 680,00</w:t>
            </w:r>
          </w:p>
        </w:tc>
      </w:tr>
      <w:tr w:rsidR="006306D9" w:rsidRPr="00B12680" w:rsidTr="00256C8D">
        <w:tc>
          <w:tcPr>
            <w:tcW w:w="503" w:type="dxa"/>
          </w:tcPr>
          <w:p w:rsidR="006306D9" w:rsidRPr="00D165E6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7.</w:t>
            </w:r>
          </w:p>
        </w:tc>
        <w:tc>
          <w:tcPr>
            <w:tcW w:w="6013" w:type="dxa"/>
          </w:tcPr>
          <w:p w:rsidR="00FE3831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Sweco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Polska Sp. z o.o.</w:t>
            </w:r>
          </w:p>
          <w:p w:rsidR="00B12680" w:rsidRPr="00D165E6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Franklina Roosevelta 22, 60 – 829 Poznań</w:t>
            </w:r>
          </w:p>
        </w:tc>
        <w:tc>
          <w:tcPr>
            <w:tcW w:w="1865" w:type="dxa"/>
          </w:tcPr>
          <w:p w:rsidR="006306D9" w:rsidRPr="00D165E6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153 750,00</w:t>
            </w:r>
          </w:p>
        </w:tc>
      </w:tr>
      <w:tr w:rsidR="006306D9" w:rsidRPr="00B12680" w:rsidTr="00256C8D">
        <w:tc>
          <w:tcPr>
            <w:tcW w:w="503" w:type="dxa"/>
          </w:tcPr>
          <w:p w:rsidR="006306D9" w:rsidRPr="00D165E6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8.</w:t>
            </w:r>
          </w:p>
        </w:tc>
        <w:tc>
          <w:tcPr>
            <w:tcW w:w="6013" w:type="dxa"/>
          </w:tcPr>
          <w:p w:rsidR="00FE3831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BUDOMA Jacek Zaborowski</w:t>
            </w:r>
          </w:p>
          <w:p w:rsidR="00B12680" w:rsidRPr="00D165E6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Leśna 56, 62 – 004 Czerwonak</w:t>
            </w:r>
          </w:p>
        </w:tc>
        <w:tc>
          <w:tcPr>
            <w:tcW w:w="1865" w:type="dxa"/>
          </w:tcPr>
          <w:p w:rsidR="006306D9" w:rsidRPr="00D165E6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58 917,00</w:t>
            </w:r>
          </w:p>
        </w:tc>
      </w:tr>
      <w:tr w:rsidR="00FE3831" w:rsidRPr="00B12680" w:rsidTr="00256C8D">
        <w:tc>
          <w:tcPr>
            <w:tcW w:w="503" w:type="dxa"/>
          </w:tcPr>
          <w:p w:rsidR="00FE3831" w:rsidRPr="00D165E6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9.</w:t>
            </w:r>
          </w:p>
        </w:tc>
        <w:tc>
          <w:tcPr>
            <w:tcW w:w="6013" w:type="dxa"/>
          </w:tcPr>
          <w:p w:rsidR="00FE3831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KONTER INŻYNIERIA Krzysztof Kasprzyk</w:t>
            </w:r>
          </w:p>
          <w:p w:rsidR="00B12680" w:rsidRPr="00D165E6" w:rsidRDefault="00961448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</w:t>
            </w:r>
            <w:r w:rsidR="00B12680">
              <w:rPr>
                <w:rFonts w:ascii="Acumin Pro" w:hAnsi="Acumin Pro"/>
                <w:sz w:val="20"/>
                <w:szCs w:val="20"/>
                <w:lang w:val="pl-PL"/>
              </w:rPr>
              <w:t>l. Okulickiego 17a/39, 42 – 218 Częstochowa</w:t>
            </w:r>
          </w:p>
        </w:tc>
        <w:tc>
          <w:tcPr>
            <w:tcW w:w="1865" w:type="dxa"/>
          </w:tcPr>
          <w:p w:rsidR="00FE3831" w:rsidRPr="00D165E6" w:rsidRDefault="00B12680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66 420,00</w:t>
            </w:r>
          </w:p>
        </w:tc>
      </w:tr>
      <w:tr w:rsidR="00FE3831" w:rsidRPr="00B12680" w:rsidTr="00256C8D">
        <w:tc>
          <w:tcPr>
            <w:tcW w:w="503" w:type="dxa"/>
          </w:tcPr>
          <w:p w:rsidR="00FE3831" w:rsidRPr="00D165E6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10.</w:t>
            </w:r>
          </w:p>
        </w:tc>
        <w:tc>
          <w:tcPr>
            <w:tcW w:w="6013" w:type="dxa"/>
          </w:tcPr>
          <w:p w:rsidR="00FE3831" w:rsidRDefault="00B12680" w:rsidP="00723B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Agencja Inwestycyjna Terra Sp. z</w:t>
            </w:r>
            <w:r w:rsidR="00723B95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o.o. i Wspó</w:t>
            </w:r>
            <w:r w:rsidR="00723B95">
              <w:rPr>
                <w:rFonts w:ascii="Acumin Pro" w:hAnsi="Acumin Pro"/>
                <w:sz w:val="20"/>
                <w:szCs w:val="20"/>
                <w:lang w:val="pl-PL"/>
              </w:rPr>
              <w:t>l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nicy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s.k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  <w:p w:rsidR="00961448" w:rsidRPr="00D165E6" w:rsidRDefault="00961448" w:rsidP="00723B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Botaniczna 24/3, 60 – 586 Poznań</w:t>
            </w:r>
          </w:p>
        </w:tc>
        <w:tc>
          <w:tcPr>
            <w:tcW w:w="1865" w:type="dxa"/>
          </w:tcPr>
          <w:p w:rsidR="00FE3831" w:rsidRPr="00D165E6" w:rsidRDefault="00723B95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73 677,00</w:t>
            </w:r>
          </w:p>
        </w:tc>
      </w:tr>
    </w:tbl>
    <w:p w:rsidR="006306D9" w:rsidRDefault="006306D9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3B95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3B95" w:rsidRPr="00D165E6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554D6D">
        <w:rPr>
          <w:rFonts w:ascii="Acumin Pro" w:hAnsi="Acumin Pro"/>
          <w:b/>
          <w:sz w:val="20"/>
          <w:szCs w:val="20"/>
          <w:u w:val="single"/>
          <w:lang w:val="pl-PL"/>
        </w:rPr>
        <w:t xml:space="preserve">Do realizacji zamówienia </w:t>
      </w:r>
      <w:r>
        <w:rPr>
          <w:rFonts w:ascii="Acumin Pro" w:hAnsi="Acumin Pro"/>
          <w:b/>
          <w:sz w:val="20"/>
          <w:szCs w:val="20"/>
          <w:u w:val="single"/>
          <w:lang w:val="pl-PL"/>
        </w:rPr>
        <w:t xml:space="preserve">wybrano ofertę Wykonawcy </w:t>
      </w:r>
      <w:r w:rsidRPr="00554D6D">
        <w:rPr>
          <w:rFonts w:ascii="Acumin Pro" w:hAnsi="Acumin Pro"/>
          <w:b/>
          <w:sz w:val="20"/>
          <w:szCs w:val="20"/>
          <w:u w:val="single"/>
          <w:lang w:val="pl-PL"/>
        </w:rPr>
        <w:t>:</w:t>
      </w:r>
    </w:p>
    <w:p w:rsidR="00554D6D" w:rsidRDefault="00C90CB1" w:rsidP="00C90CB1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C90CB1">
        <w:rPr>
          <w:rFonts w:ascii="Acumin Pro" w:hAnsi="Acumin Pro"/>
          <w:sz w:val="20"/>
          <w:szCs w:val="20"/>
          <w:lang w:val="pl-PL"/>
        </w:rPr>
        <w:t>„PRO-BUD” Projektowanie, nadzorowanie, zarządzanie i wykonawstwo budowlane Krzysztof Kaźmierczak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C90CB1">
        <w:rPr>
          <w:rFonts w:ascii="Acumin Pro" w:hAnsi="Acumin Pro"/>
          <w:sz w:val="20"/>
          <w:szCs w:val="20"/>
          <w:lang w:val="pl-PL"/>
        </w:rPr>
        <w:t xml:space="preserve">ul. J. </w:t>
      </w:r>
      <w:proofErr w:type="spellStart"/>
      <w:r w:rsidRPr="00C90CB1">
        <w:rPr>
          <w:rFonts w:ascii="Acumin Pro" w:hAnsi="Acumin Pro"/>
          <w:sz w:val="20"/>
          <w:szCs w:val="20"/>
          <w:lang w:val="pl-PL"/>
        </w:rPr>
        <w:t>Porazińskiej</w:t>
      </w:r>
      <w:proofErr w:type="spellEnd"/>
      <w:r w:rsidRPr="00C90CB1">
        <w:rPr>
          <w:rFonts w:ascii="Acumin Pro" w:hAnsi="Acumin Pro"/>
          <w:sz w:val="20"/>
          <w:szCs w:val="20"/>
          <w:lang w:val="pl-PL"/>
        </w:rPr>
        <w:t xml:space="preserve"> 52, 60 – 195 Poznań</w:t>
      </w:r>
      <w:r>
        <w:rPr>
          <w:rFonts w:ascii="Acumin Pro" w:hAnsi="Acumin Pro"/>
          <w:sz w:val="20"/>
          <w:szCs w:val="20"/>
          <w:lang w:val="pl-PL"/>
        </w:rPr>
        <w:t xml:space="preserve">, cena brutto 36 777,00 zł </w:t>
      </w:r>
    </w:p>
    <w:p w:rsidR="00C90CB1" w:rsidRPr="00C90CB1" w:rsidRDefault="00C90CB1" w:rsidP="00C90CB1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lang w:val="pl-PL"/>
        </w:rPr>
      </w:pPr>
    </w:p>
    <w:p w:rsidR="00554D6D" w:rsidRPr="00885942" w:rsidRDefault="00554D6D" w:rsidP="008859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554D6D" w:rsidRPr="00554D6D" w:rsidRDefault="00554D6D" w:rsidP="00554D6D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>Wskazany 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6306D9" w:rsidRPr="00D165E6" w:rsidRDefault="006306D9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Pr="00885942" w:rsidRDefault="00885942" w:rsidP="00885942">
      <w:pPr>
        <w:pStyle w:val="Akapitzlist"/>
        <w:numPr>
          <w:ilvl w:val="0"/>
          <w:numId w:val="5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Jednocześnie Zamawiający infor</w:t>
      </w:r>
      <w:r w:rsidR="00056BAE">
        <w:rPr>
          <w:rFonts w:ascii="Acumin Pro" w:hAnsi="Acumin Pro"/>
          <w:sz w:val="20"/>
          <w:szCs w:val="20"/>
          <w:lang w:val="pl-PL"/>
        </w:rPr>
        <w:t>muje, że odrzuca oferty następujących Wykonawców:</w:t>
      </w:r>
    </w:p>
    <w:p w:rsidR="005E51A1" w:rsidRPr="00D165E6" w:rsidRDefault="005E51A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56BAE" w:rsidRPr="00056BAE" w:rsidRDefault="00056BAE" w:rsidP="00056BAE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6BAE">
        <w:rPr>
          <w:rFonts w:ascii="Acumin Pro" w:hAnsi="Acumin Pro"/>
          <w:sz w:val="20"/>
          <w:szCs w:val="20"/>
          <w:lang w:val="pl-PL"/>
        </w:rPr>
        <w:t>Przemysław Jarząbek</w:t>
      </w:r>
    </w:p>
    <w:p w:rsidR="005E51A1" w:rsidRDefault="00056BAE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6BAE">
        <w:rPr>
          <w:rFonts w:ascii="Acumin Pro" w:hAnsi="Acumin Pro"/>
          <w:sz w:val="20"/>
          <w:szCs w:val="20"/>
          <w:lang w:val="pl-PL"/>
        </w:rPr>
        <w:t xml:space="preserve">ul. </w:t>
      </w:r>
      <w:proofErr w:type="spellStart"/>
      <w:r w:rsidRPr="00056BAE">
        <w:rPr>
          <w:rFonts w:ascii="Acumin Pro" w:hAnsi="Acumin Pro"/>
          <w:sz w:val="20"/>
          <w:szCs w:val="20"/>
          <w:lang w:val="pl-PL"/>
        </w:rPr>
        <w:t>Winoroślowa</w:t>
      </w:r>
      <w:proofErr w:type="spellEnd"/>
      <w:r w:rsidRPr="00056BAE">
        <w:rPr>
          <w:rFonts w:ascii="Acumin Pro" w:hAnsi="Acumin Pro"/>
          <w:sz w:val="20"/>
          <w:szCs w:val="20"/>
          <w:lang w:val="pl-PL"/>
        </w:rPr>
        <w:t xml:space="preserve"> 2, 60 </w:t>
      </w:r>
      <w:r>
        <w:rPr>
          <w:rFonts w:ascii="Acumin Pro" w:hAnsi="Acumin Pro"/>
          <w:sz w:val="20"/>
          <w:szCs w:val="20"/>
          <w:lang w:val="pl-PL"/>
        </w:rPr>
        <w:t>–</w:t>
      </w:r>
      <w:r w:rsidRPr="00056BAE">
        <w:rPr>
          <w:rFonts w:ascii="Acumin Pro" w:hAnsi="Acumin Pro"/>
          <w:sz w:val="20"/>
          <w:szCs w:val="20"/>
          <w:lang w:val="pl-PL"/>
        </w:rPr>
        <w:t xml:space="preserve"> 185</w:t>
      </w:r>
    </w:p>
    <w:p w:rsidR="00056BAE" w:rsidRDefault="00056BAE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brutto: 49 815,00 zł </w:t>
      </w:r>
    </w:p>
    <w:p w:rsidR="00C90CB1" w:rsidRDefault="00C90CB1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Uzasadnienie: </w:t>
      </w:r>
    </w:p>
    <w:p w:rsidR="00056BAE" w:rsidRDefault="00C90CB1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Złożona przez Wykonawcę oferta nie spełnia wymagań określonych w pkt. 5 zapytania ofertowego (zmienionego dn. 25.02.2022 r.) – brak inspektora nadzoru budowlanego do kierowania robotami budowlanymi w branży architektonicznej bez ograniczeń.</w:t>
      </w:r>
    </w:p>
    <w:p w:rsidR="00C90CB1" w:rsidRPr="00056BAE" w:rsidRDefault="00C90CB1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56BAE" w:rsidRPr="00056BAE" w:rsidRDefault="00056BAE" w:rsidP="00056BAE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56BAE">
        <w:rPr>
          <w:rFonts w:ascii="Acumin Pro" w:hAnsi="Acumin Pro"/>
          <w:sz w:val="20"/>
          <w:szCs w:val="20"/>
          <w:lang w:val="pl-PL"/>
        </w:rPr>
        <w:t xml:space="preserve">Biuro </w:t>
      </w:r>
      <w:proofErr w:type="spellStart"/>
      <w:r w:rsidRPr="00056BAE">
        <w:rPr>
          <w:rFonts w:ascii="Acumin Pro" w:hAnsi="Acumin Pro"/>
          <w:sz w:val="20"/>
          <w:szCs w:val="20"/>
          <w:lang w:val="pl-PL"/>
        </w:rPr>
        <w:t>inżynieryjno</w:t>
      </w:r>
      <w:proofErr w:type="spellEnd"/>
      <w:r w:rsidRPr="00056BAE">
        <w:rPr>
          <w:rFonts w:ascii="Acumin Pro" w:hAnsi="Acumin Pro"/>
          <w:sz w:val="20"/>
          <w:szCs w:val="20"/>
          <w:lang w:val="pl-PL"/>
        </w:rPr>
        <w:t xml:space="preserve"> – Inwestycyjne</w:t>
      </w:r>
    </w:p>
    <w:p w:rsidR="00056BAE" w:rsidRPr="00885942" w:rsidRDefault="00056BAE" w:rsidP="00056B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 w:rsidRPr="00885942">
        <w:rPr>
          <w:rFonts w:ascii="Acumin Pro" w:hAnsi="Acumin Pro"/>
          <w:sz w:val="20"/>
          <w:szCs w:val="20"/>
          <w:lang w:val="pl-PL"/>
        </w:rPr>
        <w:t>„OWAN” inż. Andrzej Owsianka</w:t>
      </w:r>
    </w:p>
    <w:p w:rsidR="005E51A1" w:rsidRDefault="00056BAE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85942">
        <w:rPr>
          <w:rFonts w:ascii="Acumin Pro" w:hAnsi="Acumin Pro"/>
          <w:sz w:val="20"/>
          <w:szCs w:val="20"/>
          <w:lang w:val="pl-PL"/>
        </w:rPr>
        <w:t>ul. Strażacka 3, 66 – 615 Dąbie</w:t>
      </w:r>
    </w:p>
    <w:p w:rsidR="00056BAE" w:rsidRDefault="00056BAE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cena brutto: 45 000,00 zł</w:t>
      </w:r>
    </w:p>
    <w:p w:rsidR="00C90CB1" w:rsidRDefault="00C90CB1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</w:t>
      </w:r>
    </w:p>
    <w:p w:rsidR="00C90CB1" w:rsidRDefault="00C90CB1" w:rsidP="00C90CB1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Złożona przez Wykonawcę oferta nie spełnia wymagań określonych w pkt. 5 zapytania ofertowego (zmienionego dn. 25.02.2022 r.) – brak inspektora nadzoru budowlanego do kierowania robotami budowlanymi w branży architektonicznej bez ograniczeń.</w:t>
      </w:r>
    </w:p>
    <w:p w:rsidR="00056BAE" w:rsidRDefault="00056BAE" w:rsidP="00056BAE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56BAE" w:rsidRPr="00056BAE" w:rsidRDefault="00056BAE" w:rsidP="00056BAE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56BAE">
        <w:rPr>
          <w:rFonts w:ascii="Acumin Pro" w:hAnsi="Acumin Pro"/>
          <w:sz w:val="20"/>
          <w:szCs w:val="20"/>
          <w:lang w:val="pl-PL"/>
        </w:rPr>
        <w:t xml:space="preserve">MD PROJEKT Kompleksowe Usługi Inżynierskie Dariusz </w:t>
      </w:r>
      <w:proofErr w:type="spellStart"/>
      <w:r w:rsidRPr="00056BAE">
        <w:rPr>
          <w:rFonts w:ascii="Acumin Pro" w:hAnsi="Acumin Pro"/>
          <w:sz w:val="20"/>
          <w:szCs w:val="20"/>
          <w:lang w:val="pl-PL"/>
        </w:rPr>
        <w:t>Śródecki</w:t>
      </w:r>
      <w:proofErr w:type="spellEnd"/>
    </w:p>
    <w:p w:rsidR="00056BAE" w:rsidRDefault="00056BAE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85942">
        <w:rPr>
          <w:rFonts w:ascii="Acumin Pro" w:hAnsi="Acumin Pro"/>
          <w:sz w:val="20"/>
          <w:szCs w:val="20"/>
          <w:lang w:val="pl-PL"/>
        </w:rPr>
        <w:t>ul. Półwiejska 5, 62 – 025 Kostrzyn</w:t>
      </w:r>
    </w:p>
    <w:p w:rsidR="00056BAE" w:rsidRDefault="00056BAE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brutto: 19 680,00 zł </w:t>
      </w:r>
    </w:p>
    <w:p w:rsidR="00C90CB1" w:rsidRDefault="00C90CB1" w:rsidP="00056BAE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</w:t>
      </w:r>
    </w:p>
    <w:p w:rsidR="00C90CB1" w:rsidRDefault="00C90CB1" w:rsidP="00C90CB1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Złożona przez Wykonawcę oferta nie spełnia wymagań określonych w pkt. 5 zapytania ofertowego (zmienionego dn. 25.02.2022 r.) – brak inspektora nadzoru budowlanego do kierowania robotami budowlanymi w branży architektonicznej bez ograniczeń.</w:t>
      </w:r>
    </w:p>
    <w:p w:rsidR="005E51A1" w:rsidRPr="001604C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bookmarkEnd w:id="0"/>
    <w:p w:rsidR="001604C1" w:rsidRDefault="001604C1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1604C1" w:rsidRDefault="001604C1" w:rsidP="001604C1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1604C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1604C1" w:rsidRPr="001604C1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604C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9027E"/>
    <w:rsid w:val="00291E43"/>
    <w:rsid w:val="0032538C"/>
    <w:rsid w:val="00325C37"/>
    <w:rsid w:val="00333594"/>
    <w:rsid w:val="0035132E"/>
    <w:rsid w:val="00354309"/>
    <w:rsid w:val="003A6470"/>
    <w:rsid w:val="003E76E2"/>
    <w:rsid w:val="003F75FF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A401F3"/>
    <w:rsid w:val="00A44E08"/>
    <w:rsid w:val="00A770EF"/>
    <w:rsid w:val="00A86A3A"/>
    <w:rsid w:val="00A931A7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90CB1"/>
    <w:rsid w:val="00CC4A7D"/>
    <w:rsid w:val="00CD6CE8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E6B606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ED2F2-0D28-4B8D-8583-3202AA88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80</cp:revision>
  <cp:lastPrinted>2021-08-09T09:54:00Z</cp:lastPrinted>
  <dcterms:created xsi:type="dcterms:W3CDTF">2021-01-20T13:48:00Z</dcterms:created>
  <dcterms:modified xsi:type="dcterms:W3CDTF">2022-03-04T13:49:00Z</dcterms:modified>
</cp:coreProperties>
</file>