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E0C17">
        <w:rPr>
          <w:rFonts w:ascii="Acumin Pro" w:hAnsi="Acumin Pro"/>
          <w:sz w:val="20"/>
          <w:szCs w:val="20"/>
          <w:lang w:val="pl-PL"/>
        </w:rPr>
        <w:t xml:space="preserve">22 marca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BE0C17">
        <w:rPr>
          <w:rFonts w:ascii="Acumin Pro" w:hAnsi="Acumin Pro"/>
          <w:sz w:val="20"/>
          <w:szCs w:val="20"/>
          <w:lang w:val="pl-PL"/>
        </w:rPr>
        <w:t>9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2D0D8D" w:rsidRDefault="002D0D8D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bookmarkStart w:id="0" w:name="_GoBack"/>
      <w:bookmarkEnd w:id="0"/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 xml:space="preserve">ZAWIADOMIENIE O </w:t>
      </w:r>
      <w:r w:rsidR="00BE0C17">
        <w:rPr>
          <w:rFonts w:ascii="Acumin Pro" w:hAnsi="Acumin Pro"/>
          <w:b/>
          <w:lang w:val="pl-PL"/>
        </w:rPr>
        <w:t>UNIWAŻNIENIU POSTĘPOWANIA</w:t>
      </w:r>
    </w:p>
    <w:p w:rsidR="00B17BA2" w:rsidRDefault="00B17BA2" w:rsidP="00BE0C17">
      <w:pPr>
        <w:spacing w:line="360" w:lineRule="auto"/>
        <w:rPr>
          <w:rFonts w:ascii="Acumin Pro" w:hAnsi="Acumin Pro"/>
          <w:b/>
          <w:lang w:val="pl-PL"/>
        </w:rPr>
      </w:pPr>
    </w:p>
    <w:p w:rsidR="00BE0C17" w:rsidRPr="00BE0C17" w:rsidRDefault="00BE0C17" w:rsidP="00BE0C1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E0C17">
        <w:rPr>
          <w:rFonts w:ascii="Acumin Pro" w:hAnsi="Acumin Pro"/>
          <w:sz w:val="20"/>
          <w:szCs w:val="20"/>
          <w:lang w:val="pl-PL"/>
        </w:rPr>
        <w:t>Zamawiający informuje, że unieważnia postępowanie na</w:t>
      </w:r>
      <w:r>
        <w:rPr>
          <w:rFonts w:ascii="Acumin Pro" w:hAnsi="Acumin Pro"/>
          <w:sz w:val="20"/>
          <w:szCs w:val="20"/>
          <w:lang w:val="pl-PL"/>
        </w:rPr>
        <w:t>:</w:t>
      </w:r>
      <w:r w:rsidRPr="00BE0C17">
        <w:rPr>
          <w:rFonts w:ascii="Acumin Pro" w:hAnsi="Acumin Pro"/>
          <w:sz w:val="20"/>
          <w:szCs w:val="20"/>
          <w:lang w:val="pl-PL"/>
        </w:rPr>
        <w:t xml:space="preserve"> </w:t>
      </w:r>
      <w:r w:rsidRPr="00BE0C17">
        <w:rPr>
          <w:rFonts w:ascii="Acumin Pro" w:hAnsi="Acumin Pro"/>
          <w:b/>
          <w:sz w:val="20"/>
          <w:szCs w:val="20"/>
          <w:lang w:val="pl-PL"/>
        </w:rPr>
        <w:t>Kampanię reklamową na nośnikach reklamy zewnętrznej projektu „Rok Romantyzmu w Muzeum Narodowym w Poznaniu</w:t>
      </w:r>
      <w:r w:rsidRPr="00BE0C17">
        <w:rPr>
          <w:rFonts w:ascii="Acumin Pro" w:hAnsi="Acumin Pro"/>
          <w:sz w:val="20"/>
          <w:szCs w:val="20"/>
          <w:lang w:val="pl-PL"/>
        </w:rPr>
        <w:t>.</w:t>
      </w:r>
    </w:p>
    <w:p w:rsidR="00BE0C17" w:rsidRPr="00BE0C17" w:rsidRDefault="00BE0C17" w:rsidP="00BE0C1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BE0C17">
        <w:rPr>
          <w:rFonts w:ascii="Acumin Pro" w:hAnsi="Acumin Pro"/>
          <w:sz w:val="20"/>
          <w:szCs w:val="20"/>
          <w:lang w:val="pl-PL"/>
        </w:rPr>
        <w:t>Uzasadnienie:</w:t>
      </w:r>
    </w:p>
    <w:p w:rsidR="006306D9" w:rsidRDefault="00BE0C17" w:rsidP="00BE0C1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</w:t>
      </w:r>
      <w:r w:rsidR="006306D9" w:rsidRPr="00554D6D">
        <w:rPr>
          <w:rFonts w:ascii="Acumin Pro" w:hAnsi="Acumin Pro"/>
          <w:sz w:val="20"/>
          <w:szCs w:val="20"/>
          <w:lang w:val="pl-PL"/>
        </w:rPr>
        <w:t xml:space="preserve">o upływu terminu składania ofert, tj. do dnia </w:t>
      </w:r>
      <w:r>
        <w:rPr>
          <w:rFonts w:ascii="Acumin Pro" w:hAnsi="Acumin Pro"/>
          <w:sz w:val="20"/>
          <w:szCs w:val="20"/>
          <w:lang w:val="pl-PL"/>
        </w:rPr>
        <w:t xml:space="preserve">22.03.2022 r. </w:t>
      </w:r>
      <w:r w:rsidR="006306D9" w:rsidRPr="00554D6D">
        <w:rPr>
          <w:rFonts w:ascii="Acumin Pro" w:hAnsi="Acumin Pro"/>
          <w:sz w:val="20"/>
          <w:szCs w:val="20"/>
          <w:lang w:val="pl-PL"/>
        </w:rPr>
        <w:t xml:space="preserve"> do godz. 11:00, </w:t>
      </w:r>
      <w:r>
        <w:rPr>
          <w:rFonts w:ascii="Acumin Pro" w:hAnsi="Acumin Pro"/>
          <w:sz w:val="20"/>
          <w:szCs w:val="20"/>
          <w:lang w:val="pl-PL"/>
        </w:rPr>
        <w:t>nie złożono żadnej oferty.</w:t>
      </w:r>
    </w:p>
    <w:p w:rsidR="0024089B" w:rsidRDefault="0024089B" w:rsidP="0024089B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565A85" w:rsidRDefault="00565A85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3461BD" w:rsidRPr="003461BD" w:rsidRDefault="003461BD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3461BD">
        <w:rPr>
          <w:rFonts w:ascii="Acumin Pro" w:hAnsi="Acumin Pro"/>
          <w:sz w:val="20"/>
          <w:szCs w:val="20"/>
          <w:lang w:val="pl-PL"/>
        </w:rPr>
        <w:t>(-) dr Maria Gołąb</w:t>
      </w:r>
    </w:p>
    <w:p w:rsidR="003461BD" w:rsidRPr="003461BD" w:rsidRDefault="003461BD" w:rsidP="003461BD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 w:rsidRPr="003461BD"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</w:p>
    <w:sectPr w:rsidR="003461BD" w:rsidRPr="003461BD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BE0C17" w:rsidRPr="00BE0C17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3461B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8"/>
  </w:num>
  <w:num w:numId="8">
    <w:abstractNumId w:val="3"/>
  </w:num>
  <w:num w:numId="9">
    <w:abstractNumId w:val="1"/>
  </w:num>
  <w:num w:numId="10">
    <w:abstractNumId w:val="13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13CED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4089B"/>
    <w:rsid w:val="0029027E"/>
    <w:rsid w:val="00291E43"/>
    <w:rsid w:val="002B61A8"/>
    <w:rsid w:val="002D0D8D"/>
    <w:rsid w:val="002E6EC3"/>
    <w:rsid w:val="0032538C"/>
    <w:rsid w:val="00325C37"/>
    <w:rsid w:val="00333594"/>
    <w:rsid w:val="003461BD"/>
    <w:rsid w:val="0035132E"/>
    <w:rsid w:val="00354309"/>
    <w:rsid w:val="003A6470"/>
    <w:rsid w:val="003E76E2"/>
    <w:rsid w:val="003F75FF"/>
    <w:rsid w:val="00416F67"/>
    <w:rsid w:val="0046327B"/>
    <w:rsid w:val="00467AC4"/>
    <w:rsid w:val="004B1F28"/>
    <w:rsid w:val="004F75FC"/>
    <w:rsid w:val="00514881"/>
    <w:rsid w:val="0052674A"/>
    <w:rsid w:val="00545297"/>
    <w:rsid w:val="00554D6D"/>
    <w:rsid w:val="00565A85"/>
    <w:rsid w:val="0057622D"/>
    <w:rsid w:val="00585E8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E23C5"/>
    <w:rsid w:val="007F5AC4"/>
    <w:rsid w:val="008762F2"/>
    <w:rsid w:val="00885942"/>
    <w:rsid w:val="00887DF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A401F3"/>
    <w:rsid w:val="00A44E08"/>
    <w:rsid w:val="00A71DC6"/>
    <w:rsid w:val="00A770EF"/>
    <w:rsid w:val="00A86A3A"/>
    <w:rsid w:val="00A931A7"/>
    <w:rsid w:val="00AD7CEB"/>
    <w:rsid w:val="00B12680"/>
    <w:rsid w:val="00B17BA2"/>
    <w:rsid w:val="00B207E7"/>
    <w:rsid w:val="00B24F28"/>
    <w:rsid w:val="00B57C7F"/>
    <w:rsid w:val="00B64EC9"/>
    <w:rsid w:val="00B72EB1"/>
    <w:rsid w:val="00B833B7"/>
    <w:rsid w:val="00B97175"/>
    <w:rsid w:val="00B97F69"/>
    <w:rsid w:val="00BA74AC"/>
    <w:rsid w:val="00BE0C17"/>
    <w:rsid w:val="00C16BF4"/>
    <w:rsid w:val="00C24790"/>
    <w:rsid w:val="00C55A80"/>
    <w:rsid w:val="00C72E33"/>
    <w:rsid w:val="00C90CB1"/>
    <w:rsid w:val="00CC4A7D"/>
    <w:rsid w:val="00CD6CE8"/>
    <w:rsid w:val="00CF1D99"/>
    <w:rsid w:val="00CF6669"/>
    <w:rsid w:val="00CF6B6F"/>
    <w:rsid w:val="00CF711D"/>
    <w:rsid w:val="00D165E6"/>
    <w:rsid w:val="00D20C7F"/>
    <w:rsid w:val="00D23A56"/>
    <w:rsid w:val="00D64F2C"/>
    <w:rsid w:val="00DA31E3"/>
    <w:rsid w:val="00DA6978"/>
    <w:rsid w:val="00DB3028"/>
    <w:rsid w:val="00DC6622"/>
    <w:rsid w:val="00DD3108"/>
    <w:rsid w:val="00DF57A3"/>
    <w:rsid w:val="00E575E3"/>
    <w:rsid w:val="00E86157"/>
    <w:rsid w:val="00E86917"/>
    <w:rsid w:val="00EE2856"/>
    <w:rsid w:val="00F07C5C"/>
    <w:rsid w:val="00F10993"/>
    <w:rsid w:val="00F13997"/>
    <w:rsid w:val="00FC0793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542BB6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4089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77135-9AFC-4CE9-9952-EA175B15B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62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98</cp:revision>
  <cp:lastPrinted>2022-03-10T07:03:00Z</cp:lastPrinted>
  <dcterms:created xsi:type="dcterms:W3CDTF">2021-01-20T13:48:00Z</dcterms:created>
  <dcterms:modified xsi:type="dcterms:W3CDTF">2022-03-23T07:32:00Z</dcterms:modified>
</cp:coreProperties>
</file>