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76DB6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822D5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2127C5">
        <w:rPr>
          <w:rFonts w:ascii="Acumin Pro" w:hAnsi="Acumin Pro" w:cs="Times New Roman"/>
          <w:sz w:val="20"/>
          <w:szCs w:val="20"/>
        </w:rPr>
        <w:t>15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76DB6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9B3CA3" w:rsidRDefault="009B3CA3" w:rsidP="00C76DB6">
      <w:pPr>
        <w:spacing w:after="0" w:line="360" w:lineRule="auto"/>
        <w:jc w:val="center"/>
        <w:rPr>
          <w:rFonts w:ascii="Acumin Pro" w:hAnsi="Acumin Pro" w:cs="Times New Roman"/>
          <w:b/>
          <w:sz w:val="24"/>
          <w:szCs w:val="24"/>
        </w:rPr>
      </w:pPr>
    </w:p>
    <w:p w:rsidR="00D918DD" w:rsidRPr="009B3CA3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4"/>
          <w:szCs w:val="24"/>
        </w:rPr>
      </w:pPr>
      <w:r w:rsidRPr="009B3CA3">
        <w:rPr>
          <w:rFonts w:ascii="Acumin Pro" w:hAnsi="Acumin Pro" w:cs="Times New Roman"/>
          <w:b/>
          <w:sz w:val="24"/>
          <w:szCs w:val="24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pn. Kampania reklamowa na nośnikach reklamy zewnętrznej projektu „Rok Romantyzmu w Muzeum Narodowym w Poznaniu”</w:t>
      </w:r>
      <w:r w:rsidR="00C46650">
        <w:rPr>
          <w:rFonts w:ascii="Acumin Pro" w:hAnsi="Acumin Pro"/>
          <w:sz w:val="20"/>
          <w:szCs w:val="20"/>
        </w:rPr>
        <w:t xml:space="preserve">, </w:t>
      </w:r>
      <w:r w:rsidRPr="008626BA">
        <w:rPr>
          <w:rFonts w:ascii="Acumin Pro" w:hAnsi="Acumin Pro" w:cs="Times New Roman"/>
          <w:sz w:val="20"/>
          <w:szCs w:val="20"/>
        </w:rPr>
        <w:t>składam swoją ofertę i zobowiązuję się wykonać zamówienie zgodnie z 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164"/>
        <w:gridCol w:w="1984"/>
        <w:gridCol w:w="1554"/>
      </w:tblGrid>
      <w:tr w:rsidR="0010411F" w:rsidTr="002127C5">
        <w:tc>
          <w:tcPr>
            <w:tcW w:w="516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Termin</w:t>
            </w:r>
          </w:p>
        </w:tc>
        <w:tc>
          <w:tcPr>
            <w:tcW w:w="198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Wartość netto</w:t>
            </w:r>
          </w:p>
        </w:tc>
        <w:tc>
          <w:tcPr>
            <w:tcW w:w="155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Wartość brutto</w:t>
            </w:r>
          </w:p>
        </w:tc>
      </w:tr>
      <w:tr w:rsidR="0010411F" w:rsidTr="002127C5">
        <w:tc>
          <w:tcPr>
            <w:tcW w:w="5164" w:type="dxa"/>
          </w:tcPr>
          <w:p w:rsidR="0010411F" w:rsidRDefault="0010411F" w:rsidP="002127C5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od </w:t>
            </w:r>
            <w:r w:rsidR="002127C5">
              <w:rPr>
                <w:rFonts w:ascii="Acumin Pro" w:hAnsi="Acumin Pro" w:cs="Times New Roman"/>
                <w:sz w:val="20"/>
                <w:szCs w:val="20"/>
              </w:rPr>
              <w:t xml:space="preserve">1 maja do 15 maja </w:t>
            </w:r>
            <w:r>
              <w:rPr>
                <w:rFonts w:ascii="Acumin Pro" w:hAnsi="Acumin Pro" w:cs="Times New Roman"/>
                <w:sz w:val="20"/>
                <w:szCs w:val="20"/>
              </w:rPr>
              <w:t>2022 r. (I płatność)</w:t>
            </w:r>
          </w:p>
        </w:tc>
        <w:tc>
          <w:tcPr>
            <w:tcW w:w="198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2127C5">
        <w:tc>
          <w:tcPr>
            <w:tcW w:w="5164" w:type="dxa"/>
          </w:tcPr>
          <w:p w:rsidR="0010411F" w:rsidRDefault="0010411F" w:rsidP="002127C5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od </w:t>
            </w:r>
            <w:r w:rsidR="002127C5">
              <w:rPr>
                <w:rFonts w:ascii="Acumin Pro" w:hAnsi="Acumin Pro" w:cs="Times New Roman"/>
                <w:sz w:val="20"/>
                <w:szCs w:val="20"/>
              </w:rPr>
              <w:t>16 czerwca do 30 czerwca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2022 r. (II płatność)</w:t>
            </w:r>
          </w:p>
        </w:tc>
        <w:tc>
          <w:tcPr>
            <w:tcW w:w="198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2127C5">
        <w:tc>
          <w:tcPr>
            <w:tcW w:w="5164" w:type="dxa"/>
          </w:tcPr>
          <w:p w:rsidR="0010411F" w:rsidRDefault="0010411F" w:rsidP="002127C5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od </w:t>
            </w:r>
            <w:r w:rsidR="002127C5">
              <w:rPr>
                <w:rFonts w:ascii="Acumin Pro" w:hAnsi="Acumin Pro" w:cs="Times New Roman"/>
                <w:sz w:val="20"/>
                <w:szCs w:val="20"/>
              </w:rPr>
              <w:t>1 września do 15 września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2022 r. (III płatność)</w:t>
            </w:r>
          </w:p>
        </w:tc>
        <w:tc>
          <w:tcPr>
            <w:tcW w:w="198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2127C5">
        <w:tc>
          <w:tcPr>
            <w:tcW w:w="5164" w:type="dxa"/>
          </w:tcPr>
          <w:p w:rsidR="0010411F" w:rsidRDefault="0010411F" w:rsidP="00F37A16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od </w:t>
            </w:r>
            <w:r w:rsidR="002127C5">
              <w:rPr>
                <w:rFonts w:ascii="Acumin Pro" w:hAnsi="Acumin Pro" w:cs="Times New Roman"/>
                <w:sz w:val="20"/>
                <w:szCs w:val="20"/>
              </w:rPr>
              <w:t>1 października do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="002127C5">
              <w:rPr>
                <w:rFonts w:ascii="Acumin Pro" w:hAnsi="Acumin Pro" w:cs="Times New Roman"/>
                <w:sz w:val="20"/>
                <w:szCs w:val="20"/>
              </w:rPr>
              <w:t xml:space="preserve">15 października </w:t>
            </w:r>
            <w:r>
              <w:rPr>
                <w:rFonts w:ascii="Acumin Pro" w:hAnsi="Acumin Pro" w:cs="Times New Roman"/>
                <w:sz w:val="20"/>
                <w:szCs w:val="20"/>
              </w:rPr>
              <w:t>2022 r. (IV płatność)</w:t>
            </w:r>
          </w:p>
        </w:tc>
        <w:tc>
          <w:tcPr>
            <w:tcW w:w="198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0411F" w:rsidTr="002127C5">
        <w:tc>
          <w:tcPr>
            <w:tcW w:w="7148" w:type="dxa"/>
            <w:gridSpan w:val="2"/>
          </w:tcPr>
          <w:p w:rsidR="0010411F" w:rsidRPr="0010411F" w:rsidRDefault="0010411F" w:rsidP="0010411F">
            <w:pPr>
              <w:pStyle w:val="Akapitzlist"/>
              <w:spacing w:line="360" w:lineRule="auto"/>
              <w:ind w:left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10411F">
              <w:rPr>
                <w:rFonts w:ascii="Acumin Pro" w:hAnsi="Acumin Pro" w:cs="Times New Roman"/>
                <w:b/>
                <w:sz w:val="20"/>
                <w:szCs w:val="20"/>
              </w:rPr>
              <w:t>Łączna wartość brutto</w:t>
            </w:r>
          </w:p>
        </w:tc>
        <w:tc>
          <w:tcPr>
            <w:tcW w:w="1554" w:type="dxa"/>
          </w:tcPr>
          <w:p w:rsidR="0010411F" w:rsidRDefault="0010411F" w:rsidP="0010411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A33739" w:rsidRDefault="0010411F" w:rsidP="00A33739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zgodnie ze specyfikacją: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039"/>
        <w:gridCol w:w="2326"/>
        <w:gridCol w:w="1725"/>
        <w:gridCol w:w="1418"/>
        <w:gridCol w:w="1270"/>
      </w:tblGrid>
      <w:tr w:rsidR="00E6088C" w:rsidRPr="00A33739" w:rsidTr="00FF77E2">
        <w:tc>
          <w:tcPr>
            <w:tcW w:w="2039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Wymagania Zamawiającego</w:t>
            </w:r>
          </w:p>
        </w:tc>
        <w:tc>
          <w:tcPr>
            <w:tcW w:w="2326" w:type="dxa"/>
          </w:tcPr>
          <w:p w:rsidR="00E6088C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Lokalizacja nośnika</w:t>
            </w:r>
          </w:p>
          <w:p w:rsidR="00A33739" w:rsidRPr="00A33739" w:rsidRDefault="00A33739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(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>wypełnia wykonawca – należy podać adres)</w:t>
            </w:r>
          </w:p>
        </w:tc>
        <w:tc>
          <w:tcPr>
            <w:tcW w:w="1725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Rodzaj nośnika</w:t>
            </w:r>
          </w:p>
        </w:tc>
        <w:tc>
          <w:tcPr>
            <w:tcW w:w="1418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7D1862">
              <w:rPr>
                <w:rFonts w:ascii="Acumin Pro" w:hAnsi="Acumin Pro" w:cs="Times New Roman"/>
                <w:b/>
                <w:sz w:val="16"/>
                <w:szCs w:val="16"/>
              </w:rPr>
              <w:t>Wymagana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 xml:space="preserve">  liczba nośników przez Zamawiającego</w:t>
            </w:r>
          </w:p>
        </w:tc>
        <w:tc>
          <w:tcPr>
            <w:tcW w:w="1270" w:type="dxa"/>
          </w:tcPr>
          <w:p w:rsidR="00E6088C" w:rsidRPr="00A33739" w:rsidRDefault="00E6088C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sz w:val="16"/>
                <w:szCs w:val="16"/>
              </w:rPr>
              <w:t>Proponowana liczba nośników przez Wykonawcę</w:t>
            </w:r>
            <w:r w:rsidR="0010411F">
              <w:rPr>
                <w:rFonts w:ascii="Acumin Pro" w:hAnsi="Acumin Pro" w:cs="Times New Roman"/>
                <w:sz w:val="16"/>
                <w:szCs w:val="16"/>
              </w:rPr>
              <w:t>*)</w:t>
            </w:r>
          </w:p>
        </w:tc>
      </w:tr>
      <w:tr w:rsidR="00A33739" w:rsidRPr="00A33739" w:rsidTr="00FF77E2">
        <w:tc>
          <w:tcPr>
            <w:tcW w:w="8778" w:type="dxa"/>
            <w:gridSpan w:val="5"/>
          </w:tcPr>
          <w:p w:rsidR="00A33739" w:rsidRPr="00A33739" w:rsidRDefault="00F37A16" w:rsidP="00A33739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 xml:space="preserve">Od 1 maja do 15 maja 2022 r. </w:t>
            </w:r>
            <w:r w:rsidR="00A3373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</w:p>
        </w:tc>
      </w:tr>
      <w:tr w:rsidR="00E6088C" w:rsidRPr="00A33739" w:rsidTr="00FF77E2">
        <w:tc>
          <w:tcPr>
            <w:tcW w:w="2039" w:type="dxa"/>
          </w:tcPr>
          <w:p w:rsidR="00E6088C" w:rsidRPr="00F37A16" w:rsidRDefault="00A33739" w:rsidP="00A3373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37A16">
              <w:rPr>
                <w:rFonts w:ascii="Acumin Pro" w:hAnsi="Acumin Pro" w:cs="Times New Roman"/>
                <w:b/>
                <w:sz w:val="16"/>
                <w:szCs w:val="16"/>
              </w:rPr>
              <w:t>Poznań</w:t>
            </w:r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typ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premium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 w:rsidR="00FB2C89" w:rsidRPr="00F37A16">
              <w:rPr>
                <w:rFonts w:ascii="Acumin Pro" w:hAnsi="Acumin Pro" w:cs="Times New Roman"/>
                <w:sz w:val="16"/>
                <w:szCs w:val="16"/>
              </w:rPr>
              <w:t xml:space="preserve"> (120 x 180 cm)</w:t>
            </w:r>
          </w:p>
        </w:tc>
        <w:tc>
          <w:tcPr>
            <w:tcW w:w="2326" w:type="dxa"/>
          </w:tcPr>
          <w:p w:rsidR="00A33739" w:rsidRPr="00F37A16" w:rsidRDefault="00A33739" w:rsidP="00A3373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E6088C" w:rsidRPr="00F37A16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E6088C" w:rsidRPr="00A33739" w:rsidRDefault="00F37A16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15</w:t>
            </w:r>
          </w:p>
        </w:tc>
        <w:tc>
          <w:tcPr>
            <w:tcW w:w="1270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E6088C" w:rsidRPr="00A33739" w:rsidTr="00FF77E2">
        <w:tc>
          <w:tcPr>
            <w:tcW w:w="2039" w:type="dxa"/>
          </w:tcPr>
          <w:p w:rsidR="00E6088C" w:rsidRPr="00A33739" w:rsidRDefault="00A33739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b/>
                <w:sz w:val="16"/>
                <w:szCs w:val="16"/>
              </w:rPr>
              <w:t>Kalis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>z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typ billboard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r w:rsidR="005D214E">
              <w:rPr>
                <w:rFonts w:ascii="Acumin Pro" w:hAnsi="Acumin Pro" w:cs="Times New Roman"/>
                <w:sz w:val="16"/>
                <w:szCs w:val="16"/>
              </w:rPr>
              <w:t xml:space="preserve">12 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>(504 x 238 cm)</w:t>
            </w:r>
          </w:p>
        </w:tc>
        <w:tc>
          <w:tcPr>
            <w:tcW w:w="2326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E6088C" w:rsidRPr="00A33739" w:rsidRDefault="0010411F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billboard 12 (504 x 238 cm)</w:t>
            </w:r>
          </w:p>
        </w:tc>
        <w:tc>
          <w:tcPr>
            <w:tcW w:w="1418" w:type="dxa"/>
          </w:tcPr>
          <w:p w:rsidR="00E6088C" w:rsidRPr="00A33739" w:rsidRDefault="00F37A16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E6088C" w:rsidRPr="00A33739" w:rsidTr="00FF77E2">
        <w:tc>
          <w:tcPr>
            <w:tcW w:w="2039" w:type="dxa"/>
          </w:tcPr>
          <w:p w:rsidR="00E6088C" w:rsidRPr="00A33739" w:rsidRDefault="00AE6AA4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lastRenderedPageBreak/>
              <w:t>Jarocin</w:t>
            </w:r>
            <w:r w:rsidR="00FB2C89"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 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2326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E6088C" w:rsidRPr="00A33739" w:rsidRDefault="0010411F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ekran powitalny w bankomatach, wielkość reklamy 800 x 520, długość spotu min. 5 sekund</w:t>
            </w:r>
          </w:p>
        </w:tc>
        <w:tc>
          <w:tcPr>
            <w:tcW w:w="1418" w:type="dxa"/>
          </w:tcPr>
          <w:p w:rsidR="00E6088C" w:rsidRPr="00A33739" w:rsidRDefault="00FB2C89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E6088C" w:rsidRPr="00A33739" w:rsidRDefault="00E6088C" w:rsidP="00E6088C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FB2C89" w:rsidRPr="00A33739" w:rsidTr="00FF77E2">
        <w:tc>
          <w:tcPr>
            <w:tcW w:w="8778" w:type="dxa"/>
            <w:gridSpan w:val="5"/>
          </w:tcPr>
          <w:p w:rsidR="00FB2C89" w:rsidRPr="00A33739" w:rsidRDefault="00F37A16" w:rsidP="00FB2C89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 xml:space="preserve">od 16 czerwca do 30 czerwca 2022 r. </w:t>
            </w:r>
            <w:r w:rsidR="00FB2C89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</w:p>
        </w:tc>
      </w:tr>
      <w:tr w:rsidR="00A33739" w:rsidRPr="00A33739" w:rsidTr="00FF77E2">
        <w:tc>
          <w:tcPr>
            <w:tcW w:w="2039" w:type="dxa"/>
          </w:tcPr>
          <w:p w:rsidR="00A33739" w:rsidRPr="00F37A16" w:rsidRDefault="00FB2C8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F37A16">
              <w:rPr>
                <w:rFonts w:ascii="Acumin Pro" w:hAnsi="Acumin Pro" w:cs="Times New Roman"/>
                <w:b/>
                <w:sz w:val="16"/>
                <w:szCs w:val="16"/>
              </w:rPr>
              <w:t xml:space="preserve">Poznań </w:t>
            </w:r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typ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premium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(120 x 180 cm)</w:t>
            </w:r>
          </w:p>
        </w:tc>
        <w:tc>
          <w:tcPr>
            <w:tcW w:w="2326" w:type="dxa"/>
          </w:tcPr>
          <w:p w:rsidR="00A33739" w:rsidRPr="00F37A16" w:rsidRDefault="00A3373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A33739" w:rsidRPr="00F37A16" w:rsidRDefault="00A3373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A33739" w:rsidRPr="00A33739" w:rsidRDefault="00FB2C89" w:rsidP="00F37A16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  <w:r w:rsidR="00F37A16">
              <w:rPr>
                <w:rFonts w:ascii="Acumin Pro" w:hAnsi="Acumin Pro" w:cs="Times New Roman"/>
                <w:sz w:val="16"/>
                <w:szCs w:val="16"/>
              </w:rPr>
              <w:t>5</w:t>
            </w:r>
          </w:p>
        </w:tc>
        <w:tc>
          <w:tcPr>
            <w:tcW w:w="1270" w:type="dxa"/>
          </w:tcPr>
          <w:p w:rsidR="00A33739" w:rsidRPr="00A33739" w:rsidRDefault="00A3373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FB2C89" w:rsidRPr="00A33739" w:rsidTr="00FF77E2">
        <w:tc>
          <w:tcPr>
            <w:tcW w:w="2039" w:type="dxa"/>
          </w:tcPr>
          <w:p w:rsidR="00FB2C89" w:rsidRPr="00A33739" w:rsidRDefault="007D5637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b/>
                <w:sz w:val="16"/>
                <w:szCs w:val="16"/>
              </w:rPr>
              <w:t>Kalis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>z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typ billboard</w:t>
            </w:r>
            <w:r w:rsidR="0075246C">
              <w:rPr>
                <w:rFonts w:ascii="Acumin Pro" w:hAnsi="Acumin Pro" w:cs="Times New Roman"/>
                <w:sz w:val="16"/>
                <w:szCs w:val="16"/>
              </w:rPr>
              <w:t xml:space="preserve"> 12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(504 x 238 cm)</w:t>
            </w:r>
          </w:p>
        </w:tc>
        <w:tc>
          <w:tcPr>
            <w:tcW w:w="2326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FB2C89" w:rsidRPr="00A33739" w:rsidRDefault="0010411F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1418" w:type="dxa"/>
          </w:tcPr>
          <w:p w:rsidR="00FB2C89" w:rsidRPr="00A33739" w:rsidRDefault="00F37A16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5</w:t>
            </w:r>
          </w:p>
        </w:tc>
        <w:tc>
          <w:tcPr>
            <w:tcW w:w="1270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FB2C89" w:rsidRPr="00A33739" w:rsidTr="00FF77E2">
        <w:tc>
          <w:tcPr>
            <w:tcW w:w="2039" w:type="dxa"/>
          </w:tcPr>
          <w:p w:rsidR="00FB2C89" w:rsidRPr="00A33739" w:rsidRDefault="007D5637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Jarocin </w:t>
            </w: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2326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FB2C89" w:rsidRPr="00A33739" w:rsidRDefault="0010411F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1418" w:type="dxa"/>
          </w:tcPr>
          <w:p w:rsidR="00FB2C89" w:rsidRPr="00A33739" w:rsidRDefault="007D5637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FB2C89" w:rsidRPr="00A33739" w:rsidRDefault="00FB2C89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0C55ED" w:rsidRPr="00A33739" w:rsidTr="00FF77E2">
        <w:tc>
          <w:tcPr>
            <w:tcW w:w="8778" w:type="dxa"/>
            <w:gridSpan w:val="5"/>
          </w:tcPr>
          <w:p w:rsidR="000C55ED" w:rsidRPr="00A33739" w:rsidRDefault="00F37A16" w:rsidP="000C55ED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 xml:space="preserve">od 1 września do 15 września 2022 r. </w:t>
            </w:r>
          </w:p>
        </w:tc>
      </w:tr>
      <w:tr w:rsidR="006A153D" w:rsidRPr="00A33739" w:rsidTr="00FF77E2">
        <w:tc>
          <w:tcPr>
            <w:tcW w:w="2039" w:type="dxa"/>
          </w:tcPr>
          <w:p w:rsidR="006A153D" w:rsidRPr="00F37A16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F37A16">
              <w:rPr>
                <w:rFonts w:ascii="Acumin Pro" w:hAnsi="Acumin Pro" w:cs="Times New Roman"/>
                <w:b/>
                <w:sz w:val="16"/>
                <w:szCs w:val="16"/>
              </w:rPr>
              <w:t xml:space="preserve">Poznań </w:t>
            </w:r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typ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premium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(120 x 180 cm)</w:t>
            </w:r>
          </w:p>
        </w:tc>
        <w:tc>
          <w:tcPr>
            <w:tcW w:w="2326" w:type="dxa"/>
          </w:tcPr>
          <w:p w:rsidR="006A153D" w:rsidRPr="00F37A16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6A153D" w:rsidRPr="00F37A16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6A153D" w:rsidRPr="00A33739" w:rsidRDefault="006A153D" w:rsidP="00F37A16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  <w:r w:rsidR="00F37A16">
              <w:rPr>
                <w:rFonts w:ascii="Acumin Pro" w:hAnsi="Acumin Pro" w:cs="Times New Roman"/>
                <w:sz w:val="16"/>
                <w:szCs w:val="16"/>
              </w:rPr>
              <w:t>5</w:t>
            </w:r>
          </w:p>
        </w:tc>
        <w:tc>
          <w:tcPr>
            <w:tcW w:w="1270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6A153D" w:rsidRPr="00A33739" w:rsidTr="00FF77E2">
        <w:tc>
          <w:tcPr>
            <w:tcW w:w="2039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A33739">
              <w:rPr>
                <w:rFonts w:ascii="Acumin Pro" w:hAnsi="Acumin Pro" w:cs="Times New Roman"/>
                <w:b/>
                <w:sz w:val="16"/>
                <w:szCs w:val="16"/>
              </w:rPr>
              <w:t>Kalis</w:t>
            </w:r>
            <w:r w:rsidRPr="00A33739">
              <w:rPr>
                <w:rFonts w:ascii="Acumin Pro" w:hAnsi="Acumin Pro" w:cs="Times New Roman"/>
                <w:sz w:val="16"/>
                <w:szCs w:val="16"/>
              </w:rPr>
              <w:t>z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typ billboard</w:t>
            </w:r>
            <w:r w:rsidR="0075246C">
              <w:rPr>
                <w:rFonts w:ascii="Acumin Pro" w:hAnsi="Acumin Pro" w:cs="Times New Roman"/>
                <w:sz w:val="16"/>
                <w:szCs w:val="16"/>
              </w:rPr>
              <w:t xml:space="preserve"> 12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(504 x 238 cm)</w:t>
            </w:r>
          </w:p>
        </w:tc>
        <w:tc>
          <w:tcPr>
            <w:tcW w:w="2326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6A153D" w:rsidRPr="00A33739" w:rsidRDefault="0010411F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1418" w:type="dxa"/>
          </w:tcPr>
          <w:p w:rsidR="006A153D" w:rsidRPr="00A33739" w:rsidRDefault="00F37A16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6</w:t>
            </w:r>
          </w:p>
        </w:tc>
        <w:tc>
          <w:tcPr>
            <w:tcW w:w="1270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6A153D" w:rsidRPr="00A33739" w:rsidTr="00FF77E2">
        <w:tc>
          <w:tcPr>
            <w:tcW w:w="2039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Jarocin </w:t>
            </w: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2326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6A153D" w:rsidRPr="00A33739" w:rsidRDefault="0010411F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ekran powitalny w bankomatach, wielkość reklamy 800 x 520, długość spotu min. 5 sekund</w:t>
            </w:r>
          </w:p>
        </w:tc>
        <w:tc>
          <w:tcPr>
            <w:tcW w:w="1418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</w:t>
            </w:r>
          </w:p>
        </w:tc>
        <w:tc>
          <w:tcPr>
            <w:tcW w:w="1270" w:type="dxa"/>
          </w:tcPr>
          <w:p w:rsidR="006A153D" w:rsidRPr="00A33739" w:rsidRDefault="006A153D" w:rsidP="006A153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6A153D" w:rsidRPr="00A33739" w:rsidTr="00FF77E2">
        <w:tc>
          <w:tcPr>
            <w:tcW w:w="8778" w:type="dxa"/>
            <w:gridSpan w:val="5"/>
          </w:tcPr>
          <w:p w:rsidR="006A153D" w:rsidRPr="00A33739" w:rsidRDefault="00F37A16" w:rsidP="006A153D">
            <w:pPr>
              <w:pStyle w:val="Akapitzlist"/>
              <w:spacing w:line="360" w:lineRule="auto"/>
              <w:ind w:left="0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 xml:space="preserve">od 1 października do 15 października 2022 r. </w:t>
            </w:r>
          </w:p>
        </w:tc>
      </w:tr>
      <w:tr w:rsidR="005D214E" w:rsidRPr="00A33739" w:rsidTr="00FF77E2">
        <w:tc>
          <w:tcPr>
            <w:tcW w:w="2039" w:type="dxa"/>
          </w:tcPr>
          <w:p w:rsidR="005D214E" w:rsidRPr="00F37A16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37A16">
              <w:rPr>
                <w:rFonts w:ascii="Acumin Pro" w:hAnsi="Acumin Pro" w:cs="Times New Roman"/>
                <w:b/>
                <w:sz w:val="16"/>
                <w:szCs w:val="16"/>
              </w:rPr>
              <w:t xml:space="preserve">Poznań </w:t>
            </w:r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typ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premium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citylight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/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digital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  <w:proofErr w:type="spellStart"/>
            <w:r w:rsidRPr="00F37A16">
              <w:rPr>
                <w:rFonts w:ascii="Acumin Pro" w:hAnsi="Acumin Pro" w:cs="Times New Roman"/>
                <w:sz w:val="16"/>
                <w:szCs w:val="16"/>
              </w:rPr>
              <w:t>cityscreen</w:t>
            </w:r>
            <w:proofErr w:type="spellEnd"/>
            <w:r w:rsidRPr="00F37A16">
              <w:rPr>
                <w:rFonts w:ascii="Acumin Pro" w:hAnsi="Acumin Pro" w:cs="Times New Roman"/>
                <w:sz w:val="16"/>
                <w:szCs w:val="16"/>
              </w:rPr>
              <w:t xml:space="preserve"> (120 x 180 cm)</w:t>
            </w:r>
          </w:p>
        </w:tc>
        <w:tc>
          <w:tcPr>
            <w:tcW w:w="2326" w:type="dxa"/>
          </w:tcPr>
          <w:p w:rsidR="005D214E" w:rsidRPr="00F37A16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5D214E" w:rsidRPr="00F37A16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214E" w:rsidRPr="00A33739" w:rsidRDefault="005D214E" w:rsidP="00F37A16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  <w:r w:rsidR="00F37A16">
              <w:rPr>
                <w:rFonts w:ascii="Acumin Pro" w:hAnsi="Acumin Pro" w:cs="Times New Roman"/>
                <w:sz w:val="16"/>
                <w:szCs w:val="16"/>
              </w:rPr>
              <w:t>5</w:t>
            </w:r>
          </w:p>
        </w:tc>
        <w:tc>
          <w:tcPr>
            <w:tcW w:w="1270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463F78" w:rsidRPr="00A33739" w:rsidTr="00FF77E2">
        <w:tc>
          <w:tcPr>
            <w:tcW w:w="2039" w:type="dxa"/>
          </w:tcPr>
          <w:p w:rsidR="00463F78" w:rsidRPr="00FB2C89" w:rsidRDefault="00463F78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b/>
                <w:sz w:val="16"/>
                <w:szCs w:val="16"/>
              </w:rPr>
            </w:pPr>
            <w:r>
              <w:rPr>
                <w:rFonts w:ascii="Acumin Pro" w:hAnsi="Acumin Pro" w:cs="Times New Roman"/>
                <w:b/>
                <w:sz w:val="16"/>
                <w:szCs w:val="16"/>
              </w:rPr>
              <w:t xml:space="preserve">Kalisz </w:t>
            </w: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2326" w:type="dxa"/>
          </w:tcPr>
          <w:p w:rsidR="00463F78" w:rsidRPr="00A33739" w:rsidRDefault="00463F78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463F78" w:rsidRDefault="00F73992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typ billboard 12 (504 x 238 cm)</w:t>
            </w:r>
          </w:p>
        </w:tc>
        <w:tc>
          <w:tcPr>
            <w:tcW w:w="1418" w:type="dxa"/>
          </w:tcPr>
          <w:p w:rsidR="00463F78" w:rsidRDefault="00F37A16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5</w:t>
            </w:r>
            <w:bookmarkStart w:id="0" w:name="_GoBack"/>
            <w:bookmarkEnd w:id="0"/>
          </w:p>
        </w:tc>
        <w:tc>
          <w:tcPr>
            <w:tcW w:w="1270" w:type="dxa"/>
          </w:tcPr>
          <w:p w:rsidR="00463F78" w:rsidRPr="00A33739" w:rsidRDefault="00463F78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5D214E" w:rsidRPr="00A33739" w:rsidTr="00FF77E2">
        <w:tc>
          <w:tcPr>
            <w:tcW w:w="2039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FB2C89">
              <w:rPr>
                <w:rFonts w:ascii="Acumin Pro" w:hAnsi="Acumin Pro" w:cs="Times New Roman"/>
                <w:b/>
                <w:sz w:val="16"/>
                <w:szCs w:val="16"/>
              </w:rPr>
              <w:t xml:space="preserve">Jarocin 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typ ekran powitalny w bankomatach, wielkość </w:t>
            </w:r>
            <w:r>
              <w:rPr>
                <w:rFonts w:ascii="Acumin Pro" w:hAnsi="Acumin Pro" w:cs="Times New Roman"/>
                <w:sz w:val="16"/>
                <w:szCs w:val="16"/>
              </w:rPr>
              <w:lastRenderedPageBreak/>
              <w:t>reklamy 800 x 520, długość spotu min. 5 sekund</w:t>
            </w:r>
          </w:p>
        </w:tc>
        <w:tc>
          <w:tcPr>
            <w:tcW w:w="2326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:rsidR="005D214E" w:rsidRPr="00A33739" w:rsidRDefault="0010411F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 xml:space="preserve">typ ekran powitalny w bankomatach, wielkość reklamy </w:t>
            </w:r>
            <w:r>
              <w:rPr>
                <w:rFonts w:ascii="Acumin Pro" w:hAnsi="Acumin Pro" w:cs="Times New Roman"/>
                <w:sz w:val="16"/>
                <w:szCs w:val="16"/>
              </w:rPr>
              <w:lastRenderedPageBreak/>
              <w:t>800 x 520, długość spotu min. 5 sekund</w:t>
            </w:r>
          </w:p>
        </w:tc>
        <w:tc>
          <w:tcPr>
            <w:tcW w:w="1418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1270" w:type="dxa"/>
          </w:tcPr>
          <w:p w:rsidR="005D214E" w:rsidRPr="00A33739" w:rsidRDefault="005D214E" w:rsidP="001E6D7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</w:tbl>
    <w:p w:rsidR="00615085" w:rsidRDefault="0010411F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*) Liczba nośników jest przedmiotem kryterium oceny ofert.</w:t>
      </w:r>
    </w:p>
    <w:p w:rsidR="0010411F" w:rsidRDefault="0010411F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72693C" w:rsidRDefault="0072693C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Pr="008626BA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A16">
          <w:rPr>
            <w:noProof/>
          </w:rPr>
          <w:t>3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C55ED"/>
    <w:rsid w:val="000E41A7"/>
    <w:rsid w:val="0010411F"/>
    <w:rsid w:val="0010606E"/>
    <w:rsid w:val="00154884"/>
    <w:rsid w:val="00157D22"/>
    <w:rsid w:val="00175763"/>
    <w:rsid w:val="00185B82"/>
    <w:rsid w:val="001E0CD1"/>
    <w:rsid w:val="002127C5"/>
    <w:rsid w:val="00213F75"/>
    <w:rsid w:val="00217C5C"/>
    <w:rsid w:val="002310E0"/>
    <w:rsid w:val="002514A6"/>
    <w:rsid w:val="00252F13"/>
    <w:rsid w:val="00263FA6"/>
    <w:rsid w:val="0027470D"/>
    <w:rsid w:val="002847BD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3F78"/>
    <w:rsid w:val="00487355"/>
    <w:rsid w:val="004F7348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7357C"/>
    <w:rsid w:val="006A153D"/>
    <w:rsid w:val="006E1FC6"/>
    <w:rsid w:val="00705E5B"/>
    <w:rsid w:val="0072656C"/>
    <w:rsid w:val="0072693C"/>
    <w:rsid w:val="0075246C"/>
    <w:rsid w:val="00775678"/>
    <w:rsid w:val="007D1862"/>
    <w:rsid w:val="007D5637"/>
    <w:rsid w:val="008003C8"/>
    <w:rsid w:val="00801386"/>
    <w:rsid w:val="00825B62"/>
    <w:rsid w:val="00833E59"/>
    <w:rsid w:val="00863D11"/>
    <w:rsid w:val="008C1699"/>
    <w:rsid w:val="008C7EF0"/>
    <w:rsid w:val="008D5209"/>
    <w:rsid w:val="00921DC1"/>
    <w:rsid w:val="00950D78"/>
    <w:rsid w:val="00952261"/>
    <w:rsid w:val="00967CCE"/>
    <w:rsid w:val="0097488F"/>
    <w:rsid w:val="009B3CA3"/>
    <w:rsid w:val="009F2ED6"/>
    <w:rsid w:val="009F4675"/>
    <w:rsid w:val="00A20821"/>
    <w:rsid w:val="00A33739"/>
    <w:rsid w:val="00A3439A"/>
    <w:rsid w:val="00A37257"/>
    <w:rsid w:val="00A44482"/>
    <w:rsid w:val="00A67630"/>
    <w:rsid w:val="00AA758E"/>
    <w:rsid w:val="00AB39F0"/>
    <w:rsid w:val="00AB684C"/>
    <w:rsid w:val="00AB6E7D"/>
    <w:rsid w:val="00AE6AA4"/>
    <w:rsid w:val="00B11CBB"/>
    <w:rsid w:val="00B3585D"/>
    <w:rsid w:val="00B47F90"/>
    <w:rsid w:val="00BA6F48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918DD"/>
    <w:rsid w:val="00DE6421"/>
    <w:rsid w:val="00E3573D"/>
    <w:rsid w:val="00E6088C"/>
    <w:rsid w:val="00E81E23"/>
    <w:rsid w:val="00E822D5"/>
    <w:rsid w:val="00EB6DFE"/>
    <w:rsid w:val="00ED2003"/>
    <w:rsid w:val="00ED74F9"/>
    <w:rsid w:val="00F37A16"/>
    <w:rsid w:val="00F67E39"/>
    <w:rsid w:val="00F73992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86F7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23</cp:revision>
  <cp:lastPrinted>2022-02-21T10:01:00Z</cp:lastPrinted>
  <dcterms:created xsi:type="dcterms:W3CDTF">2022-03-10T17:03:00Z</dcterms:created>
  <dcterms:modified xsi:type="dcterms:W3CDTF">2022-03-31T09:45:00Z</dcterms:modified>
</cp:coreProperties>
</file>