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73F" w:rsidRPr="006F5435" w:rsidRDefault="00CC373F" w:rsidP="00AD7C3E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6F5435">
        <w:rPr>
          <w:rFonts w:ascii="Acumin Pro" w:hAnsi="Acumin Pro" w:cs="Times New Roman"/>
          <w:sz w:val="20"/>
          <w:szCs w:val="20"/>
        </w:rPr>
        <w:t xml:space="preserve">Poznań, dnia </w:t>
      </w:r>
      <w:r w:rsidR="00DE1206">
        <w:rPr>
          <w:rFonts w:ascii="Acumin Pro" w:hAnsi="Acumin Pro" w:cs="Times New Roman"/>
          <w:sz w:val="20"/>
          <w:szCs w:val="20"/>
        </w:rPr>
        <w:t xml:space="preserve">4 sierpnia 2022 r. </w:t>
      </w:r>
    </w:p>
    <w:p w:rsidR="008D4B67" w:rsidRPr="006F5435" w:rsidRDefault="008D4B67" w:rsidP="00A31560">
      <w:pPr>
        <w:spacing w:after="0" w:line="360" w:lineRule="auto"/>
        <w:rPr>
          <w:rFonts w:ascii="Acumin Pro" w:hAnsi="Acumin Pro" w:cs="Times New Roman"/>
          <w:b/>
          <w:sz w:val="20"/>
          <w:szCs w:val="20"/>
          <w:u w:val="single"/>
        </w:rPr>
      </w:pPr>
    </w:p>
    <w:p w:rsidR="00195332" w:rsidRPr="006F5435" w:rsidRDefault="00A31560" w:rsidP="00AD7C3E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  <w:u w:val="single"/>
        </w:rPr>
      </w:pPr>
      <w:r w:rsidRPr="006F5435">
        <w:rPr>
          <w:rFonts w:ascii="Acumin Pro" w:hAnsi="Acumin Pro" w:cs="Times New Roman"/>
          <w:b/>
          <w:sz w:val="20"/>
          <w:szCs w:val="20"/>
          <w:u w:val="single"/>
        </w:rPr>
        <w:t>Zawiadomienie o wyborze najkorzystniejszej oferty</w:t>
      </w:r>
    </w:p>
    <w:p w:rsidR="00195332" w:rsidRPr="006F5435" w:rsidRDefault="00195332" w:rsidP="00195332">
      <w:pPr>
        <w:spacing w:after="0" w:line="360" w:lineRule="auto"/>
        <w:jc w:val="both"/>
        <w:rPr>
          <w:rFonts w:ascii="Acumin Pro" w:hAnsi="Acumin Pro"/>
          <w:b/>
          <w:sz w:val="20"/>
        </w:rPr>
      </w:pPr>
      <w:r w:rsidRPr="006F5435">
        <w:rPr>
          <w:rFonts w:ascii="Acumin Pro" w:hAnsi="Acumin Pro"/>
          <w:b/>
          <w:sz w:val="20"/>
        </w:rPr>
        <w:t>AZ.281.</w:t>
      </w:r>
      <w:r w:rsidR="00DE1206">
        <w:rPr>
          <w:rFonts w:ascii="Acumin Pro" w:hAnsi="Acumin Pro"/>
          <w:b/>
          <w:sz w:val="20"/>
        </w:rPr>
        <w:t>3</w:t>
      </w:r>
      <w:r w:rsidRPr="006F5435">
        <w:rPr>
          <w:rFonts w:ascii="Acumin Pro" w:hAnsi="Acumin Pro"/>
          <w:b/>
          <w:sz w:val="20"/>
        </w:rPr>
        <w:t>.</w:t>
      </w:r>
      <w:r w:rsidR="00DE1206">
        <w:rPr>
          <w:rFonts w:ascii="Acumin Pro" w:hAnsi="Acumin Pro"/>
          <w:b/>
          <w:sz w:val="20"/>
        </w:rPr>
        <w:t>28</w:t>
      </w:r>
      <w:r w:rsidRPr="006F5435">
        <w:rPr>
          <w:rFonts w:ascii="Acumin Pro" w:hAnsi="Acumin Pro"/>
          <w:b/>
          <w:sz w:val="20"/>
        </w:rPr>
        <w:t>.2022</w:t>
      </w:r>
    </w:p>
    <w:p w:rsidR="00FB1709" w:rsidRPr="00DE1206" w:rsidRDefault="00195332" w:rsidP="003A05C6">
      <w:pPr>
        <w:pStyle w:val="Akapitzlist"/>
        <w:numPr>
          <w:ilvl w:val="3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b/>
          <w:sz w:val="20"/>
        </w:rPr>
      </w:pPr>
      <w:r w:rsidRPr="006F5435">
        <w:rPr>
          <w:rFonts w:ascii="Acumin Pro" w:hAnsi="Acumin Pro" w:cs="Times New Roman"/>
          <w:sz w:val="20"/>
        </w:rPr>
        <w:t>W postępowaniu prowadzonym na podstawie wewnętrznego „Regulaminu udzielania zamówień publicznych o wartości nieprzekraczającej 130</w:t>
      </w:r>
      <w:r w:rsidR="0091570B" w:rsidRPr="006F5435">
        <w:rPr>
          <w:rFonts w:ascii="Acumin Pro" w:hAnsi="Acumin Pro" w:cs="Times New Roman"/>
          <w:sz w:val="20"/>
        </w:rPr>
        <w:t xml:space="preserve"> 000 złotych </w:t>
      </w:r>
      <w:r w:rsidR="00FB1709" w:rsidRPr="006F5435">
        <w:rPr>
          <w:rFonts w:ascii="Acumin Pro" w:hAnsi="Acumin Pro" w:cs="Times New Roman"/>
          <w:sz w:val="20"/>
        </w:rPr>
        <w:t>netto</w:t>
      </w:r>
      <w:r w:rsidRPr="006F5435">
        <w:rPr>
          <w:rFonts w:ascii="Acumin Pro" w:hAnsi="Acumin Pro" w:cs="Times New Roman"/>
          <w:sz w:val="20"/>
        </w:rPr>
        <w:t xml:space="preserve">”, </w:t>
      </w:r>
      <w:r w:rsidR="00BA7003" w:rsidRPr="006F5435">
        <w:rPr>
          <w:rFonts w:ascii="Acumin Pro" w:hAnsi="Acumin Pro" w:cs="Times New Roman"/>
          <w:sz w:val="20"/>
        </w:rPr>
        <w:t xml:space="preserve">dotyczącego </w:t>
      </w:r>
      <w:r w:rsidRPr="006F5435">
        <w:rPr>
          <w:rFonts w:ascii="Acumin Pro" w:hAnsi="Acumin Pro" w:cs="Times New Roman"/>
          <w:sz w:val="20"/>
        </w:rPr>
        <w:t>zadania:</w:t>
      </w:r>
      <w:r w:rsidR="003A05C6" w:rsidRPr="006F5435">
        <w:rPr>
          <w:rFonts w:ascii="Acumin Pro" w:hAnsi="Acumin Pro" w:cs="Times New Roman"/>
          <w:sz w:val="20"/>
        </w:rPr>
        <w:t xml:space="preserve"> </w:t>
      </w:r>
      <w:r w:rsidR="00E70BB1" w:rsidRPr="006F5435">
        <w:rPr>
          <w:rFonts w:ascii="Acumin Pro" w:hAnsi="Acumin Pro" w:cs="Times New Roman"/>
          <w:b/>
          <w:sz w:val="20"/>
        </w:rPr>
        <w:t>Dostawa materiałów eksploatacyjnych do drukarek i urządzeń wielofunkcyjnych - znak sprawy AZ.281.</w:t>
      </w:r>
      <w:r w:rsidR="00DE1206">
        <w:rPr>
          <w:rFonts w:ascii="Acumin Pro" w:hAnsi="Acumin Pro" w:cs="Times New Roman"/>
          <w:b/>
          <w:sz w:val="20"/>
        </w:rPr>
        <w:t>3</w:t>
      </w:r>
      <w:r w:rsidR="00E70BB1" w:rsidRPr="006F5435">
        <w:rPr>
          <w:rFonts w:ascii="Acumin Pro" w:hAnsi="Acumin Pro" w:cs="Times New Roman"/>
          <w:b/>
          <w:sz w:val="20"/>
        </w:rPr>
        <w:t>.</w:t>
      </w:r>
      <w:r w:rsidR="00DE1206">
        <w:rPr>
          <w:rFonts w:ascii="Acumin Pro" w:hAnsi="Acumin Pro" w:cs="Times New Roman"/>
          <w:b/>
          <w:sz w:val="20"/>
        </w:rPr>
        <w:t>28</w:t>
      </w:r>
      <w:r w:rsidR="00E70BB1" w:rsidRPr="006F5435">
        <w:rPr>
          <w:rFonts w:ascii="Acumin Pro" w:hAnsi="Acumin Pro" w:cs="Times New Roman"/>
          <w:b/>
          <w:sz w:val="20"/>
        </w:rPr>
        <w:t xml:space="preserve">.2022, </w:t>
      </w:r>
      <w:r w:rsidR="00FB1709" w:rsidRPr="006F5435">
        <w:rPr>
          <w:rFonts w:ascii="Acumin Pro" w:hAnsi="Acumin Pro" w:cs="Times New Roman"/>
          <w:sz w:val="20"/>
        </w:rPr>
        <w:t>do upływu termin</w:t>
      </w:r>
      <w:r w:rsidR="00E70BB1" w:rsidRPr="006F5435">
        <w:rPr>
          <w:rFonts w:ascii="Acumin Pro" w:hAnsi="Acumin Pro" w:cs="Times New Roman"/>
          <w:sz w:val="20"/>
        </w:rPr>
        <w:t xml:space="preserve">u składania ofert, tj. do dnia </w:t>
      </w:r>
      <w:r w:rsidR="00DE1206">
        <w:rPr>
          <w:rFonts w:ascii="Acumin Pro" w:hAnsi="Acumin Pro" w:cs="Times New Roman"/>
          <w:sz w:val="20"/>
        </w:rPr>
        <w:t>3.08</w:t>
      </w:r>
      <w:r w:rsidR="00FB1709" w:rsidRPr="006F5435">
        <w:rPr>
          <w:rFonts w:ascii="Acumin Pro" w:hAnsi="Acumin Pro" w:cs="Times New Roman"/>
          <w:sz w:val="20"/>
        </w:rPr>
        <w:t>.2022 r. do godz. 11:00, oferty złożyli następujący Wykonawcy:</w:t>
      </w:r>
    </w:p>
    <w:p w:rsidR="00DE1206" w:rsidRPr="00DE1206" w:rsidRDefault="00DE1206" w:rsidP="00DE120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cumin Pro" w:hAnsi="Acumin Pro" w:cs="Times New Roman"/>
          <w:sz w:val="20"/>
        </w:rPr>
      </w:pPr>
      <w:r w:rsidRPr="00DE1206">
        <w:rPr>
          <w:rFonts w:ascii="Acumin Pro" w:hAnsi="Acumin Pro" w:cs="Times New Roman"/>
          <w:sz w:val="20"/>
        </w:rPr>
        <w:t>DRUKSTAR Wojciech Wierzbicki, ul. Króla Wł. Jagiełły 13/7, 25 – 634 Kielce, cena brutto oferty: 9 350,46 zł,</w:t>
      </w:r>
    </w:p>
    <w:p w:rsidR="00DE1206" w:rsidRDefault="00DE1206" w:rsidP="00DE120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cumin Pro" w:hAnsi="Acumin Pro" w:cs="Times New Roman"/>
          <w:sz w:val="20"/>
        </w:rPr>
      </w:pPr>
      <w:r>
        <w:rPr>
          <w:rFonts w:ascii="Acumin Pro" w:hAnsi="Acumin Pro" w:cs="Times New Roman"/>
          <w:sz w:val="20"/>
        </w:rPr>
        <w:t>SIGMA, ul. Kolejowa 7, 74 – 500 Chojna, cena brutto oferty: 8 729,31 zł,</w:t>
      </w:r>
    </w:p>
    <w:p w:rsidR="00DE1206" w:rsidRDefault="00DE1206" w:rsidP="00DE120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cumin Pro" w:hAnsi="Acumin Pro" w:cs="Times New Roman"/>
          <w:sz w:val="20"/>
        </w:rPr>
      </w:pPr>
      <w:r>
        <w:rPr>
          <w:rFonts w:ascii="Acumin Pro" w:hAnsi="Acumin Pro" w:cs="Times New Roman"/>
          <w:sz w:val="20"/>
        </w:rPr>
        <w:t>DMD Tonery Sp. z o.o., al. Sikorskiego 2/7, 35 – 304 Rzeszów, cena brutto oferty: 9 751,44 zł,</w:t>
      </w:r>
    </w:p>
    <w:p w:rsidR="00DE1206" w:rsidRPr="00CE02E6" w:rsidRDefault="00CE02E6" w:rsidP="00DE120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Style w:val="lrzxr"/>
          <w:rFonts w:ascii="Acumin Pro" w:hAnsi="Acumin Pro" w:cs="Times New Roman"/>
          <w:sz w:val="20"/>
        </w:rPr>
      </w:pPr>
      <w:r w:rsidRPr="00CE02E6">
        <w:rPr>
          <w:rFonts w:ascii="Acumin Pro" w:hAnsi="Acumin Pro" w:cs="Times New Roman"/>
          <w:sz w:val="20"/>
        </w:rPr>
        <w:t>Black Line s.c., Helena Pinkowska, P</w:t>
      </w:r>
      <w:r>
        <w:rPr>
          <w:rFonts w:ascii="Acumin Pro" w:hAnsi="Acumin Pro" w:cs="Times New Roman"/>
          <w:sz w:val="20"/>
        </w:rPr>
        <w:t xml:space="preserve">aweł Pinkowski, ul. </w:t>
      </w:r>
      <w:r>
        <w:rPr>
          <w:rStyle w:val="lrzxr"/>
        </w:rPr>
        <w:t>Zygmunta Chmielewskiego 20c, 70-028 Szczecin, cena brutto oferty: 9 029,43 zł,</w:t>
      </w:r>
    </w:p>
    <w:p w:rsidR="00CE02E6" w:rsidRPr="00CE02E6" w:rsidRDefault="00CE02E6" w:rsidP="00DE120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Style w:val="lrzxr"/>
          <w:rFonts w:ascii="Acumin Pro" w:hAnsi="Acumin Pro" w:cs="Times New Roman"/>
          <w:sz w:val="20"/>
        </w:rPr>
      </w:pPr>
      <w:r>
        <w:rPr>
          <w:rStyle w:val="lrzxr"/>
        </w:rPr>
        <w:t>CEDARTEX T&amp;D Żukowski Sp. j., ul. Oleska 119, 45 – 231 Opole, cena brutto oferty: 8 999,91 zł,</w:t>
      </w:r>
    </w:p>
    <w:p w:rsidR="00CE02E6" w:rsidRPr="00CE02E6" w:rsidRDefault="00CE02E6" w:rsidP="00DE120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cumin Pro" w:hAnsi="Acumin Pro" w:cs="Times New Roman"/>
          <w:sz w:val="20"/>
        </w:rPr>
      </w:pPr>
      <w:r>
        <w:rPr>
          <w:rStyle w:val="lrzxr"/>
        </w:rPr>
        <w:t>Praxis Łódź Pilecka i Petlak Sp. j., ul. Wólczańska 66, 90 – 516 Łódź, cena brutto oferty: 7 997,46 zł</w:t>
      </w:r>
    </w:p>
    <w:p w:rsidR="00A31560" w:rsidRPr="006F5435" w:rsidRDefault="00A31560" w:rsidP="00A31560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Do realizacji zamówienia zdecydowano się wybrać ofertę Wykonawcy:</w:t>
      </w:r>
    </w:p>
    <w:p w:rsidR="00A31560" w:rsidRPr="006F5435" w:rsidRDefault="00A31560" w:rsidP="00A31560">
      <w:pPr>
        <w:spacing w:after="0" w:line="360" w:lineRule="auto"/>
        <w:jc w:val="both"/>
        <w:rPr>
          <w:rFonts w:ascii="Acumin Pro" w:hAnsi="Acumin Pro" w:cs="Times New Roman"/>
          <w:b/>
          <w:sz w:val="20"/>
        </w:rPr>
      </w:pPr>
      <w:r w:rsidRPr="006F5435">
        <w:rPr>
          <w:rFonts w:ascii="Acumin Pro" w:hAnsi="Acumin Pro" w:cs="Times New Roman"/>
          <w:b/>
          <w:sz w:val="20"/>
        </w:rPr>
        <w:t>"Praxis Łódź Pilecka i Petlak" Spółka Jawna, ul. W</w:t>
      </w:r>
      <w:r w:rsidR="006F5435" w:rsidRPr="006F5435">
        <w:rPr>
          <w:rFonts w:ascii="Acumin Pro" w:hAnsi="Acumin Pro" w:cs="Times New Roman"/>
          <w:b/>
          <w:sz w:val="20"/>
        </w:rPr>
        <w:t>ól</w:t>
      </w:r>
      <w:r w:rsidRPr="006F5435">
        <w:rPr>
          <w:rFonts w:ascii="Acumin Pro" w:hAnsi="Acumin Pro" w:cs="Times New Roman"/>
          <w:b/>
          <w:sz w:val="20"/>
        </w:rPr>
        <w:t xml:space="preserve">czańska 66, 90-516 Łódź, cena brutto złożonej oferty: </w:t>
      </w:r>
      <w:r w:rsidR="00CE02E6">
        <w:rPr>
          <w:rFonts w:ascii="Acumin Pro" w:hAnsi="Acumin Pro" w:cs="Times New Roman"/>
          <w:b/>
          <w:sz w:val="20"/>
        </w:rPr>
        <w:t xml:space="preserve">7997,46 zł </w:t>
      </w:r>
    </w:p>
    <w:p w:rsidR="00A31560" w:rsidRPr="006F5435" w:rsidRDefault="00A31560" w:rsidP="006F5435">
      <w:pPr>
        <w:spacing w:after="0" w:line="360" w:lineRule="auto"/>
        <w:rPr>
          <w:rFonts w:ascii="Acumin Pro" w:hAnsi="Acumin Pro" w:cs="Times New Roman"/>
          <w:b/>
          <w:sz w:val="20"/>
        </w:rPr>
      </w:pPr>
    </w:p>
    <w:p w:rsidR="00A31560" w:rsidRPr="006F5435" w:rsidRDefault="00A31560" w:rsidP="00A31560">
      <w:pPr>
        <w:pStyle w:val="Akapitzlist"/>
        <w:spacing w:after="0" w:line="360" w:lineRule="auto"/>
        <w:ind w:left="284" w:hanging="284"/>
        <w:jc w:val="center"/>
        <w:rPr>
          <w:rFonts w:ascii="Acumin Pro" w:hAnsi="Acumin Pro" w:cs="Times New Roman"/>
          <w:b/>
          <w:sz w:val="20"/>
        </w:rPr>
      </w:pPr>
      <w:r w:rsidRPr="006F5435">
        <w:rPr>
          <w:rFonts w:ascii="Acumin Pro" w:hAnsi="Acumin Pro" w:cs="Times New Roman"/>
          <w:b/>
          <w:sz w:val="20"/>
        </w:rPr>
        <w:t>Uzasadnienie:</w:t>
      </w:r>
    </w:p>
    <w:p w:rsidR="00A31560" w:rsidRPr="006F5435" w:rsidRDefault="00A31560" w:rsidP="00A31560">
      <w:pPr>
        <w:pStyle w:val="Akapitzlist"/>
        <w:spacing w:after="0" w:line="360" w:lineRule="auto"/>
        <w:ind w:left="0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Jedynym kryterium wyboru najkorzystniejszej oferty w postępowaniu była cena. Wykonawca złożył ważną, najtańszą ofertę, której cena odpowiada możliwościom finansowym Zamawiającego.</w:t>
      </w:r>
    </w:p>
    <w:p w:rsidR="00142BC8" w:rsidRDefault="00142BC8" w:rsidP="006F5435">
      <w:pPr>
        <w:pStyle w:val="Akapitzlist"/>
        <w:spacing w:after="0" w:line="360" w:lineRule="auto"/>
        <w:ind w:left="284"/>
        <w:rPr>
          <w:rFonts w:ascii="Acumin Pro" w:hAnsi="Acumin Pro" w:cs="Times New Roman"/>
          <w:b/>
        </w:rPr>
      </w:pPr>
    </w:p>
    <w:p w:rsidR="00FA283E" w:rsidRPr="00FA283E" w:rsidRDefault="00FA283E" w:rsidP="00FA283E">
      <w:pPr>
        <w:pStyle w:val="Akapitzlist"/>
        <w:spacing w:after="0" w:line="360" w:lineRule="auto"/>
        <w:ind w:left="4532" w:firstLine="424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 </w:t>
      </w:r>
      <w:bookmarkStart w:id="0" w:name="_GoBack"/>
      <w:bookmarkEnd w:id="0"/>
      <w:r w:rsidRPr="00FA283E">
        <w:rPr>
          <w:rFonts w:ascii="Acumin Pro" w:hAnsi="Acumin Pro" w:cs="Times New Roman"/>
          <w:sz w:val="20"/>
          <w:szCs w:val="20"/>
        </w:rPr>
        <w:t>(-) Agnieszka Purgat</w:t>
      </w:r>
    </w:p>
    <w:p w:rsidR="00FA283E" w:rsidRPr="00FA283E" w:rsidRDefault="00FA283E" w:rsidP="00FA283E">
      <w:pPr>
        <w:pStyle w:val="Akapitzlist"/>
        <w:spacing w:after="0" w:line="360" w:lineRule="auto"/>
        <w:ind w:left="3824" w:firstLine="424"/>
        <w:rPr>
          <w:rFonts w:ascii="Acumin Pro" w:hAnsi="Acumin Pro" w:cs="Times New Roman"/>
          <w:sz w:val="20"/>
          <w:szCs w:val="20"/>
        </w:rPr>
      </w:pPr>
      <w:r w:rsidRPr="00FA283E">
        <w:rPr>
          <w:rFonts w:ascii="Acumin Pro" w:hAnsi="Acumin Pro" w:cs="Times New Roman"/>
          <w:sz w:val="20"/>
          <w:szCs w:val="20"/>
        </w:rPr>
        <w:t xml:space="preserve">Zastępca Dyrektora ds. Administracyjnych </w:t>
      </w:r>
    </w:p>
    <w:sectPr w:rsidR="00FA283E" w:rsidRPr="00FA283E" w:rsidSect="00AD3C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26F" w:rsidRDefault="0088526F" w:rsidP="00AB60A3">
      <w:pPr>
        <w:spacing w:after="0" w:line="240" w:lineRule="auto"/>
      </w:pPr>
      <w:r>
        <w:separator/>
      </w:r>
    </w:p>
  </w:endnote>
  <w:endnote w:type="continuationSeparator" w:id="0">
    <w:p w:rsidR="0088526F" w:rsidRDefault="0088526F" w:rsidP="00AB6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6559584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sdt>
        <w:sdtPr>
          <w:rPr>
            <w:rFonts w:ascii="Acumin Pro" w:hAnsi="Acumin Pro"/>
            <w:sz w:val="16"/>
            <w:szCs w:val="16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AB60A3" w:rsidRPr="00E05AB3" w:rsidRDefault="00AB60A3">
            <w:pPr>
              <w:pStyle w:val="Stopka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05AB3">
              <w:rPr>
                <w:rFonts w:ascii="Acumin Pro" w:hAnsi="Acumin Pro"/>
                <w:sz w:val="16"/>
                <w:szCs w:val="16"/>
              </w:rPr>
              <w:t xml:space="preserve">Strona </w: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begin"/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instrText>PAGE</w:instrTex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separate"/>
            </w:r>
            <w:r w:rsidR="00FA283E">
              <w:rPr>
                <w:rFonts w:ascii="Acumin Pro" w:hAnsi="Acumin Pro"/>
                <w:b/>
                <w:bCs/>
                <w:noProof/>
                <w:sz w:val="16"/>
                <w:szCs w:val="16"/>
              </w:rPr>
              <w:t>1</w: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end"/>
            </w:r>
            <w:r w:rsidRPr="00E05AB3">
              <w:rPr>
                <w:rFonts w:ascii="Acumin Pro" w:hAnsi="Acumin Pro"/>
                <w:sz w:val="16"/>
                <w:szCs w:val="16"/>
              </w:rPr>
              <w:t xml:space="preserve"> z </w: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begin"/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instrText>NUMPAGES</w:instrTex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separate"/>
            </w:r>
            <w:r w:rsidR="00FA283E">
              <w:rPr>
                <w:rFonts w:ascii="Acumin Pro" w:hAnsi="Acumin Pro"/>
                <w:b/>
                <w:bCs/>
                <w:noProof/>
                <w:sz w:val="16"/>
                <w:szCs w:val="16"/>
              </w:rPr>
              <w:t>1</w: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AB60A3" w:rsidRDefault="00AB60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26F" w:rsidRDefault="0088526F" w:rsidP="00AB60A3">
      <w:pPr>
        <w:spacing w:after="0" w:line="240" w:lineRule="auto"/>
      </w:pPr>
      <w:r>
        <w:separator/>
      </w:r>
    </w:p>
  </w:footnote>
  <w:footnote w:type="continuationSeparator" w:id="0">
    <w:p w:rsidR="0088526F" w:rsidRDefault="0088526F" w:rsidP="00AB6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AB3" w:rsidRDefault="00E05AB3">
    <w:pPr>
      <w:pStyle w:val="Nagwek"/>
    </w:pPr>
    <w:r>
      <w:rPr>
        <w:noProof/>
        <w:lang w:eastAsia="pl-PL"/>
      </w:rPr>
      <w:drawing>
        <wp:inline distT="0" distB="0" distL="0" distR="0" wp14:anchorId="049CBA2E" wp14:editId="0B9F2745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5AB3" w:rsidRDefault="00E05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4E8B"/>
    <w:multiLevelType w:val="hybridMultilevel"/>
    <w:tmpl w:val="B0926B4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2441747"/>
    <w:multiLevelType w:val="hybridMultilevel"/>
    <w:tmpl w:val="C3762E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5925312"/>
    <w:multiLevelType w:val="hybridMultilevel"/>
    <w:tmpl w:val="790A0D6E"/>
    <w:lvl w:ilvl="0" w:tplc="93DE3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224886"/>
    <w:multiLevelType w:val="hybridMultilevel"/>
    <w:tmpl w:val="1CB0EF60"/>
    <w:lvl w:ilvl="0" w:tplc="CF625F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6148C"/>
    <w:multiLevelType w:val="hybridMultilevel"/>
    <w:tmpl w:val="C092453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30F3355"/>
    <w:multiLevelType w:val="hybridMultilevel"/>
    <w:tmpl w:val="2312C546"/>
    <w:lvl w:ilvl="0" w:tplc="BE3ED028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24801"/>
    <w:multiLevelType w:val="hybridMultilevel"/>
    <w:tmpl w:val="284AF2C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A371A9"/>
    <w:multiLevelType w:val="hybridMultilevel"/>
    <w:tmpl w:val="2F44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E2C71"/>
    <w:multiLevelType w:val="hybridMultilevel"/>
    <w:tmpl w:val="388828C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492E1C"/>
    <w:multiLevelType w:val="hybridMultilevel"/>
    <w:tmpl w:val="450AE11E"/>
    <w:lvl w:ilvl="0" w:tplc="B0CE85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8D4533"/>
    <w:multiLevelType w:val="hybridMultilevel"/>
    <w:tmpl w:val="47588660"/>
    <w:lvl w:ilvl="0" w:tplc="AADE74E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CD5A88"/>
    <w:multiLevelType w:val="hybridMultilevel"/>
    <w:tmpl w:val="B0926B4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D4515CB"/>
    <w:multiLevelType w:val="hybridMultilevel"/>
    <w:tmpl w:val="854C5690"/>
    <w:lvl w:ilvl="0" w:tplc="524C80D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E4A7E"/>
    <w:multiLevelType w:val="hybridMultilevel"/>
    <w:tmpl w:val="E60033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A01952"/>
    <w:multiLevelType w:val="hybridMultilevel"/>
    <w:tmpl w:val="69A6859C"/>
    <w:lvl w:ilvl="0" w:tplc="0A465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0E1993"/>
    <w:multiLevelType w:val="hybridMultilevel"/>
    <w:tmpl w:val="B784F2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A500E"/>
    <w:multiLevelType w:val="hybridMultilevel"/>
    <w:tmpl w:val="C3762E1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8602CBF"/>
    <w:multiLevelType w:val="hybridMultilevel"/>
    <w:tmpl w:val="9CE4497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89D49E3"/>
    <w:multiLevelType w:val="hybridMultilevel"/>
    <w:tmpl w:val="C092453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8AA2E43"/>
    <w:multiLevelType w:val="hybridMultilevel"/>
    <w:tmpl w:val="0C7A1E68"/>
    <w:lvl w:ilvl="0" w:tplc="4DB218E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B70068"/>
    <w:multiLevelType w:val="hybridMultilevel"/>
    <w:tmpl w:val="668A34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3"/>
  </w:num>
  <w:num w:numId="5">
    <w:abstractNumId w:val="15"/>
  </w:num>
  <w:num w:numId="6">
    <w:abstractNumId w:val="10"/>
  </w:num>
  <w:num w:numId="7">
    <w:abstractNumId w:val="11"/>
  </w:num>
  <w:num w:numId="8">
    <w:abstractNumId w:val="18"/>
  </w:num>
  <w:num w:numId="9">
    <w:abstractNumId w:val="9"/>
  </w:num>
  <w:num w:numId="10">
    <w:abstractNumId w:val="4"/>
  </w:num>
  <w:num w:numId="11">
    <w:abstractNumId w:val="1"/>
  </w:num>
  <w:num w:numId="12">
    <w:abstractNumId w:val="12"/>
  </w:num>
  <w:num w:numId="13">
    <w:abstractNumId w:val="0"/>
  </w:num>
  <w:num w:numId="14">
    <w:abstractNumId w:val="6"/>
  </w:num>
  <w:num w:numId="15">
    <w:abstractNumId w:val="16"/>
  </w:num>
  <w:num w:numId="16">
    <w:abstractNumId w:val="17"/>
  </w:num>
  <w:num w:numId="17">
    <w:abstractNumId w:val="19"/>
  </w:num>
  <w:num w:numId="18">
    <w:abstractNumId w:val="13"/>
  </w:num>
  <w:num w:numId="19">
    <w:abstractNumId w:val="5"/>
  </w:num>
  <w:num w:numId="20">
    <w:abstractNumId w:val="20"/>
  </w:num>
  <w:num w:numId="21">
    <w:abstractNumId w:val="21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221"/>
    <w:rsid w:val="0000606F"/>
    <w:rsid w:val="00007D73"/>
    <w:rsid w:val="000834AD"/>
    <w:rsid w:val="000A5868"/>
    <w:rsid w:val="000B5F8C"/>
    <w:rsid w:val="000E4B16"/>
    <w:rsid w:val="00102599"/>
    <w:rsid w:val="00105239"/>
    <w:rsid w:val="00142BC8"/>
    <w:rsid w:val="001526A1"/>
    <w:rsid w:val="001638F4"/>
    <w:rsid w:val="0018009B"/>
    <w:rsid w:val="00195332"/>
    <w:rsid w:val="001F6366"/>
    <w:rsid w:val="002142F5"/>
    <w:rsid w:val="00221624"/>
    <w:rsid w:val="0023549B"/>
    <w:rsid w:val="00241A67"/>
    <w:rsid w:val="002457E2"/>
    <w:rsid w:val="00270721"/>
    <w:rsid w:val="002803A8"/>
    <w:rsid w:val="002A03A8"/>
    <w:rsid w:val="002B53C9"/>
    <w:rsid w:val="003115EE"/>
    <w:rsid w:val="00342DF9"/>
    <w:rsid w:val="00342F92"/>
    <w:rsid w:val="00347BF9"/>
    <w:rsid w:val="00362E2E"/>
    <w:rsid w:val="003A05C6"/>
    <w:rsid w:val="003A3791"/>
    <w:rsid w:val="003B3EEF"/>
    <w:rsid w:val="003D2AB1"/>
    <w:rsid w:val="003E0DB6"/>
    <w:rsid w:val="00417D28"/>
    <w:rsid w:val="00440221"/>
    <w:rsid w:val="00442AE9"/>
    <w:rsid w:val="00447A7A"/>
    <w:rsid w:val="004504C1"/>
    <w:rsid w:val="00451297"/>
    <w:rsid w:val="00480A3C"/>
    <w:rsid w:val="00497D22"/>
    <w:rsid w:val="004A79A5"/>
    <w:rsid w:val="004D48FA"/>
    <w:rsid w:val="004E6348"/>
    <w:rsid w:val="00545515"/>
    <w:rsid w:val="00553349"/>
    <w:rsid w:val="005735AC"/>
    <w:rsid w:val="005771E9"/>
    <w:rsid w:val="005944A3"/>
    <w:rsid w:val="005D021D"/>
    <w:rsid w:val="005D1EF6"/>
    <w:rsid w:val="005D5E0B"/>
    <w:rsid w:val="00632BFB"/>
    <w:rsid w:val="006565F7"/>
    <w:rsid w:val="00671D52"/>
    <w:rsid w:val="00685FF4"/>
    <w:rsid w:val="006951C1"/>
    <w:rsid w:val="006D10CC"/>
    <w:rsid w:val="006F5435"/>
    <w:rsid w:val="00717E84"/>
    <w:rsid w:val="00727413"/>
    <w:rsid w:val="0074358F"/>
    <w:rsid w:val="00771C8B"/>
    <w:rsid w:val="007F0BFF"/>
    <w:rsid w:val="00837EA6"/>
    <w:rsid w:val="0088526F"/>
    <w:rsid w:val="00887C32"/>
    <w:rsid w:val="008A1555"/>
    <w:rsid w:val="008D4B67"/>
    <w:rsid w:val="0091024E"/>
    <w:rsid w:val="00914BD8"/>
    <w:rsid w:val="0091570B"/>
    <w:rsid w:val="009317E7"/>
    <w:rsid w:val="00931890"/>
    <w:rsid w:val="0095075B"/>
    <w:rsid w:val="00951ECA"/>
    <w:rsid w:val="00971259"/>
    <w:rsid w:val="00980A0B"/>
    <w:rsid w:val="009A369C"/>
    <w:rsid w:val="009C4526"/>
    <w:rsid w:val="009D4A3D"/>
    <w:rsid w:val="009D72FE"/>
    <w:rsid w:val="009E3F36"/>
    <w:rsid w:val="009E62AF"/>
    <w:rsid w:val="009F6DE0"/>
    <w:rsid w:val="00A01DD0"/>
    <w:rsid w:val="00A218E0"/>
    <w:rsid w:val="00A31560"/>
    <w:rsid w:val="00A37987"/>
    <w:rsid w:val="00A77504"/>
    <w:rsid w:val="00AB60A3"/>
    <w:rsid w:val="00AB6E21"/>
    <w:rsid w:val="00AD3C41"/>
    <w:rsid w:val="00AD5A30"/>
    <w:rsid w:val="00AD7C3E"/>
    <w:rsid w:val="00B17B83"/>
    <w:rsid w:val="00B40275"/>
    <w:rsid w:val="00B518BE"/>
    <w:rsid w:val="00B54272"/>
    <w:rsid w:val="00B62DD5"/>
    <w:rsid w:val="00B66E9C"/>
    <w:rsid w:val="00B7307A"/>
    <w:rsid w:val="00B846BE"/>
    <w:rsid w:val="00B91EF4"/>
    <w:rsid w:val="00B9366B"/>
    <w:rsid w:val="00BA7003"/>
    <w:rsid w:val="00BB2629"/>
    <w:rsid w:val="00BC41D8"/>
    <w:rsid w:val="00BE7352"/>
    <w:rsid w:val="00C02E27"/>
    <w:rsid w:val="00C11A91"/>
    <w:rsid w:val="00C23AD3"/>
    <w:rsid w:val="00C63BEE"/>
    <w:rsid w:val="00C71F78"/>
    <w:rsid w:val="00C81C15"/>
    <w:rsid w:val="00C839C6"/>
    <w:rsid w:val="00CA68F3"/>
    <w:rsid w:val="00CB1AE1"/>
    <w:rsid w:val="00CC0886"/>
    <w:rsid w:val="00CC373F"/>
    <w:rsid w:val="00CD07BD"/>
    <w:rsid w:val="00CD1B43"/>
    <w:rsid w:val="00CE02E6"/>
    <w:rsid w:val="00CE3589"/>
    <w:rsid w:val="00D1535D"/>
    <w:rsid w:val="00D22002"/>
    <w:rsid w:val="00D7166F"/>
    <w:rsid w:val="00DC3CF9"/>
    <w:rsid w:val="00DD6451"/>
    <w:rsid w:val="00DE1206"/>
    <w:rsid w:val="00DE4E94"/>
    <w:rsid w:val="00DE64E7"/>
    <w:rsid w:val="00DE73ED"/>
    <w:rsid w:val="00DF4E60"/>
    <w:rsid w:val="00E05AB3"/>
    <w:rsid w:val="00E142FE"/>
    <w:rsid w:val="00E23FB8"/>
    <w:rsid w:val="00E43873"/>
    <w:rsid w:val="00E53FE3"/>
    <w:rsid w:val="00E560A3"/>
    <w:rsid w:val="00E65084"/>
    <w:rsid w:val="00E70BB1"/>
    <w:rsid w:val="00E82D8E"/>
    <w:rsid w:val="00E91497"/>
    <w:rsid w:val="00F41F5F"/>
    <w:rsid w:val="00F46DA4"/>
    <w:rsid w:val="00FA283E"/>
    <w:rsid w:val="00FB1709"/>
    <w:rsid w:val="00FB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FE887"/>
  <w15:docId w15:val="{4AFDE3E2-DC25-4228-82CA-C79A11FD1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C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B6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0A3"/>
  </w:style>
  <w:style w:type="paragraph" w:styleId="Stopka">
    <w:name w:val="footer"/>
    <w:basedOn w:val="Normalny"/>
    <w:link w:val="StopkaZnak"/>
    <w:uiPriority w:val="99"/>
    <w:unhideWhenUsed/>
    <w:rsid w:val="00AB6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0A3"/>
  </w:style>
  <w:style w:type="paragraph" w:styleId="Tekstdymka">
    <w:name w:val="Balloon Text"/>
    <w:basedOn w:val="Normalny"/>
    <w:link w:val="TekstdymkaZnak"/>
    <w:uiPriority w:val="99"/>
    <w:semiHidden/>
    <w:unhideWhenUsed/>
    <w:rsid w:val="00E0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AB3"/>
    <w:rPr>
      <w:rFonts w:ascii="Tahoma" w:hAnsi="Tahoma" w:cs="Tahoma"/>
      <w:sz w:val="16"/>
      <w:szCs w:val="16"/>
    </w:rPr>
  </w:style>
  <w:style w:type="character" w:customStyle="1" w:styleId="lrzxr">
    <w:name w:val="lrzxr"/>
    <w:basedOn w:val="Domylnaczcionkaakapitu"/>
    <w:rsid w:val="00CE0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D65F2-4ED1-42C7-AE70-DA8BFB094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</dc:creator>
  <cp:lastModifiedBy>Agnieszka</cp:lastModifiedBy>
  <cp:revision>79</cp:revision>
  <cp:lastPrinted>2022-02-17T07:09:00Z</cp:lastPrinted>
  <dcterms:created xsi:type="dcterms:W3CDTF">2019-08-02T10:54:00Z</dcterms:created>
  <dcterms:modified xsi:type="dcterms:W3CDTF">2022-08-04T13:04:00Z</dcterms:modified>
</cp:coreProperties>
</file>