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397" w:rsidRPr="00BD4E30" w:rsidRDefault="00BD4C9F" w:rsidP="00F43FFF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441546">
        <w:rPr>
          <w:rFonts w:ascii="Acumin Pro" w:hAnsi="Acumin Pro"/>
          <w:sz w:val="20"/>
          <w:szCs w:val="20"/>
          <w:lang w:val="pl-PL"/>
        </w:rPr>
        <w:t>3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</w:t>
      </w:r>
      <w:r w:rsidR="00441546">
        <w:rPr>
          <w:rFonts w:ascii="Acumin Pro" w:hAnsi="Acumin Pro"/>
          <w:sz w:val="20"/>
          <w:szCs w:val="20"/>
          <w:lang w:val="pl-PL"/>
        </w:rPr>
        <w:t xml:space="preserve">- </w:t>
      </w:r>
      <w:r w:rsidR="00F07397" w:rsidRPr="00BD4E30">
        <w:rPr>
          <w:rFonts w:ascii="Acumin Pro" w:hAnsi="Acumin Pro"/>
          <w:sz w:val="20"/>
          <w:szCs w:val="20"/>
          <w:lang w:val="pl-PL"/>
        </w:rPr>
        <w:t>klauzula informacja o zasadach przetwarzania danych osobowych.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bookmarkStart w:id="0" w:name="_GoBack"/>
      <w:bookmarkEnd w:id="0"/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F07397" w:rsidRPr="0093616A" w:rsidRDefault="00F07397" w:rsidP="00441546">
      <w:pPr>
        <w:spacing w:after="160"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3616A"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nazwą:</w:t>
      </w:r>
      <w:r w:rsidR="002A6C9F" w:rsidRPr="0093616A">
        <w:rPr>
          <w:rFonts w:ascii="Acumin Pro" w:hAnsi="Acumin Pro"/>
          <w:sz w:val="20"/>
          <w:szCs w:val="20"/>
          <w:lang w:val="pl-PL"/>
        </w:rPr>
        <w:t xml:space="preserve"> </w:t>
      </w:r>
      <w:r w:rsidR="004804A5" w:rsidRPr="004804A5">
        <w:rPr>
          <w:rFonts w:ascii="Acumin Pro" w:hAnsi="Acumin Pro"/>
          <w:b/>
          <w:sz w:val="20"/>
          <w:szCs w:val="20"/>
          <w:lang w:val="pl-PL"/>
        </w:rPr>
        <w:t>Ś</w:t>
      </w:r>
      <w:r w:rsidR="004804A5" w:rsidRPr="004804A5">
        <w:rPr>
          <w:rFonts w:ascii="Acumin Pro" w:hAnsi="Acumin Pro"/>
          <w:b/>
          <w:sz w:val="20"/>
          <w:szCs w:val="20"/>
          <w:lang w:val="pl-PL"/>
        </w:rPr>
        <w:t>wiadczenie usługi cateringowej podczas obchodu jubileuszu „165 – lat Muzeum Narodowego w Poznaniu” oraz świadczenie usługi cateringowej podczas wernisażu towarzyszącego wystawie „Idę w świat i trwam. Obrazy Jacka Malczewskiego z Lwowskiej Narodowej Galerii Sztuki”</w:t>
      </w:r>
      <w:r w:rsidR="004804A5">
        <w:rPr>
          <w:rFonts w:ascii="Acumin Pro" w:hAnsi="Acumin Pro"/>
          <w:sz w:val="20"/>
          <w:szCs w:val="20"/>
          <w:lang w:val="pl-PL"/>
        </w:rPr>
        <w:t xml:space="preserve"> </w:t>
      </w:r>
      <w:r w:rsidRPr="0093616A">
        <w:rPr>
          <w:rFonts w:ascii="Acumin Pro" w:hAnsi="Acumin Pro"/>
          <w:sz w:val="20"/>
          <w:szCs w:val="20"/>
          <w:lang w:val="pl-PL"/>
        </w:rPr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:rsidR="00F07397" w:rsidRDefault="00F07397" w:rsidP="0093616A">
      <w:pPr>
        <w:pStyle w:val="Akapitzlist"/>
        <w:spacing w:after="0"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0A3470" w:rsidRDefault="000A3470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W razie zajścia takiej konieczności w sposób i w formie określonej przez przepisy prawa powszechnie obowiązującego: 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lastRenderedPageBreak/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173" w:rsidRDefault="00B40173" w:rsidP="00B40173">
      <w:r>
        <w:separator/>
      </w:r>
    </w:p>
  </w:endnote>
  <w:endnote w:type="continuationSeparator" w:id="0">
    <w:p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4804A5" w:rsidRPr="004804A5">
          <w:rPr>
            <w:rFonts w:ascii="Acumin Pro" w:hAnsi="Acumin Pro"/>
            <w:noProof/>
            <w:sz w:val="20"/>
            <w:szCs w:val="20"/>
            <w:lang w:val="pl-PL"/>
          </w:rPr>
          <w:t>3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173" w:rsidRDefault="00B40173" w:rsidP="00B40173">
      <w:r>
        <w:separator/>
      </w:r>
    </w:p>
  </w:footnote>
  <w:footnote w:type="continuationSeparator" w:id="0">
    <w:p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402BB"/>
    <w:rsid w:val="000514A5"/>
    <w:rsid w:val="000A3470"/>
    <w:rsid w:val="000D0158"/>
    <w:rsid w:val="001326B9"/>
    <w:rsid w:val="001A3C3B"/>
    <w:rsid w:val="00212897"/>
    <w:rsid w:val="00231025"/>
    <w:rsid w:val="002A6C9F"/>
    <w:rsid w:val="002B7377"/>
    <w:rsid w:val="00316723"/>
    <w:rsid w:val="00327746"/>
    <w:rsid w:val="003A31E7"/>
    <w:rsid w:val="003D3712"/>
    <w:rsid w:val="003E6BF7"/>
    <w:rsid w:val="004128AF"/>
    <w:rsid w:val="00441546"/>
    <w:rsid w:val="00446B9A"/>
    <w:rsid w:val="00446BBC"/>
    <w:rsid w:val="00470B24"/>
    <w:rsid w:val="004804A5"/>
    <w:rsid w:val="004B08D3"/>
    <w:rsid w:val="004F54F7"/>
    <w:rsid w:val="00533FC9"/>
    <w:rsid w:val="0054358B"/>
    <w:rsid w:val="00585C20"/>
    <w:rsid w:val="00793A20"/>
    <w:rsid w:val="00883B01"/>
    <w:rsid w:val="0093616A"/>
    <w:rsid w:val="00AA5391"/>
    <w:rsid w:val="00B1303B"/>
    <w:rsid w:val="00B40173"/>
    <w:rsid w:val="00BD4C9F"/>
    <w:rsid w:val="00BD4E30"/>
    <w:rsid w:val="00C022DC"/>
    <w:rsid w:val="00D57CBA"/>
    <w:rsid w:val="00DA2618"/>
    <w:rsid w:val="00EE7FB1"/>
    <w:rsid w:val="00F07397"/>
    <w:rsid w:val="00F07886"/>
    <w:rsid w:val="00F4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8B646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0C6E1-6BA4-4E57-BA33-3C8ABD814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789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41</cp:revision>
  <cp:lastPrinted>2022-02-22T08:54:00Z</cp:lastPrinted>
  <dcterms:created xsi:type="dcterms:W3CDTF">2021-07-30T08:56:00Z</dcterms:created>
  <dcterms:modified xsi:type="dcterms:W3CDTF">2022-11-16T13:01:00Z</dcterms:modified>
</cp:coreProperties>
</file>