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1F" w:rsidRPr="00A222E5" w:rsidRDefault="009D258C" w:rsidP="004B501F">
      <w:pPr>
        <w:pStyle w:val="Akapitzlist"/>
        <w:ind w:left="0"/>
        <w:jc w:val="both"/>
        <w:rPr>
          <w:rFonts w:ascii="Acumin Pro" w:eastAsia="Arial Unicode MS" w:hAnsi="Acumin Pro"/>
          <w:b/>
          <w:sz w:val="24"/>
          <w:szCs w:val="24"/>
        </w:rPr>
      </w:pPr>
      <w:r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AZ.</w:t>
      </w:r>
      <w:r w:rsidR="004A24B8">
        <w:rPr>
          <w:rFonts w:ascii="Acumin Pro" w:hAnsi="Acumin Pro" w:cs="Times New Roman"/>
          <w:b/>
          <w:color w:val="000000" w:themeColor="text1"/>
          <w:sz w:val="24"/>
          <w:szCs w:val="24"/>
        </w:rPr>
        <w:t>281.20</w:t>
      </w:r>
      <w:r w:rsidR="00CF7F85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>.U.2021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</w:t>
      </w:r>
      <w:r w:rsid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                   </w:t>
      </w:r>
      <w:r w:rsidR="00E950D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                     </w:t>
      </w:r>
      <w:r w:rsidR="005564E8" w:rsidRPr="00A222E5">
        <w:rPr>
          <w:rFonts w:ascii="Acumin Pro" w:hAnsi="Acumin Pro" w:cs="Times New Roman"/>
          <w:b/>
          <w:color w:val="000000" w:themeColor="text1"/>
          <w:sz w:val="24"/>
          <w:szCs w:val="24"/>
        </w:rPr>
        <w:t xml:space="preserve">     </w:t>
      </w:r>
      <w:r w:rsidR="00B01200">
        <w:rPr>
          <w:rFonts w:ascii="Acumin Pro" w:eastAsia="Arial Unicode MS" w:hAnsi="Acumin Pro"/>
          <w:b/>
          <w:sz w:val="24"/>
          <w:szCs w:val="24"/>
        </w:rPr>
        <w:t>Załącznik nr 3</w:t>
      </w:r>
      <w:bookmarkStart w:id="0" w:name="_GoBack"/>
      <w:bookmarkEnd w:id="0"/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b/>
        </w:rPr>
      </w:pPr>
    </w:p>
    <w:p w:rsidR="004B501F" w:rsidRPr="00A222E5" w:rsidRDefault="004B501F" w:rsidP="004B501F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 w:rsidRPr="00A222E5"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 w:rsidRPr="00A222E5"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Administrator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Inspektor ochrony danych osobowych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a) pod n</w:t>
      </w:r>
      <w:r w:rsidR="00277520" w:rsidRPr="00A222E5">
        <w:rPr>
          <w:rFonts w:ascii="Acumin Pro" w:hAnsi="Acumin Pro"/>
          <w:sz w:val="20"/>
          <w:szCs w:val="20"/>
        </w:rPr>
        <w:t>umerem telefonu +48 605 236 701</w:t>
      </w:r>
      <w:r w:rsidRPr="00A222E5">
        <w:rPr>
          <w:rFonts w:ascii="Acumin Pro" w:hAnsi="Acumin Pro"/>
          <w:sz w:val="20"/>
          <w:szCs w:val="20"/>
        </w:rPr>
        <w:t xml:space="preserve">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4B501F" w:rsidRPr="00A222E5" w:rsidRDefault="004B501F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Państwa dane osobowe są przetwarzane w koniecznych celach związanych z postępowaniem o udzielenie zamówienia publicznego, pod nazwą</w:t>
      </w:r>
    </w:p>
    <w:p w:rsidR="00864E05" w:rsidRPr="00A222E5" w:rsidRDefault="00864E05" w:rsidP="004B501F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4A24B8" w:rsidRPr="004A24B8" w:rsidRDefault="004A24B8" w:rsidP="004A24B8">
      <w:pPr>
        <w:rPr>
          <w:rFonts w:ascii="Acumin Pro" w:hAnsi="Acumin Pro" w:cs="Times New Roman"/>
          <w:b/>
          <w:sz w:val="24"/>
          <w:szCs w:val="24"/>
        </w:rPr>
      </w:pPr>
      <w:r w:rsidRPr="004A24B8">
        <w:rPr>
          <w:rFonts w:ascii="Acumin Pro" w:hAnsi="Acumin Pro"/>
          <w:b/>
          <w:sz w:val="24"/>
          <w:szCs w:val="24"/>
        </w:rPr>
        <w:t xml:space="preserve">„Uszycie na wymiar </w:t>
      </w:r>
      <w:proofErr w:type="spellStart"/>
      <w:r w:rsidRPr="004A24B8">
        <w:rPr>
          <w:rFonts w:ascii="Acumin Pro" w:hAnsi="Acumin Pro"/>
          <w:b/>
          <w:sz w:val="24"/>
          <w:szCs w:val="24"/>
        </w:rPr>
        <w:t>sortów</w:t>
      </w:r>
      <w:proofErr w:type="spellEnd"/>
      <w:r w:rsidRPr="004A24B8">
        <w:rPr>
          <w:rFonts w:ascii="Acumin Pro" w:hAnsi="Acumin Pro"/>
          <w:b/>
          <w:sz w:val="24"/>
          <w:szCs w:val="24"/>
        </w:rPr>
        <w:t xml:space="preserve"> mundurowych dla pracowników Wewnętrznej Służby Ochrony Muzeum Narodowego w Poznaniu oraz dostarczenie ich do siedziby Zamawiającego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prowadzonego na podstawie wewnętrznego Regulaminu udzielania zamówień publicznych o wartości nieprzekraczającej </w:t>
      </w:r>
      <w:r w:rsidR="00864E05" w:rsidRPr="00A222E5">
        <w:rPr>
          <w:rFonts w:ascii="Acumin Pro" w:hAnsi="Acumin Pro"/>
          <w:sz w:val="20"/>
          <w:szCs w:val="20"/>
        </w:rPr>
        <w:t>130 000 zł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Odbiorcy danych osobowych</w:t>
      </w:r>
    </w:p>
    <w:p w:rsidR="004B501F" w:rsidRPr="00A222E5" w:rsidRDefault="004B501F" w:rsidP="004B501F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Odbiorcami Państwa danych osobowych będą podmioty uprawnione do otrzymania Państwa danych na podstawie przepisów prawa.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lastRenderedPageBreak/>
        <w:t>b) podmioty, którym Administrator zleca wykonanie czynności, z którymi wiąże się konieczność przetwarzania danych,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4B501F" w:rsidRPr="00A222E5" w:rsidRDefault="004B501F" w:rsidP="004B501F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I. Posiadają Państwo prawo: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do ich sprostowania, zgodnie z art. 16 rozporządzenia,</w:t>
      </w:r>
    </w:p>
    <w:p w:rsidR="004B501F" w:rsidRPr="00A222E5" w:rsidRDefault="004B501F" w:rsidP="004B501F">
      <w:pPr>
        <w:pStyle w:val="Akapitzlist"/>
        <w:numPr>
          <w:ilvl w:val="0"/>
          <w:numId w:val="3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4B501F" w:rsidRPr="00A222E5" w:rsidRDefault="004B501F" w:rsidP="004B501F">
      <w:pPr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II. Zamawiający informuje, że: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4B501F" w:rsidRPr="00A222E5" w:rsidRDefault="004B501F" w:rsidP="004B501F">
      <w:pPr>
        <w:pStyle w:val="Akapitzlist"/>
        <w:numPr>
          <w:ilvl w:val="0"/>
          <w:numId w:val="4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4B501F" w:rsidRPr="00A222E5" w:rsidRDefault="004B501F" w:rsidP="004B501F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354BD8" w:rsidRPr="00A222E5" w:rsidRDefault="00354BD8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4B501F" w:rsidRPr="00A222E5" w:rsidRDefault="004B501F" w:rsidP="004B501F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 w:rsidRPr="00A222E5"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4B501F" w:rsidRPr="00A222E5" w:rsidRDefault="004B501F" w:rsidP="004B501F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Państwa dane osobowe nie będą: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profilowane, </w:t>
      </w:r>
    </w:p>
    <w:p w:rsidR="004B501F" w:rsidRPr="00A222E5" w:rsidRDefault="004B501F" w:rsidP="004B501F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 w:rsidRPr="00A222E5"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4B501F" w:rsidRPr="00A222E5" w:rsidRDefault="004B501F" w:rsidP="004B501F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A222E5" w:rsidRPr="00A222E5" w:rsidRDefault="00A222E5">
      <w:pPr>
        <w:rPr>
          <w:rFonts w:ascii="Acumin Pro" w:hAnsi="Acumin Pro"/>
        </w:rPr>
      </w:pPr>
    </w:p>
    <w:sectPr w:rsidR="00A222E5" w:rsidRPr="00A222E5" w:rsidSect="006C43B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01F"/>
    <w:rsid w:val="00115B58"/>
    <w:rsid w:val="00277520"/>
    <w:rsid w:val="00345D3F"/>
    <w:rsid w:val="00354BD8"/>
    <w:rsid w:val="00366F54"/>
    <w:rsid w:val="00387057"/>
    <w:rsid w:val="004A24B8"/>
    <w:rsid w:val="004B501F"/>
    <w:rsid w:val="004E3A3D"/>
    <w:rsid w:val="0053119A"/>
    <w:rsid w:val="005564E8"/>
    <w:rsid w:val="006C43B8"/>
    <w:rsid w:val="006F77FD"/>
    <w:rsid w:val="00711109"/>
    <w:rsid w:val="00795ECB"/>
    <w:rsid w:val="00864E05"/>
    <w:rsid w:val="009772B0"/>
    <w:rsid w:val="009A02B2"/>
    <w:rsid w:val="009D258C"/>
    <w:rsid w:val="00A222E5"/>
    <w:rsid w:val="00A31FEE"/>
    <w:rsid w:val="00A930A5"/>
    <w:rsid w:val="00AF64F9"/>
    <w:rsid w:val="00B01200"/>
    <w:rsid w:val="00C232EF"/>
    <w:rsid w:val="00C40D74"/>
    <w:rsid w:val="00C444A3"/>
    <w:rsid w:val="00C57BBF"/>
    <w:rsid w:val="00CA3460"/>
    <w:rsid w:val="00CF7F85"/>
    <w:rsid w:val="00E950D5"/>
    <w:rsid w:val="00ED40E0"/>
    <w:rsid w:val="00ED7FF6"/>
    <w:rsid w:val="00F67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501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5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9</cp:revision>
  <cp:lastPrinted>2021-02-01T10:57:00Z</cp:lastPrinted>
  <dcterms:created xsi:type="dcterms:W3CDTF">2021-04-12T06:29:00Z</dcterms:created>
  <dcterms:modified xsi:type="dcterms:W3CDTF">2021-05-26T10:01:00Z</dcterms:modified>
</cp:coreProperties>
</file>