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1E3BD0">
        <w:rPr>
          <w:rFonts w:ascii="Acumin Pro" w:hAnsi="Acumin Pro"/>
          <w:sz w:val="20"/>
          <w:szCs w:val="20"/>
          <w:lang w:val="pl-PL"/>
        </w:rPr>
        <w:t>28.10</w:t>
      </w:r>
      <w:r w:rsidR="00B57C7F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24741">
        <w:rPr>
          <w:rFonts w:ascii="Acumin Pro" w:hAnsi="Acumin Pro"/>
          <w:sz w:val="20"/>
          <w:szCs w:val="20"/>
          <w:lang w:val="pl-PL"/>
        </w:rPr>
        <w:t>5</w:t>
      </w:r>
      <w:r w:rsidR="001E3BD0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="00D24741" w:rsidRPr="00D24741">
        <w:rPr>
          <w:rFonts w:ascii="Acumin Pro" w:hAnsi="Acumin Pro"/>
          <w:b/>
          <w:sz w:val="20"/>
          <w:szCs w:val="20"/>
          <w:lang w:val="pl-PL"/>
        </w:rPr>
        <w:t>: zakup i dostarczenie do siedziby Zamawiającego fabrycznie nowych i oryginalnych tuszy oraz tonerów do drukarek i kserokopiarek, a także zabranie pustych, zużytych tuszy i tonerów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B57C7F" w:rsidRDefault="00D24741" w:rsidP="00D2474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PRAXIS ŁÓDŹ Pilecka i Petlak Sp. J.</w:t>
      </w:r>
    </w:p>
    <w:p w:rsidR="00B57C7F" w:rsidRDefault="007541B5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</w:t>
      </w:r>
      <w:r w:rsidR="00D24741">
        <w:rPr>
          <w:rFonts w:ascii="Acumin Pro" w:hAnsi="Acumin Pro"/>
          <w:b/>
          <w:sz w:val="20"/>
          <w:szCs w:val="20"/>
          <w:lang w:val="pl-PL"/>
        </w:rPr>
        <w:t xml:space="preserve">l. Wólczańska </w:t>
      </w:r>
      <w:r w:rsidR="00E95F43">
        <w:rPr>
          <w:rFonts w:ascii="Acumin Pro" w:hAnsi="Acumin Pro"/>
          <w:b/>
          <w:sz w:val="20"/>
          <w:szCs w:val="20"/>
          <w:lang w:val="pl-PL"/>
        </w:rPr>
        <w:t>66</w:t>
      </w:r>
    </w:p>
    <w:p w:rsidR="00E95F43" w:rsidRDefault="00E95F43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90-516 Łódź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</w:t>
      </w:r>
      <w:r w:rsidR="001E3BD0">
        <w:rPr>
          <w:rFonts w:ascii="Acumin Pro" w:hAnsi="Acumin Pro"/>
          <w:b/>
          <w:sz w:val="20"/>
          <w:szCs w:val="20"/>
          <w:lang w:val="pl-PL"/>
        </w:rPr>
        <w:t>5 999,94</w:t>
      </w:r>
      <w:r w:rsidR="00E95F43">
        <w:rPr>
          <w:rFonts w:ascii="Acumin Pro" w:hAnsi="Acumin Pro"/>
          <w:b/>
          <w:sz w:val="20"/>
          <w:szCs w:val="20"/>
          <w:lang w:val="pl-PL"/>
        </w:rPr>
        <w:t xml:space="preserve"> zł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E95F43">
        <w:rPr>
          <w:rFonts w:ascii="Acumin Pro" w:hAnsi="Acumin Pro"/>
          <w:sz w:val="20"/>
          <w:szCs w:val="20"/>
          <w:lang w:val="pl-PL"/>
        </w:rPr>
        <w:t>28</w:t>
      </w:r>
      <w:r w:rsidR="00626CA2">
        <w:rPr>
          <w:rFonts w:ascii="Acumin Pro" w:hAnsi="Acumin Pro"/>
          <w:sz w:val="20"/>
          <w:szCs w:val="20"/>
          <w:lang w:val="pl-PL"/>
        </w:rPr>
        <w:t>.</w:t>
      </w:r>
      <w:r w:rsidR="001E3BD0">
        <w:rPr>
          <w:rFonts w:ascii="Acumin Pro" w:hAnsi="Acumin Pro"/>
          <w:sz w:val="20"/>
          <w:szCs w:val="20"/>
          <w:lang w:val="pl-PL"/>
        </w:rPr>
        <w:t>10</w:t>
      </w:r>
      <w:r w:rsidR="00626CA2">
        <w:rPr>
          <w:rFonts w:ascii="Acumin Pro" w:hAnsi="Acumin Pro"/>
          <w:sz w:val="20"/>
          <w:szCs w:val="20"/>
          <w:lang w:val="pl-PL"/>
        </w:rPr>
        <w:t>.2021</w:t>
      </w:r>
      <w:r w:rsidR="001E3BD0">
        <w:rPr>
          <w:rFonts w:ascii="Acumin Pro" w:hAnsi="Acumin Pro"/>
          <w:sz w:val="20"/>
          <w:szCs w:val="20"/>
          <w:lang w:val="pl-PL"/>
        </w:rPr>
        <w:t xml:space="preserve"> </w:t>
      </w:r>
      <w:r w:rsidR="00626CA2">
        <w:rPr>
          <w:rFonts w:ascii="Acumin Pro" w:hAnsi="Acumin Pro"/>
          <w:sz w:val="20"/>
          <w:szCs w:val="20"/>
          <w:lang w:val="pl-PL"/>
        </w:rPr>
        <w:t xml:space="preserve">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12"/>
        <w:gridCol w:w="2766"/>
      </w:tblGrid>
      <w:tr w:rsidR="00B57C7F" w:rsidRPr="001E3BD0" w:rsidTr="00B57C7F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12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66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RPr="001E3BD0" w:rsidTr="00B57C7F">
        <w:tc>
          <w:tcPr>
            <w:tcW w:w="503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12" w:type="dxa"/>
          </w:tcPr>
          <w:p w:rsidR="00E95F43" w:rsidRDefault="001E3BD0" w:rsidP="001E3B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PRYZMAT Poznań Sp. z o.o.</w:t>
            </w:r>
          </w:p>
          <w:p w:rsidR="001E3BD0" w:rsidRDefault="007541B5" w:rsidP="001E3B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1E3BD0">
              <w:rPr>
                <w:rFonts w:ascii="Acumin Pro" w:hAnsi="Acumin Pro"/>
                <w:sz w:val="20"/>
                <w:szCs w:val="20"/>
                <w:lang w:val="pl-PL"/>
              </w:rPr>
              <w:t>l. Grochowska 45A, 60 – 277 Poznań</w:t>
            </w:r>
          </w:p>
        </w:tc>
        <w:tc>
          <w:tcPr>
            <w:tcW w:w="2766" w:type="dxa"/>
          </w:tcPr>
          <w:p w:rsidR="00E95F43" w:rsidRPr="001E3BD0" w:rsidRDefault="001E3BD0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7 398,45 zł</w:t>
            </w:r>
          </w:p>
        </w:tc>
      </w:tr>
      <w:tr w:rsidR="00E95F43" w:rsidRPr="001E3BD0" w:rsidTr="00B57C7F">
        <w:tc>
          <w:tcPr>
            <w:tcW w:w="503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12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</w:t>
            </w:r>
            <w:r w:rsidR="00364341">
              <w:rPr>
                <w:rFonts w:ascii="Acumin Pro" w:hAnsi="Acumin Pro"/>
                <w:sz w:val="20"/>
                <w:szCs w:val="20"/>
                <w:lang w:val="pl-PL"/>
              </w:rPr>
              <w:t>I</w:t>
            </w:r>
            <w:bookmarkStart w:id="0" w:name="_GoBack"/>
            <w:bookmarkEnd w:id="0"/>
            <w:r>
              <w:rPr>
                <w:rFonts w:ascii="Acumin Pro" w:hAnsi="Acumin Pro"/>
                <w:sz w:val="20"/>
                <w:szCs w:val="20"/>
                <w:lang w:val="pl-PL"/>
              </w:rPr>
              <w:t>GMA</w:t>
            </w:r>
          </w:p>
          <w:p w:rsidR="001E3BD0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1E3BD0">
              <w:rPr>
                <w:rFonts w:ascii="Acumin Pro" w:hAnsi="Acumin Pro"/>
                <w:sz w:val="20"/>
                <w:szCs w:val="20"/>
                <w:lang w:val="pl-PL"/>
              </w:rPr>
              <w:t>l. Kolejowa 7, 74 – 500 Chojna</w:t>
            </w:r>
          </w:p>
        </w:tc>
        <w:tc>
          <w:tcPr>
            <w:tcW w:w="2766" w:type="dxa"/>
          </w:tcPr>
          <w:p w:rsidR="00E95F43" w:rsidRPr="001E3BD0" w:rsidRDefault="001E3BD0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7 202,88 zł</w:t>
            </w:r>
          </w:p>
        </w:tc>
      </w:tr>
      <w:tr w:rsidR="00E95F43" w:rsidRPr="001E3BD0" w:rsidTr="00B57C7F">
        <w:tc>
          <w:tcPr>
            <w:tcW w:w="503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112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KOMAX 9 Sp. z o.o.</w:t>
            </w:r>
          </w:p>
          <w:p w:rsidR="001E3BD0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1E3BD0">
              <w:rPr>
                <w:rFonts w:ascii="Acumin Pro" w:hAnsi="Acumin Pro"/>
                <w:sz w:val="20"/>
                <w:szCs w:val="20"/>
                <w:lang w:val="pl-PL"/>
              </w:rPr>
              <w:t>l. Przemysłowa 2, 10 – 418 Olsztyn</w:t>
            </w:r>
          </w:p>
        </w:tc>
        <w:tc>
          <w:tcPr>
            <w:tcW w:w="2766" w:type="dxa"/>
          </w:tcPr>
          <w:p w:rsidR="00E95F43" w:rsidRPr="001E3BD0" w:rsidRDefault="001E3BD0" w:rsidP="007541B5">
            <w:pPr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7 404,60 zł</w:t>
            </w:r>
          </w:p>
        </w:tc>
      </w:tr>
      <w:tr w:rsidR="00E95F43" w:rsidRPr="001E3BD0" w:rsidTr="00B57C7F">
        <w:tc>
          <w:tcPr>
            <w:tcW w:w="503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112" w:type="dxa"/>
          </w:tcPr>
          <w:p w:rsidR="00E95F43" w:rsidRDefault="001E3BD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PRAXIS </w:t>
            </w:r>
            <w:r w:rsidR="007541B5">
              <w:rPr>
                <w:rFonts w:ascii="Acumin Pro" w:hAnsi="Acumin Pro"/>
                <w:sz w:val="20"/>
                <w:szCs w:val="20"/>
                <w:lang w:val="pl-PL"/>
              </w:rPr>
              <w:t>Ł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ódź Pilecki i Petlak Sp. J</w:t>
            </w:r>
          </w:p>
          <w:p w:rsidR="001E3BD0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1E3BD0">
              <w:rPr>
                <w:rFonts w:ascii="Acumin Pro" w:hAnsi="Acumin Pro"/>
                <w:sz w:val="20"/>
                <w:szCs w:val="20"/>
                <w:lang w:val="pl-PL"/>
              </w:rPr>
              <w:t>l. Wólczańska 66, 90 – 516 Łódź</w:t>
            </w:r>
          </w:p>
        </w:tc>
        <w:tc>
          <w:tcPr>
            <w:tcW w:w="2766" w:type="dxa"/>
          </w:tcPr>
          <w:p w:rsidR="00E95F43" w:rsidRPr="001E3BD0" w:rsidRDefault="001E3BD0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5 999,94 zł</w:t>
            </w:r>
          </w:p>
        </w:tc>
      </w:tr>
      <w:tr w:rsidR="00E95F43" w:rsidRPr="007541B5" w:rsidTr="00B57C7F">
        <w:tc>
          <w:tcPr>
            <w:tcW w:w="503" w:type="dxa"/>
          </w:tcPr>
          <w:p w:rsidR="00E95F43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5112" w:type="dxa"/>
          </w:tcPr>
          <w:p w:rsidR="00E95F43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620"/>
              </w:tabs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Blackline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s.c.</w:t>
            </w:r>
          </w:p>
          <w:p w:rsid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620"/>
              </w:tabs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Chmielowskiego 20c, 70 – 028 Szczecin</w:t>
            </w:r>
          </w:p>
        </w:tc>
        <w:tc>
          <w:tcPr>
            <w:tcW w:w="2766" w:type="dxa"/>
          </w:tcPr>
          <w:p w:rsidR="00E95F43" w:rsidRPr="001E3BD0" w:rsidRDefault="007541B5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6 442,74 zł</w:t>
            </w:r>
          </w:p>
        </w:tc>
      </w:tr>
      <w:tr w:rsidR="00E95F43" w:rsidRPr="007541B5" w:rsidTr="00B57C7F">
        <w:tc>
          <w:tcPr>
            <w:tcW w:w="503" w:type="dxa"/>
          </w:tcPr>
          <w:p w:rsidR="00E95F43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5112" w:type="dxa"/>
          </w:tcPr>
          <w:p w:rsidR="00E95F43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ZUMAR Zbigniew Grzywiński</w:t>
            </w:r>
          </w:p>
          <w:p w:rsid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Pinokia 8, 83 – 110 Tczew</w:t>
            </w:r>
          </w:p>
        </w:tc>
        <w:tc>
          <w:tcPr>
            <w:tcW w:w="2766" w:type="dxa"/>
          </w:tcPr>
          <w:p w:rsidR="00E95F43" w:rsidRPr="001E3BD0" w:rsidRDefault="007541B5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6 309,90 zł</w:t>
            </w:r>
          </w:p>
        </w:tc>
      </w:tr>
      <w:tr w:rsidR="00E95F43" w:rsidRPr="007541B5" w:rsidTr="00B57C7F">
        <w:tc>
          <w:tcPr>
            <w:tcW w:w="503" w:type="dxa"/>
          </w:tcPr>
          <w:p w:rsidR="00E95F43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7.</w:t>
            </w:r>
          </w:p>
        </w:tc>
        <w:tc>
          <w:tcPr>
            <w:tcW w:w="5112" w:type="dxa"/>
          </w:tcPr>
          <w:p w:rsidR="00E95F43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</w:rPr>
            </w:pPr>
            <w:r w:rsidRPr="007541B5">
              <w:rPr>
                <w:rFonts w:ascii="Acumin Pro" w:hAnsi="Acumin Pro"/>
                <w:sz w:val="20"/>
                <w:szCs w:val="20"/>
              </w:rPr>
              <w:t>Jet – printer Sp. z o.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7541B5">
              <w:rPr>
                <w:rFonts w:ascii="Acumin Pro" w:hAnsi="Acumin Pro"/>
                <w:sz w:val="20"/>
                <w:szCs w:val="20"/>
              </w:rPr>
              <w:t>o. Sp. k.</w:t>
            </w:r>
          </w:p>
          <w:p w:rsidR="007541B5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Serwituty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14, 02 – 233 Warszawa</w:t>
            </w:r>
          </w:p>
        </w:tc>
        <w:tc>
          <w:tcPr>
            <w:tcW w:w="2766" w:type="dxa"/>
          </w:tcPr>
          <w:p w:rsidR="00E95F43" w:rsidRPr="007541B5" w:rsidRDefault="007541B5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6 408,30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7541B5" w:rsidTr="00B57C7F">
        <w:tc>
          <w:tcPr>
            <w:tcW w:w="503" w:type="dxa"/>
          </w:tcPr>
          <w:p w:rsidR="00E95F43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8.</w:t>
            </w:r>
          </w:p>
        </w:tc>
        <w:tc>
          <w:tcPr>
            <w:tcW w:w="5112" w:type="dxa"/>
          </w:tcPr>
          <w:p w:rsidR="00E95F43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</w:rPr>
            </w:pPr>
            <w:r w:rsidRPr="007541B5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7541B5">
              <w:rPr>
                <w:rFonts w:ascii="Acumin Pro" w:hAnsi="Acumin Pro"/>
                <w:sz w:val="20"/>
                <w:szCs w:val="20"/>
              </w:rPr>
              <w:t>LASSER Sp. z o.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7541B5">
              <w:rPr>
                <w:rFonts w:ascii="Acumin Pro" w:hAnsi="Acumin Pro"/>
                <w:sz w:val="20"/>
                <w:szCs w:val="20"/>
              </w:rPr>
              <w:t>o.</w:t>
            </w:r>
          </w:p>
          <w:p w:rsidR="007541B5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Konarskiego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86, 01 – 355 Warszawa</w:t>
            </w:r>
          </w:p>
        </w:tc>
        <w:tc>
          <w:tcPr>
            <w:tcW w:w="2766" w:type="dxa"/>
          </w:tcPr>
          <w:p w:rsidR="00E95F43" w:rsidRPr="007541B5" w:rsidRDefault="007541B5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6 715,80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7541B5" w:rsidTr="00B57C7F">
        <w:tc>
          <w:tcPr>
            <w:tcW w:w="503" w:type="dxa"/>
          </w:tcPr>
          <w:p w:rsidR="00E95F43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9.</w:t>
            </w:r>
          </w:p>
        </w:tc>
        <w:tc>
          <w:tcPr>
            <w:tcW w:w="5112" w:type="dxa"/>
          </w:tcPr>
          <w:p w:rsidR="00E95F43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7541B5">
              <w:rPr>
                <w:rFonts w:ascii="Acumin Pro" w:hAnsi="Acumin Pro"/>
                <w:sz w:val="20"/>
                <w:szCs w:val="20"/>
                <w:lang w:val="pl-PL"/>
              </w:rPr>
              <w:t>Polyfax</w:t>
            </w:r>
            <w:proofErr w:type="spellEnd"/>
            <w:r w:rsidRPr="007541B5">
              <w:rPr>
                <w:rFonts w:ascii="Acumin Pro" w:hAnsi="Acumin Pro"/>
                <w:sz w:val="20"/>
                <w:szCs w:val="20"/>
                <w:lang w:val="pl-PL"/>
              </w:rPr>
              <w:t xml:space="preserve"> P.H.U. Roman </w:t>
            </w:r>
            <w:proofErr w:type="spellStart"/>
            <w:r w:rsidRPr="007541B5">
              <w:rPr>
                <w:rFonts w:ascii="Acumin Pro" w:hAnsi="Acumin Pro"/>
                <w:sz w:val="20"/>
                <w:szCs w:val="20"/>
                <w:lang w:val="pl-PL"/>
              </w:rPr>
              <w:t>Ratkowski</w:t>
            </w:r>
            <w:proofErr w:type="spellEnd"/>
          </w:p>
          <w:p w:rsidR="007541B5" w:rsidRPr="007541B5" w:rsidRDefault="007541B5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541B5">
              <w:rPr>
                <w:rFonts w:ascii="Acumin Pro" w:hAnsi="Acumin Pro"/>
                <w:sz w:val="20"/>
                <w:szCs w:val="20"/>
                <w:lang w:val="pl-PL"/>
              </w:rPr>
              <w:t xml:space="preserve">Ul.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Ściegiennego 100, 60 – 147 Poznań</w:t>
            </w:r>
          </w:p>
        </w:tc>
        <w:tc>
          <w:tcPr>
            <w:tcW w:w="2766" w:type="dxa"/>
          </w:tcPr>
          <w:p w:rsidR="00E95F43" w:rsidRPr="007541B5" w:rsidRDefault="007541B5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>8 568,18 zł</w:t>
            </w:r>
          </w:p>
        </w:tc>
      </w:tr>
    </w:tbl>
    <w:p w:rsidR="005A371E" w:rsidRPr="007541B5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7541B5" w:rsidRDefault="007541B5" w:rsidP="003F4869">
      <w:pPr>
        <w:ind w:left="4320" w:firstLine="720"/>
        <w:rPr>
          <w:rFonts w:ascii="Acumin Pro" w:hAnsi="Acumin Pro"/>
          <w:sz w:val="20"/>
          <w:szCs w:val="20"/>
          <w:lang w:val="pl-PL"/>
        </w:rPr>
      </w:pPr>
    </w:p>
    <w:p w:rsidR="003F4869" w:rsidRDefault="003F4869" w:rsidP="003F4869">
      <w:pPr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5A371E" w:rsidRDefault="003F4869" w:rsidP="003F486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>Zastępca Dyrektora ds. Administracyjnych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6434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E3BD0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64341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541B5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F57A3"/>
    <w:rsid w:val="00E86157"/>
    <w:rsid w:val="00E95F43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A783B6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B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BD0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B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91367-5095-46AE-9F3F-636ECC1BF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</cp:revision>
  <cp:lastPrinted>2021-08-06T10:01:00Z</cp:lastPrinted>
  <dcterms:created xsi:type="dcterms:W3CDTF">2021-09-30T06:37:00Z</dcterms:created>
  <dcterms:modified xsi:type="dcterms:W3CDTF">2021-11-02T13:56:00Z</dcterms:modified>
</cp:coreProperties>
</file>