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1704E2">
      <w:pPr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3635C7">
        <w:rPr>
          <w:rFonts w:ascii="Acumin Pro" w:hAnsi="Acumin Pro"/>
          <w:sz w:val="20"/>
          <w:szCs w:val="20"/>
          <w:lang w:val="pl-PL"/>
        </w:rPr>
        <w:t xml:space="preserve">19.08.2021 r. 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AZ.281.4</w:t>
      </w:r>
      <w:r w:rsidR="006016E8">
        <w:rPr>
          <w:rFonts w:ascii="Acumin Pro" w:hAnsi="Acumin Pro"/>
          <w:sz w:val="20"/>
          <w:szCs w:val="20"/>
          <w:lang w:val="pl-PL"/>
        </w:rPr>
        <w:t>6</w:t>
      </w:r>
      <w:r>
        <w:rPr>
          <w:rFonts w:ascii="Acumin Pro" w:hAnsi="Acumin Pro"/>
          <w:sz w:val="20"/>
          <w:szCs w:val="20"/>
          <w:lang w:val="pl-PL"/>
        </w:rPr>
        <w:t>.U.2021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Pr="00D000B3" w:rsidRDefault="00D000B3" w:rsidP="00D000B3">
      <w:pPr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:rsidR="00D000B3" w:rsidRDefault="00D000B3" w:rsidP="00D000B3">
      <w:pPr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 nieprzekraczającej kwoty 130 000 zł)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Pr="006016E8" w:rsidRDefault="006016E8" w:rsidP="00D000B3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Przedmiotem zapytania ofertowego jest </w:t>
      </w:r>
      <w:r w:rsidRPr="006016E8">
        <w:rPr>
          <w:rFonts w:ascii="Acumin Pro" w:hAnsi="Acumin Pro"/>
          <w:b/>
          <w:sz w:val="20"/>
          <w:szCs w:val="20"/>
          <w:lang w:val="pl-PL"/>
        </w:rPr>
        <w:t xml:space="preserve">dostarczenie sprzętu </w:t>
      </w:r>
      <w:r w:rsidR="00237CE5">
        <w:rPr>
          <w:rFonts w:ascii="Acumin Pro" w:hAnsi="Acumin Pro"/>
          <w:b/>
          <w:sz w:val="20"/>
          <w:szCs w:val="20"/>
          <w:lang w:val="pl-PL"/>
        </w:rPr>
        <w:t>oświetleniowego</w:t>
      </w:r>
      <w:r w:rsidRPr="006016E8">
        <w:rPr>
          <w:rFonts w:ascii="Acumin Pro" w:hAnsi="Acumin Pro"/>
          <w:b/>
          <w:sz w:val="20"/>
          <w:szCs w:val="20"/>
          <w:lang w:val="pl-PL"/>
        </w:rPr>
        <w:t xml:space="preserve"> i jego montaż w przestrzeni wystawy czasowej </w:t>
      </w:r>
      <w:r w:rsidRPr="006016E8">
        <w:rPr>
          <w:rFonts w:ascii="Acumin Pro" w:hAnsi="Acumin Pro"/>
          <w:b/>
          <w:i/>
          <w:sz w:val="20"/>
          <w:szCs w:val="20"/>
          <w:lang w:val="pl-PL"/>
        </w:rPr>
        <w:t>„</w:t>
      </w:r>
      <w:proofErr w:type="spellStart"/>
      <w:r w:rsidRPr="006016E8">
        <w:rPr>
          <w:rFonts w:ascii="Acumin Pro" w:hAnsi="Acumin Pro"/>
          <w:b/>
          <w:i/>
          <w:sz w:val="20"/>
          <w:szCs w:val="20"/>
          <w:lang w:val="pl-PL"/>
        </w:rPr>
        <w:t>Vilhelm</w:t>
      </w:r>
      <w:proofErr w:type="spellEnd"/>
      <w:r w:rsidRPr="006016E8">
        <w:rPr>
          <w:rFonts w:ascii="Acumin Pro" w:hAnsi="Acumin Pro"/>
          <w:b/>
          <w:i/>
          <w:sz w:val="20"/>
          <w:szCs w:val="20"/>
          <w:lang w:val="pl-PL"/>
        </w:rPr>
        <w:t xml:space="preserve"> </w:t>
      </w:r>
      <w:proofErr w:type="spellStart"/>
      <w:r w:rsidRPr="006016E8">
        <w:rPr>
          <w:rFonts w:ascii="Acumin Pro" w:hAnsi="Acumin Pro"/>
          <w:b/>
          <w:i/>
          <w:sz w:val="20"/>
          <w:szCs w:val="20"/>
          <w:lang w:val="pl-PL"/>
        </w:rPr>
        <w:t>Hammershoi</w:t>
      </w:r>
      <w:proofErr w:type="spellEnd"/>
      <w:r w:rsidRPr="006016E8">
        <w:rPr>
          <w:rFonts w:ascii="Acumin Pro" w:hAnsi="Acumin Pro"/>
          <w:b/>
          <w:i/>
          <w:sz w:val="20"/>
          <w:szCs w:val="20"/>
          <w:lang w:val="pl-PL"/>
        </w:rPr>
        <w:t>. Światło i cisza”</w:t>
      </w:r>
      <w:r>
        <w:rPr>
          <w:rFonts w:ascii="Acumin Pro" w:hAnsi="Acumin Pro"/>
          <w:b/>
          <w:i/>
          <w:sz w:val="20"/>
          <w:szCs w:val="20"/>
          <w:lang w:val="pl-PL"/>
        </w:rPr>
        <w:t>.</w:t>
      </w:r>
      <w:r w:rsidR="00D000B3" w:rsidRPr="006016E8">
        <w:rPr>
          <w:rFonts w:ascii="Acumin Pro" w:hAnsi="Acumin Pro"/>
          <w:b/>
          <w:i/>
          <w:sz w:val="20"/>
          <w:szCs w:val="20"/>
          <w:lang w:val="pl-PL"/>
        </w:rPr>
        <w:t xml:space="preserve">  </w:t>
      </w:r>
    </w:p>
    <w:p w:rsidR="00D000B3" w:rsidRPr="006016E8" w:rsidRDefault="00D000B3" w:rsidP="00D000B3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D000B3" w:rsidRDefault="00D000B3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Opis przedmiotu zamówienia:</w:t>
      </w:r>
    </w:p>
    <w:p w:rsidR="006016E8" w:rsidRDefault="006016E8" w:rsidP="00AA0FD8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Zamówienie obejmuje dostarczenie sprzętu oświetleniowego wyspecyfikowanego w </w:t>
      </w:r>
      <w:r w:rsidRPr="006016E8">
        <w:rPr>
          <w:rFonts w:ascii="Acumin Pro" w:hAnsi="Acumin Pro"/>
          <w:b/>
          <w:sz w:val="20"/>
          <w:szCs w:val="20"/>
          <w:lang w:val="pl-PL"/>
        </w:rPr>
        <w:t>załączniku nr 1</w:t>
      </w:r>
      <w:r>
        <w:rPr>
          <w:rFonts w:ascii="Acumin Pro" w:hAnsi="Acumin Pro"/>
          <w:sz w:val="20"/>
          <w:szCs w:val="20"/>
          <w:lang w:val="pl-PL"/>
        </w:rPr>
        <w:t xml:space="preserve"> do zapytania oraz jego montaż zgodnie z projektem (</w:t>
      </w:r>
      <w:r w:rsidRPr="006016E8">
        <w:rPr>
          <w:rFonts w:ascii="Acumin Pro" w:hAnsi="Acumin Pro"/>
          <w:b/>
          <w:sz w:val="20"/>
          <w:szCs w:val="20"/>
          <w:lang w:val="pl-PL"/>
        </w:rPr>
        <w:t>załącznik nr 2</w:t>
      </w:r>
      <w:r>
        <w:rPr>
          <w:rFonts w:ascii="Acumin Pro" w:hAnsi="Acumin Pro"/>
          <w:sz w:val="20"/>
          <w:szCs w:val="20"/>
          <w:lang w:val="pl-PL"/>
        </w:rPr>
        <w:t xml:space="preserve"> do zapytania)</w:t>
      </w:r>
    </w:p>
    <w:p w:rsidR="00012EF9" w:rsidRPr="00012EF9" w:rsidRDefault="00012EF9" w:rsidP="00012EF9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12EF9" w:rsidRDefault="00012EF9" w:rsidP="003635C7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Gwarancja jakości i rękojmia za wady</w:t>
      </w:r>
      <w:r w:rsidR="003635C7">
        <w:rPr>
          <w:rFonts w:ascii="Acumin Pro" w:hAnsi="Acumin Pro"/>
          <w:sz w:val="20"/>
          <w:szCs w:val="20"/>
          <w:lang w:val="pl-PL"/>
        </w:rPr>
        <w:t xml:space="preserve"> na usługę montażu sprzętu oświetleniowego:                     24 miesiące</w:t>
      </w:r>
      <w:r w:rsidR="00E54CD6">
        <w:rPr>
          <w:rFonts w:ascii="Acumin Pro" w:hAnsi="Acumin Pro"/>
          <w:sz w:val="20"/>
          <w:szCs w:val="20"/>
          <w:lang w:val="pl-PL"/>
        </w:rPr>
        <w:t xml:space="preserve">. Bieg terminu gwarancji </w:t>
      </w:r>
      <w:r w:rsidR="009606A1">
        <w:rPr>
          <w:rFonts w:ascii="Acumin Pro" w:hAnsi="Acumin Pro"/>
          <w:sz w:val="20"/>
          <w:szCs w:val="20"/>
          <w:lang w:val="pl-PL"/>
        </w:rPr>
        <w:t>– zgodnie z zasadami przewidzianym w § 8 wzoru umowy.</w:t>
      </w:r>
    </w:p>
    <w:p w:rsidR="00012EF9" w:rsidRDefault="00012EF9" w:rsidP="00012EF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012EF9" w:rsidRDefault="00012EF9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Termin realizacji zamówienia: od daty z</w:t>
      </w:r>
      <w:r w:rsidR="00B7127C">
        <w:rPr>
          <w:rFonts w:ascii="Acumin Pro" w:hAnsi="Acumin Pro"/>
          <w:sz w:val="20"/>
          <w:szCs w:val="20"/>
          <w:lang w:val="pl-PL"/>
        </w:rPr>
        <w:t>awarcia umowy do dnia</w:t>
      </w:r>
      <w:r w:rsidR="006016E8">
        <w:rPr>
          <w:rFonts w:ascii="Acumin Pro" w:hAnsi="Acumin Pro"/>
          <w:sz w:val="20"/>
          <w:szCs w:val="20"/>
          <w:lang w:val="pl-PL"/>
        </w:rPr>
        <w:t xml:space="preserve"> 15.10.2021 r., w tym montaż sprzętu oświetleniowego: od 1 – 15 października 2021 r. </w:t>
      </w:r>
      <w:r w:rsidR="00B7127C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012EF9" w:rsidRDefault="00012EF9" w:rsidP="00012EF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012EF9" w:rsidRDefault="003B297C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Sposób płatności:</w:t>
      </w:r>
    </w:p>
    <w:p w:rsidR="001D0237" w:rsidRDefault="001D0237" w:rsidP="003635C7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Przelew na rachunek bankowy wskazany na fakturze VAT. Termin płatności: do 30 dni od dnia dostarczenia do siedziby Zamawiającego prawidłowo wystawionej faktury VAT.</w:t>
      </w:r>
    </w:p>
    <w:p w:rsidR="001D0237" w:rsidRPr="001D0237" w:rsidRDefault="001D0237" w:rsidP="001D0237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3C5B05" w:rsidRDefault="003C5B05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Warunki udziału:</w:t>
      </w:r>
    </w:p>
    <w:p w:rsidR="008C20CA" w:rsidRDefault="003C5B05" w:rsidP="008C20CA">
      <w:pPr>
        <w:pStyle w:val="Akapitzlist"/>
        <w:ind w:left="360"/>
        <w:jc w:val="both"/>
        <w:rPr>
          <w:rFonts w:ascii="Acumin Pro" w:hAnsi="Acumin Pro"/>
          <w:i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 realizacji zamówienia zostanie wybra</w:t>
      </w:r>
      <w:r w:rsidR="008C20CA">
        <w:rPr>
          <w:rFonts w:ascii="Acumin Pro" w:hAnsi="Acumin Pro"/>
          <w:sz w:val="20"/>
          <w:szCs w:val="20"/>
          <w:lang w:val="pl-PL"/>
        </w:rPr>
        <w:t>ny ten Wykonawca, który dysponuje osobą</w:t>
      </w:r>
      <w:r w:rsidR="0074351E">
        <w:rPr>
          <w:rFonts w:ascii="Acumin Pro" w:hAnsi="Acumin Pro"/>
          <w:sz w:val="20"/>
          <w:szCs w:val="20"/>
          <w:lang w:val="pl-PL"/>
        </w:rPr>
        <w:t xml:space="preserve">, która zostanie skierowana do realizacji zamówienia, </w:t>
      </w:r>
      <w:r w:rsidR="008C20CA">
        <w:rPr>
          <w:rFonts w:ascii="Acumin Pro" w:hAnsi="Acumin Pro"/>
          <w:sz w:val="20"/>
          <w:szCs w:val="20"/>
          <w:lang w:val="pl-PL"/>
        </w:rPr>
        <w:t>posiada</w:t>
      </w:r>
      <w:r w:rsidR="00FB704A">
        <w:rPr>
          <w:rFonts w:ascii="Acumin Pro" w:hAnsi="Acumin Pro"/>
          <w:sz w:val="20"/>
          <w:szCs w:val="20"/>
          <w:lang w:val="pl-PL"/>
        </w:rPr>
        <w:t>jącą</w:t>
      </w:r>
      <w:r w:rsidR="008C20CA">
        <w:rPr>
          <w:rFonts w:ascii="Acumin Pro" w:hAnsi="Acumin Pro"/>
          <w:sz w:val="20"/>
          <w:szCs w:val="20"/>
          <w:lang w:val="pl-PL"/>
        </w:rPr>
        <w:t xml:space="preserve"> świadectwo kwalifikacyjne uprawniające do zajmowania się eksploatacją urządzeń, instalacji i sieci na stanowisku eksploatacji w zakresie montażu dla urządzeń i instalacji nie wyższym niż 1 </w:t>
      </w:r>
      <w:proofErr w:type="spellStart"/>
      <w:r w:rsidR="008C20CA">
        <w:rPr>
          <w:rFonts w:ascii="Acumin Pro" w:hAnsi="Acumin Pro"/>
          <w:sz w:val="20"/>
          <w:szCs w:val="20"/>
          <w:lang w:val="pl-PL"/>
        </w:rPr>
        <w:t>kV</w:t>
      </w:r>
      <w:proofErr w:type="spellEnd"/>
      <w:r w:rsidR="008C20CA">
        <w:rPr>
          <w:rFonts w:ascii="Acumin Pro" w:hAnsi="Acumin Pro"/>
          <w:sz w:val="20"/>
          <w:szCs w:val="20"/>
          <w:lang w:val="pl-PL"/>
        </w:rPr>
        <w:t xml:space="preserve"> (</w:t>
      </w:r>
      <w:r w:rsidR="008C20CA" w:rsidRPr="008C20CA">
        <w:rPr>
          <w:rFonts w:ascii="Acumin Pro" w:hAnsi="Acumin Pro"/>
          <w:sz w:val="20"/>
          <w:szCs w:val="20"/>
          <w:lang w:val="pl-PL"/>
        </w:rPr>
        <w:t xml:space="preserve">zgodnie z </w:t>
      </w:r>
      <w:r w:rsidR="008C20CA" w:rsidRPr="008C20CA">
        <w:rPr>
          <w:rFonts w:ascii="Acumin Pro" w:hAnsi="Acumin Pro"/>
          <w:iCs/>
          <w:sz w:val="20"/>
          <w:szCs w:val="20"/>
          <w:lang w:val="pl-PL"/>
        </w:rPr>
        <w:t xml:space="preserve"> Rozporządzeniem Ministra Gospodarki, Pracy i Polityki Społecznej z dnia 28 kwietnia 2003 r. w sprawie szczegółowych zasad stwierdzania posiadania kwalifikacji przez osoby zajmujące się eksploatacją urządzeń, instalacji i sieci – Dz.U. 2003 nr 89 poz. 828 ze zm</w:t>
      </w:r>
      <w:r w:rsidR="00FB704A">
        <w:rPr>
          <w:rFonts w:ascii="Acumin Pro" w:hAnsi="Acumin Pro"/>
          <w:iCs/>
          <w:sz w:val="20"/>
          <w:szCs w:val="20"/>
          <w:lang w:val="pl-PL"/>
        </w:rPr>
        <w:t>.</w:t>
      </w:r>
      <w:r w:rsidR="008C20CA" w:rsidRPr="008C20CA">
        <w:rPr>
          <w:rFonts w:ascii="Acumin Pro" w:hAnsi="Acumin Pro"/>
          <w:iCs/>
          <w:sz w:val="20"/>
          <w:szCs w:val="20"/>
          <w:lang w:val="pl-PL"/>
        </w:rPr>
        <w:t>)</w:t>
      </w:r>
      <w:r w:rsidR="008C20CA">
        <w:rPr>
          <w:rFonts w:ascii="Acumin Pro" w:hAnsi="Acumin Pro"/>
          <w:iCs/>
          <w:sz w:val="20"/>
          <w:szCs w:val="20"/>
          <w:lang w:val="pl-PL"/>
        </w:rPr>
        <w:t>.</w:t>
      </w:r>
    </w:p>
    <w:p w:rsidR="008C20CA" w:rsidRDefault="008C20CA" w:rsidP="008C20CA">
      <w:pPr>
        <w:pStyle w:val="Akapitzlist"/>
        <w:ind w:left="360"/>
        <w:jc w:val="both"/>
        <w:rPr>
          <w:rFonts w:ascii="Acumin Pro" w:hAnsi="Acumin Pro"/>
          <w:iCs/>
          <w:sz w:val="20"/>
          <w:szCs w:val="20"/>
          <w:lang w:val="pl-PL"/>
        </w:rPr>
      </w:pPr>
    </w:p>
    <w:p w:rsidR="008C20CA" w:rsidRDefault="008C20CA" w:rsidP="008C20CA">
      <w:pPr>
        <w:pStyle w:val="Akapitzlist"/>
        <w:ind w:left="360"/>
        <w:jc w:val="both"/>
        <w:rPr>
          <w:rFonts w:ascii="Acumin Pro" w:hAnsi="Acumin Pro"/>
          <w:iCs/>
          <w:sz w:val="20"/>
          <w:szCs w:val="20"/>
          <w:lang w:val="pl-PL"/>
        </w:rPr>
      </w:pPr>
      <w:r>
        <w:rPr>
          <w:rFonts w:ascii="Acumin Pro" w:hAnsi="Acumin Pro"/>
          <w:iCs/>
          <w:sz w:val="20"/>
          <w:szCs w:val="20"/>
          <w:lang w:val="pl-PL"/>
        </w:rPr>
        <w:t>Na potwierdzenie warunku udziału w postępowani</w:t>
      </w:r>
      <w:r w:rsidR="003B297C">
        <w:rPr>
          <w:rFonts w:ascii="Acumin Pro" w:hAnsi="Acumin Pro"/>
          <w:iCs/>
          <w:sz w:val="20"/>
          <w:szCs w:val="20"/>
          <w:lang w:val="pl-PL"/>
        </w:rPr>
        <w:t>u</w:t>
      </w:r>
      <w:r>
        <w:rPr>
          <w:rFonts w:ascii="Acumin Pro" w:hAnsi="Acumin Pro"/>
          <w:iCs/>
          <w:sz w:val="20"/>
          <w:szCs w:val="20"/>
          <w:lang w:val="pl-PL"/>
        </w:rPr>
        <w:t xml:space="preserve"> Wykonawca złoży oświadczenie w ww. zakresie w formularzu ofertowym, a przed podpisaniem umowy Wykonawca przedstawi dokument potwierdzający wymagane uprawienia. </w:t>
      </w:r>
    </w:p>
    <w:p w:rsidR="003C5B05" w:rsidRDefault="003C5B05" w:rsidP="003C5B05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FB3663" w:rsidRDefault="00FB3663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Opis kryteriów wyboru oferty:</w:t>
      </w:r>
    </w:p>
    <w:p w:rsidR="008F28DC" w:rsidRPr="008F28DC" w:rsidRDefault="008F28DC" w:rsidP="008F28DC">
      <w:pPr>
        <w:ind w:left="360"/>
        <w:rPr>
          <w:rFonts w:ascii="Acumin Pro" w:hAnsi="Acumin Pro"/>
          <w:b/>
          <w:sz w:val="20"/>
          <w:szCs w:val="20"/>
          <w:lang w:val="pl-PL"/>
        </w:rPr>
      </w:pPr>
      <w:r w:rsidRPr="008F28DC">
        <w:rPr>
          <w:rFonts w:ascii="Acumin Pro" w:hAnsi="Acumin Pro"/>
          <w:b/>
          <w:sz w:val="20"/>
          <w:szCs w:val="20"/>
          <w:lang w:val="pl-PL"/>
        </w:rPr>
        <w:t>Cena 100%.</w:t>
      </w:r>
    </w:p>
    <w:p w:rsidR="008F28DC" w:rsidRPr="008F28DC" w:rsidRDefault="008F28DC" w:rsidP="008F28DC">
      <w:pPr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ramach ceny, jaką Wykonawca przedstawi w ofercie konieczne jest uwzględnienie wszystkich kosztów związanych z realizacją przedmiotowego zamówienia.</w:t>
      </w:r>
    </w:p>
    <w:p w:rsidR="008F28DC" w:rsidRDefault="008F28DC" w:rsidP="008F28DC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C523AE" w:rsidRDefault="00C523AE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Sposób przygotowania oferty:</w:t>
      </w:r>
    </w:p>
    <w:p w:rsidR="00C523AE" w:rsidRDefault="00C523AE" w:rsidP="00C523AE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Ofertę należy złożyć na formularzu ofertowym stanowiącym </w:t>
      </w:r>
      <w:r w:rsidRPr="001F4832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6016E8">
        <w:rPr>
          <w:rFonts w:ascii="Acumin Pro" w:hAnsi="Acumin Pro"/>
          <w:b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do zapytania</w:t>
      </w:r>
      <w:r w:rsidR="001F4832">
        <w:rPr>
          <w:rFonts w:ascii="Acumin Pro" w:hAnsi="Acumin Pro"/>
          <w:sz w:val="20"/>
          <w:szCs w:val="20"/>
          <w:lang w:val="pl-PL"/>
        </w:rPr>
        <w:t xml:space="preserve">                       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8F28DC">
        <w:rPr>
          <w:rFonts w:ascii="Acumin Pro" w:hAnsi="Acumin Pro"/>
          <w:sz w:val="20"/>
          <w:szCs w:val="20"/>
          <w:lang w:val="pl-PL"/>
        </w:rPr>
        <w:t xml:space="preserve">i </w:t>
      </w:r>
      <w:r>
        <w:rPr>
          <w:rFonts w:ascii="Acumin Pro" w:hAnsi="Acumin Pro"/>
          <w:sz w:val="20"/>
          <w:szCs w:val="20"/>
          <w:lang w:val="pl-PL"/>
        </w:rPr>
        <w:t xml:space="preserve">przesłać za pośrednictwem poczty elektronicznej na adres: </w:t>
      </w:r>
      <w:hyperlink r:id="rId8" w:history="1">
        <w:r w:rsidRPr="005B4C07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zp@mnp.art.pl</w:t>
        </w:r>
      </w:hyperlink>
      <w:r>
        <w:rPr>
          <w:rFonts w:ascii="Acumin Pro" w:hAnsi="Acumin Pro"/>
          <w:sz w:val="20"/>
          <w:szCs w:val="20"/>
          <w:lang w:val="pl-PL"/>
        </w:rPr>
        <w:t xml:space="preserve">, w terminie do dnia </w:t>
      </w:r>
      <w:r w:rsidR="003C5B05">
        <w:rPr>
          <w:rFonts w:ascii="Acumin Pro" w:hAnsi="Acumin Pro"/>
          <w:b/>
          <w:sz w:val="20"/>
          <w:szCs w:val="20"/>
          <w:lang w:val="pl-PL"/>
        </w:rPr>
        <w:t>2</w:t>
      </w:r>
      <w:r w:rsidR="00384BC7">
        <w:rPr>
          <w:rFonts w:ascii="Acumin Pro" w:hAnsi="Acumin Pro"/>
          <w:b/>
          <w:sz w:val="20"/>
          <w:szCs w:val="20"/>
          <w:lang w:val="pl-PL"/>
        </w:rPr>
        <w:t>5</w:t>
      </w:r>
      <w:r w:rsidRPr="009D08F7">
        <w:rPr>
          <w:rFonts w:ascii="Acumin Pro" w:hAnsi="Acumin Pro"/>
          <w:b/>
          <w:sz w:val="20"/>
          <w:szCs w:val="20"/>
          <w:lang w:val="pl-PL"/>
        </w:rPr>
        <w:t>.</w:t>
      </w:r>
      <w:r w:rsidR="003C5B05">
        <w:rPr>
          <w:rFonts w:ascii="Acumin Pro" w:hAnsi="Acumin Pro"/>
          <w:b/>
          <w:sz w:val="20"/>
          <w:szCs w:val="20"/>
          <w:lang w:val="pl-PL"/>
        </w:rPr>
        <w:t>08</w:t>
      </w:r>
      <w:r w:rsidRPr="005B4C07">
        <w:rPr>
          <w:rFonts w:ascii="Acumin Pro" w:hAnsi="Acumin Pro"/>
          <w:b/>
          <w:sz w:val="20"/>
          <w:szCs w:val="20"/>
          <w:lang w:val="pl-PL"/>
        </w:rPr>
        <w:t>.2021</w:t>
      </w:r>
      <w:r>
        <w:rPr>
          <w:rFonts w:ascii="Acumin Pro" w:hAnsi="Acumin Pro"/>
          <w:sz w:val="20"/>
          <w:szCs w:val="20"/>
          <w:lang w:val="pl-PL"/>
        </w:rPr>
        <w:t xml:space="preserve"> r., do godz. </w:t>
      </w:r>
      <w:r w:rsidRPr="005B4C07">
        <w:rPr>
          <w:rFonts w:ascii="Acumin Pro" w:hAnsi="Acumin Pro"/>
          <w:b/>
          <w:sz w:val="20"/>
          <w:szCs w:val="20"/>
          <w:lang w:val="pl-PL"/>
        </w:rPr>
        <w:t>11:00</w:t>
      </w:r>
      <w:r>
        <w:rPr>
          <w:rFonts w:ascii="Acumin Pro" w:hAnsi="Acumin Pro"/>
          <w:b/>
          <w:sz w:val="20"/>
          <w:szCs w:val="20"/>
          <w:lang w:val="pl-PL"/>
        </w:rPr>
        <w:t>.</w:t>
      </w:r>
    </w:p>
    <w:p w:rsidR="00C523AE" w:rsidRPr="005B4C07" w:rsidRDefault="00C523AE" w:rsidP="00C523AE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5B4C07">
        <w:rPr>
          <w:rFonts w:ascii="Acumin Pro" w:hAnsi="Acumin Pro"/>
          <w:sz w:val="20"/>
          <w:szCs w:val="20"/>
          <w:lang w:val="pl-PL"/>
        </w:rPr>
        <w:t>Ofertę powinna zostać podpisana przez Wykonawcę lub osobę upoważnioną do jego reprezentacji.</w:t>
      </w:r>
    </w:p>
    <w:p w:rsidR="00C523AE" w:rsidRDefault="00C523AE" w:rsidP="00C523AE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FF75A9" w:rsidRDefault="00FF75A9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Oferty złożone po terminie nie będą rozpatrywane.</w:t>
      </w:r>
    </w:p>
    <w:p w:rsidR="00FF75A9" w:rsidRDefault="00FF75A9" w:rsidP="00FF75A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5B4C07" w:rsidRDefault="00C523AE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Termin związania ofertą:</w:t>
      </w:r>
      <w:r w:rsidR="00FF75A9">
        <w:rPr>
          <w:rFonts w:ascii="Acumin Pro" w:hAnsi="Acumin Pro"/>
          <w:sz w:val="20"/>
          <w:szCs w:val="20"/>
          <w:lang w:val="pl-PL"/>
        </w:rPr>
        <w:t xml:space="preserve"> do </w:t>
      </w:r>
      <w:r w:rsidR="00384BC7">
        <w:rPr>
          <w:rFonts w:ascii="Acumin Pro" w:hAnsi="Acumin Pro"/>
          <w:sz w:val="20"/>
          <w:szCs w:val="20"/>
          <w:lang w:val="pl-PL"/>
        </w:rPr>
        <w:t>23.09</w:t>
      </w:r>
      <w:r w:rsidR="003C5B05">
        <w:rPr>
          <w:rFonts w:ascii="Acumin Pro" w:hAnsi="Acumin Pro"/>
          <w:sz w:val="20"/>
          <w:szCs w:val="20"/>
          <w:lang w:val="pl-PL"/>
        </w:rPr>
        <w:t>.2021 r.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8F28DC" w:rsidRPr="008F28DC" w:rsidRDefault="008F28DC" w:rsidP="008F28DC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8F28DC" w:rsidRDefault="008F28DC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Wszelkie informacje dotyczące postępowania, w szczególności odpowiedzi na zadane pytania, informację o wyniku postępowania zostaną udostępnione  na stronie internetowej Zamawiającego: </w:t>
      </w:r>
      <w:hyperlink r:id="rId9" w:history="1">
        <w:r w:rsidR="008768B2" w:rsidRPr="00D230D3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https://bip.mnp.art.pl/zamowienia-publiczne/zapytanie-ofertowe</w:t>
        </w:r>
      </w:hyperlink>
      <w:r w:rsidR="008768B2">
        <w:rPr>
          <w:rFonts w:ascii="Acumin Pro" w:hAnsi="Acumin Pro"/>
          <w:b/>
          <w:sz w:val="20"/>
          <w:szCs w:val="20"/>
          <w:lang w:val="pl-PL"/>
        </w:rPr>
        <w:t>.</w:t>
      </w:r>
    </w:p>
    <w:p w:rsidR="008768B2" w:rsidRPr="008768B2" w:rsidRDefault="008768B2" w:rsidP="008768B2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8768B2" w:rsidRPr="00A17695" w:rsidRDefault="008768B2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>
        <w:rPr>
          <w:rFonts w:ascii="Acumin Pro" w:hAnsi="Acumin Pro"/>
          <w:sz w:val="20"/>
          <w:szCs w:val="20"/>
          <w:lang w:val="pl-PL"/>
        </w:rPr>
        <w:t>nieudzieleniu</w:t>
      </w:r>
      <w:r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>
        <w:rPr>
          <w:rFonts w:ascii="Acumin Pro" w:hAnsi="Acumin Pro"/>
          <w:sz w:val="20"/>
          <w:szCs w:val="20"/>
          <w:lang w:val="pl-PL"/>
        </w:rPr>
        <w:t>w</w:t>
      </w:r>
      <w:r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:rsidR="00A17695" w:rsidRPr="00A17695" w:rsidRDefault="00A17695" w:rsidP="00A17695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A17695" w:rsidRPr="002207B0" w:rsidRDefault="00A17695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Osoba upoważnioną do kontaktu z Wykonawcami ze strony Zamawiaj</w:t>
      </w:r>
      <w:r w:rsidR="009D08F7">
        <w:rPr>
          <w:rFonts w:ascii="Acumin Pro" w:hAnsi="Acumin Pro"/>
          <w:sz w:val="20"/>
          <w:szCs w:val="20"/>
          <w:lang w:val="pl-PL"/>
        </w:rPr>
        <w:t xml:space="preserve">ącego jest </w:t>
      </w:r>
      <w:r w:rsidR="00384BC7">
        <w:rPr>
          <w:rFonts w:ascii="Acumin Pro" w:hAnsi="Acumin Pro"/>
          <w:sz w:val="20"/>
          <w:szCs w:val="20"/>
          <w:lang w:val="pl-PL"/>
        </w:rPr>
        <w:t>Wojciech Ślusarski</w:t>
      </w:r>
      <w:r w:rsidR="009D08F7">
        <w:rPr>
          <w:rFonts w:ascii="Acumin Pro" w:hAnsi="Acumin Pro"/>
          <w:sz w:val="20"/>
          <w:szCs w:val="20"/>
          <w:lang w:val="pl-PL"/>
        </w:rPr>
        <w:t>,</w:t>
      </w:r>
      <w:r>
        <w:rPr>
          <w:rFonts w:ascii="Acumin Pro" w:hAnsi="Acumin Pro"/>
          <w:sz w:val="20"/>
          <w:szCs w:val="20"/>
          <w:lang w:val="pl-PL"/>
        </w:rPr>
        <w:t xml:space="preserve"> e-mail: </w:t>
      </w:r>
      <w:hyperlink r:id="rId10" w:history="1">
        <w:r w:rsidRPr="00D230D3">
          <w:rPr>
            <w:rStyle w:val="Hipercze"/>
            <w:rFonts w:ascii="Acumin Pro" w:hAnsi="Acumin Pro"/>
            <w:sz w:val="20"/>
            <w:szCs w:val="20"/>
            <w:lang w:val="pl-PL"/>
          </w:rPr>
          <w:t>zp@mnp.art.pl</w:t>
        </w:r>
      </w:hyperlink>
      <w:r w:rsidR="009D08F7">
        <w:rPr>
          <w:rFonts w:ascii="Acumin Pro" w:hAnsi="Acumin Pro"/>
          <w:sz w:val="20"/>
          <w:szCs w:val="20"/>
          <w:lang w:val="pl-PL"/>
        </w:rPr>
        <w:t xml:space="preserve">, </w:t>
      </w:r>
      <w:r>
        <w:rPr>
          <w:rFonts w:ascii="Acumin Pro" w:hAnsi="Acumin Pro"/>
          <w:sz w:val="20"/>
          <w:szCs w:val="20"/>
          <w:lang w:val="pl-PL"/>
        </w:rPr>
        <w:t>tel. 61</w:t>
      </w:r>
      <w:r w:rsidR="001F4832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>856</w:t>
      </w:r>
      <w:r w:rsidR="001F4832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80 48</w:t>
      </w:r>
      <w:r w:rsidR="002207B0">
        <w:rPr>
          <w:rFonts w:ascii="Acumin Pro" w:hAnsi="Acumin Pro"/>
          <w:sz w:val="20"/>
          <w:szCs w:val="20"/>
          <w:lang w:val="pl-PL"/>
        </w:rPr>
        <w:t>.</w:t>
      </w:r>
    </w:p>
    <w:p w:rsidR="002207B0" w:rsidRPr="002207B0" w:rsidRDefault="002207B0" w:rsidP="002207B0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384BC7" w:rsidRDefault="00384BC7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384BC7">
        <w:rPr>
          <w:rFonts w:ascii="Acumin Pro" w:hAnsi="Acumin Pro"/>
          <w:b/>
          <w:sz w:val="20"/>
          <w:szCs w:val="20"/>
          <w:lang w:val="pl-PL"/>
        </w:rPr>
        <w:t>załącznik nr 4</w:t>
      </w:r>
      <w:r>
        <w:rPr>
          <w:rFonts w:ascii="Acumin Pro" w:hAnsi="Acumin Pro"/>
          <w:sz w:val="20"/>
          <w:szCs w:val="20"/>
          <w:lang w:val="pl-PL"/>
        </w:rPr>
        <w:t xml:space="preserve"> do zapytania.</w:t>
      </w:r>
    </w:p>
    <w:p w:rsidR="00384BC7" w:rsidRPr="00384BC7" w:rsidRDefault="00384BC7" w:rsidP="00384BC7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2207B0" w:rsidRPr="002207B0" w:rsidRDefault="002207B0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 w:rsidRPr="002207B0">
        <w:rPr>
          <w:rFonts w:ascii="Acumin Pro" w:hAnsi="Acumin Pro"/>
          <w:sz w:val="20"/>
          <w:szCs w:val="20"/>
          <w:lang w:val="pl-PL"/>
        </w:rPr>
        <w:t xml:space="preserve">Informacja o zasadach przetwarzania danych osobowych – </w:t>
      </w:r>
      <w:r w:rsidRPr="001F4832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384BC7">
        <w:rPr>
          <w:rFonts w:ascii="Acumin Pro" w:hAnsi="Acumin Pro"/>
          <w:b/>
          <w:sz w:val="20"/>
          <w:szCs w:val="20"/>
          <w:lang w:val="pl-PL"/>
        </w:rPr>
        <w:t>5</w:t>
      </w:r>
      <w:r w:rsidRPr="002207B0">
        <w:rPr>
          <w:rFonts w:ascii="Acumin Pro" w:hAnsi="Acumin Pro"/>
          <w:sz w:val="20"/>
          <w:szCs w:val="20"/>
          <w:lang w:val="pl-PL"/>
        </w:rPr>
        <w:t xml:space="preserve"> do zapytania.</w:t>
      </w:r>
    </w:p>
    <w:p w:rsidR="00A17695" w:rsidRPr="00A17695" w:rsidRDefault="00A17695" w:rsidP="00A17695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A17695" w:rsidRPr="008768B2" w:rsidRDefault="00A17695" w:rsidP="00A17695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FF75A9" w:rsidRDefault="00AF6B0F" w:rsidP="00FF75A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cumin Pro" w:hAnsi="Acumin Pro"/>
          <w:sz w:val="20"/>
          <w:szCs w:val="20"/>
          <w:lang w:val="pl-PL"/>
        </w:rPr>
        <w:t xml:space="preserve">  (-)  dr Maria Gołąb</w:t>
      </w:r>
    </w:p>
    <w:p w:rsidR="00AF6B0F" w:rsidRDefault="00AF6B0F" w:rsidP="00FF75A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  <w:t xml:space="preserve">   Zastępca Dyrektora ds. Naukowych </w:t>
      </w:r>
    </w:p>
    <w:p w:rsidR="00FF75A9" w:rsidRDefault="00FF75A9" w:rsidP="00FF75A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FB3663" w:rsidRPr="00FB3663" w:rsidRDefault="00FB3663" w:rsidP="00FB366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12EF9" w:rsidRPr="00012EF9" w:rsidRDefault="00012EF9" w:rsidP="00012EF9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sectPr w:rsidR="00012EF9" w:rsidRPr="00012EF9" w:rsidSect="00893204">
      <w:footerReference w:type="default" r:id="rId11"/>
      <w:headerReference w:type="first" r:id="rId12"/>
      <w:footerReference w:type="first" r:id="rId13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1E" w:rsidRDefault="001C0D1E">
      <w:r>
        <w:separator/>
      </w:r>
    </w:p>
  </w:endnote>
  <w:endnote w:type="continuationSeparator" w:id="0">
    <w:p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AF6B0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1E" w:rsidRDefault="001C0D1E">
      <w:r>
        <w:separator/>
      </w:r>
    </w:p>
  </w:footnote>
  <w:footnote w:type="continuationSeparator" w:id="0">
    <w:p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2EF9"/>
    <w:rsid w:val="00016203"/>
    <w:rsid w:val="000205AA"/>
    <w:rsid w:val="00034959"/>
    <w:rsid w:val="000E6F99"/>
    <w:rsid w:val="000F6FA2"/>
    <w:rsid w:val="001704E2"/>
    <w:rsid w:val="00171791"/>
    <w:rsid w:val="001C0D1E"/>
    <w:rsid w:val="001D0237"/>
    <w:rsid w:val="001D45B0"/>
    <w:rsid w:val="001F3F04"/>
    <w:rsid w:val="001F4832"/>
    <w:rsid w:val="001F6B7F"/>
    <w:rsid w:val="00206EA4"/>
    <w:rsid w:val="002107C0"/>
    <w:rsid w:val="002207B0"/>
    <w:rsid w:val="00237CE5"/>
    <w:rsid w:val="002465B8"/>
    <w:rsid w:val="00291E43"/>
    <w:rsid w:val="002D4F34"/>
    <w:rsid w:val="002F5B57"/>
    <w:rsid w:val="0032538C"/>
    <w:rsid w:val="00325C37"/>
    <w:rsid w:val="00333594"/>
    <w:rsid w:val="00354309"/>
    <w:rsid w:val="003635C7"/>
    <w:rsid w:val="00384BC7"/>
    <w:rsid w:val="003A6470"/>
    <w:rsid w:val="003B297C"/>
    <w:rsid w:val="003C5B05"/>
    <w:rsid w:val="003E76E2"/>
    <w:rsid w:val="00467AC4"/>
    <w:rsid w:val="004B1F28"/>
    <w:rsid w:val="004E7D50"/>
    <w:rsid w:val="004F75FC"/>
    <w:rsid w:val="00507F47"/>
    <w:rsid w:val="00514881"/>
    <w:rsid w:val="00545297"/>
    <w:rsid w:val="00566D4B"/>
    <w:rsid w:val="0057622D"/>
    <w:rsid w:val="005B4C07"/>
    <w:rsid w:val="006016E8"/>
    <w:rsid w:val="00651E8D"/>
    <w:rsid w:val="00667307"/>
    <w:rsid w:val="006B3105"/>
    <w:rsid w:val="006D1838"/>
    <w:rsid w:val="006F0C30"/>
    <w:rsid w:val="0074351E"/>
    <w:rsid w:val="007E23C5"/>
    <w:rsid w:val="007F5AC4"/>
    <w:rsid w:val="0080690F"/>
    <w:rsid w:val="008308DE"/>
    <w:rsid w:val="008768B2"/>
    <w:rsid w:val="00893204"/>
    <w:rsid w:val="008A42B8"/>
    <w:rsid w:val="008A4D87"/>
    <w:rsid w:val="008C20CA"/>
    <w:rsid w:val="008F28DC"/>
    <w:rsid w:val="008F2C2C"/>
    <w:rsid w:val="00911FCE"/>
    <w:rsid w:val="009606A1"/>
    <w:rsid w:val="00967D1F"/>
    <w:rsid w:val="009D08F7"/>
    <w:rsid w:val="00A17695"/>
    <w:rsid w:val="00A26260"/>
    <w:rsid w:val="00A6154D"/>
    <w:rsid w:val="00A64F87"/>
    <w:rsid w:val="00A86A3A"/>
    <w:rsid w:val="00AA0FD8"/>
    <w:rsid w:val="00AB70BD"/>
    <w:rsid w:val="00AF2D91"/>
    <w:rsid w:val="00AF6B0F"/>
    <w:rsid w:val="00B24F28"/>
    <w:rsid w:val="00B64EC9"/>
    <w:rsid w:val="00B7127C"/>
    <w:rsid w:val="00B72EB1"/>
    <w:rsid w:val="00B833B7"/>
    <w:rsid w:val="00B97175"/>
    <w:rsid w:val="00BA74AC"/>
    <w:rsid w:val="00BE2E06"/>
    <w:rsid w:val="00BF489E"/>
    <w:rsid w:val="00C16BF4"/>
    <w:rsid w:val="00C24790"/>
    <w:rsid w:val="00C523AE"/>
    <w:rsid w:val="00C72E33"/>
    <w:rsid w:val="00CC1B53"/>
    <w:rsid w:val="00CC4A7D"/>
    <w:rsid w:val="00CD6CE8"/>
    <w:rsid w:val="00CF1D99"/>
    <w:rsid w:val="00CF6669"/>
    <w:rsid w:val="00CF711D"/>
    <w:rsid w:val="00D000B3"/>
    <w:rsid w:val="00D20C7F"/>
    <w:rsid w:val="00D64F2C"/>
    <w:rsid w:val="00DA31E3"/>
    <w:rsid w:val="00DA6978"/>
    <w:rsid w:val="00DD3108"/>
    <w:rsid w:val="00DF57A3"/>
    <w:rsid w:val="00E54CD6"/>
    <w:rsid w:val="00E86157"/>
    <w:rsid w:val="00EA0678"/>
    <w:rsid w:val="00EE2856"/>
    <w:rsid w:val="00F10993"/>
    <w:rsid w:val="00FB3663"/>
    <w:rsid w:val="00FB704A"/>
    <w:rsid w:val="00FD036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18FC7F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np.a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mnp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np.art.pl/zamowienia-publiczne/zapytanie-ofertow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EA95-E9DE-42D0-A00B-C8D6CFBF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87</cp:revision>
  <cp:lastPrinted>2021-08-19T09:22:00Z</cp:lastPrinted>
  <dcterms:created xsi:type="dcterms:W3CDTF">2021-01-20T13:48:00Z</dcterms:created>
  <dcterms:modified xsi:type="dcterms:W3CDTF">2021-08-19T09:27:00Z</dcterms:modified>
</cp:coreProperties>
</file>